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Default="00CD0103">
      <w:pPr>
        <w:jc w:val="center"/>
      </w:pPr>
    </w:p>
    <w:p w:rsidR="007E4023" w:rsidRDefault="007E4023">
      <w:pPr>
        <w:jc w:val="center"/>
      </w:pPr>
    </w:p>
    <w:p w:rsidR="007E4023" w:rsidRDefault="007E4023">
      <w:pPr>
        <w:jc w:val="center"/>
      </w:pPr>
    </w:p>
    <w:p w:rsidR="007E4023" w:rsidRPr="006906C7" w:rsidRDefault="007E402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9B690F" w:rsidRDefault="00CD0103">
      <w:pPr>
        <w:jc w:val="center"/>
        <w:rPr>
          <w:b/>
          <w:bCs/>
          <w:lang w:val="sr-Cyrl-CS"/>
        </w:rPr>
      </w:pPr>
      <w:r w:rsidRPr="00DB51B6">
        <w:rPr>
          <w:b/>
          <w:bCs/>
          <w:sz w:val="28"/>
          <w:szCs w:val="28"/>
        </w:rPr>
        <w:t>ЈН-</w:t>
      </w:r>
      <w:r w:rsidR="00C06439" w:rsidRPr="00DB51B6">
        <w:rPr>
          <w:b/>
          <w:bCs/>
          <w:sz w:val="28"/>
          <w:szCs w:val="28"/>
        </w:rPr>
        <w:t>01-</w:t>
      </w:r>
      <w:r w:rsidR="00A258B0">
        <w:rPr>
          <w:b/>
          <w:bCs/>
          <w:sz w:val="28"/>
          <w:szCs w:val="28"/>
          <w:lang w:val="sr-Cyrl-CS"/>
        </w:rPr>
        <w:t>4</w:t>
      </w:r>
      <w:r w:rsidR="00C06439" w:rsidRPr="00DB51B6">
        <w:rPr>
          <w:b/>
          <w:bCs/>
          <w:sz w:val="28"/>
          <w:szCs w:val="28"/>
        </w:rPr>
        <w:t>/</w:t>
      </w:r>
      <w:r w:rsidR="00021753">
        <w:rPr>
          <w:b/>
          <w:bCs/>
          <w:sz w:val="28"/>
          <w:szCs w:val="28"/>
          <w:lang w:val="sr-Latn-CS"/>
        </w:rPr>
        <w:t>1</w:t>
      </w:r>
      <w:r w:rsidR="00CA0035">
        <w:rPr>
          <w:b/>
          <w:bCs/>
          <w:sz w:val="28"/>
          <w:szCs w:val="28"/>
          <w:lang w:val="sr-Latn-CS"/>
        </w:rPr>
        <w:t>1</w:t>
      </w:r>
      <w:r w:rsidR="00C06439" w:rsidRPr="00DB51B6">
        <w:rPr>
          <w:b/>
          <w:bCs/>
          <w:sz w:val="28"/>
          <w:szCs w:val="28"/>
        </w:rPr>
        <w:t>-201</w:t>
      </w:r>
      <w:r w:rsidR="009B690F">
        <w:rPr>
          <w:b/>
          <w:bCs/>
          <w:sz w:val="28"/>
          <w:szCs w:val="28"/>
          <w:lang w:val="sr-Cyrl-CS"/>
        </w:rPr>
        <w:t>8</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CD0103" w:rsidRPr="00FE1355" w:rsidRDefault="00CD0103" w:rsidP="00021753">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Јавна набавка </w:t>
      </w:r>
      <w:r w:rsidR="00FE1355">
        <w:rPr>
          <w:rFonts w:ascii="Times New Roman" w:hAnsi="Times New Roman" w:cs="Times New Roman"/>
          <w:b/>
          <w:bCs/>
          <w:sz w:val="28"/>
          <w:szCs w:val="28"/>
          <w:lang w:val="sr-Cyrl-CS"/>
        </w:rPr>
        <w:t xml:space="preserve">извођења грађевинских </w:t>
      </w:r>
      <w:r w:rsidR="005B62AC">
        <w:rPr>
          <w:rFonts w:ascii="Times New Roman" w:hAnsi="Times New Roman" w:cs="Times New Roman"/>
          <w:b/>
          <w:bCs/>
          <w:sz w:val="28"/>
          <w:szCs w:val="28"/>
        </w:rPr>
        <w:t xml:space="preserve">радова </w:t>
      </w:r>
    </w:p>
    <w:p w:rsidR="00CD0103" w:rsidRPr="00A258B0" w:rsidRDefault="00CD0103">
      <w:pPr>
        <w:jc w:val="center"/>
        <w:rPr>
          <w:b/>
          <w:iCs/>
          <w:sz w:val="28"/>
          <w:szCs w:val="28"/>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216BBA">
        <w:rPr>
          <w:bCs/>
          <w:sz w:val="22"/>
          <w:szCs w:val="22"/>
        </w:rPr>
        <w:t xml:space="preserve"> </w:t>
      </w:r>
      <w:r w:rsidR="00216BBA">
        <w:rPr>
          <w:bCs/>
          <w:sz w:val="22"/>
          <w:szCs w:val="22"/>
          <w:lang w:val="sr-Cyrl-CS"/>
        </w:rPr>
        <w:t>и 86/2015</w:t>
      </w:r>
      <w:r w:rsidRPr="00527B04">
        <w:rPr>
          <w:bCs/>
          <w:sz w:val="22"/>
          <w:szCs w:val="22"/>
          <w:lang w:val="sr-Cyrl-CS"/>
        </w:rPr>
        <w:t>)</w:t>
      </w:r>
      <w:r w:rsidRPr="00527B04">
        <w:rPr>
          <w:sz w:val="22"/>
          <w:szCs w:val="22"/>
        </w:rPr>
        <w:t>,</w:t>
      </w:r>
      <w:r w:rsidRPr="00527B04">
        <w:rPr>
          <w:sz w:val="22"/>
          <w:szCs w:val="22"/>
          <w:lang w:val="sr-Cyrl-CS"/>
        </w:rPr>
        <w:t xml:space="preserve"> </w:t>
      </w:r>
      <w:proofErr w:type="spellStart"/>
      <w:r w:rsidRPr="00527B04">
        <w:rPr>
          <w:sz w:val="22"/>
          <w:szCs w:val="22"/>
        </w:rPr>
        <w:t>Одлуке</w:t>
      </w:r>
      <w:proofErr w:type="spellEnd"/>
      <w:r w:rsidRPr="00527B04">
        <w:rPr>
          <w:sz w:val="22"/>
          <w:szCs w:val="22"/>
        </w:rPr>
        <w:t xml:space="preserve"> о </w:t>
      </w:r>
      <w:proofErr w:type="spellStart"/>
      <w:r w:rsidRPr="00527B04">
        <w:rPr>
          <w:sz w:val="22"/>
          <w:szCs w:val="22"/>
        </w:rPr>
        <w:t>покретању</w:t>
      </w:r>
      <w:proofErr w:type="spellEnd"/>
      <w:r w:rsidRPr="00527B04">
        <w:rPr>
          <w:sz w:val="22"/>
          <w:szCs w:val="22"/>
        </w:rPr>
        <w:t xml:space="preserve"> </w:t>
      </w:r>
      <w:proofErr w:type="spellStart"/>
      <w:r w:rsidRPr="00527B04">
        <w:rPr>
          <w:sz w:val="22"/>
          <w:szCs w:val="22"/>
        </w:rPr>
        <w:t>поступка</w:t>
      </w:r>
      <w:proofErr w:type="spellEnd"/>
      <w:r w:rsidRPr="00527B04">
        <w:rPr>
          <w:sz w:val="22"/>
          <w:szCs w:val="22"/>
        </w:rPr>
        <w:t xml:space="preserve"> </w:t>
      </w:r>
      <w:proofErr w:type="spellStart"/>
      <w:r w:rsidRPr="00527B04">
        <w:rPr>
          <w:sz w:val="22"/>
          <w:szCs w:val="22"/>
        </w:rPr>
        <w:t>јавне</w:t>
      </w:r>
      <w:proofErr w:type="spellEnd"/>
      <w:r w:rsidRPr="00527B04">
        <w:rPr>
          <w:sz w:val="22"/>
          <w:szCs w:val="22"/>
        </w:rPr>
        <w:t xml:space="preserve"> </w:t>
      </w:r>
      <w:proofErr w:type="spellStart"/>
      <w:r w:rsidRPr="00527B04">
        <w:rPr>
          <w:sz w:val="22"/>
          <w:szCs w:val="22"/>
        </w:rPr>
        <w:t>набавке</w:t>
      </w:r>
      <w:proofErr w:type="spellEnd"/>
      <w:r w:rsidRPr="00527B04">
        <w:rPr>
          <w:sz w:val="22"/>
          <w:szCs w:val="22"/>
        </w:rPr>
        <w:t xml:space="preserve">, </w:t>
      </w:r>
      <w:proofErr w:type="spellStart"/>
      <w:r w:rsidRPr="00527B04">
        <w:rPr>
          <w:sz w:val="22"/>
          <w:szCs w:val="22"/>
        </w:rPr>
        <w:t>под</w:t>
      </w:r>
      <w:proofErr w:type="spellEnd"/>
      <w:r w:rsidRPr="00527B04">
        <w:rPr>
          <w:sz w:val="22"/>
          <w:szCs w:val="22"/>
        </w:rPr>
        <w:t xml:space="preserve"> </w:t>
      </w:r>
      <w:proofErr w:type="spellStart"/>
      <w:r w:rsidRPr="00527B04">
        <w:rPr>
          <w:sz w:val="22"/>
          <w:szCs w:val="22"/>
        </w:rPr>
        <w:t>ознаком</w:t>
      </w:r>
      <w:proofErr w:type="spellEnd"/>
      <w:r w:rsidRPr="00527B04">
        <w:rPr>
          <w:sz w:val="22"/>
          <w:szCs w:val="22"/>
        </w:rPr>
        <w:t xml:space="preserve"> и </w:t>
      </w:r>
      <w:proofErr w:type="spellStart"/>
      <w:proofErr w:type="gramStart"/>
      <w:r w:rsidRPr="00527B04">
        <w:rPr>
          <w:sz w:val="22"/>
          <w:szCs w:val="22"/>
        </w:rPr>
        <w:t>бројем</w:t>
      </w:r>
      <w:proofErr w:type="spellEnd"/>
      <w:r w:rsidRPr="00527B04">
        <w:rPr>
          <w:sz w:val="22"/>
          <w:szCs w:val="22"/>
        </w:rPr>
        <w:t xml:space="preserve">  </w:t>
      </w:r>
      <w:r w:rsidRPr="00DB51B6">
        <w:rPr>
          <w:sz w:val="22"/>
          <w:szCs w:val="22"/>
        </w:rPr>
        <w:t>ЈН</w:t>
      </w:r>
      <w:proofErr w:type="gramEnd"/>
      <w:r w:rsidRPr="00DB51B6">
        <w:rPr>
          <w:sz w:val="22"/>
          <w:szCs w:val="22"/>
        </w:rPr>
        <w:t>-</w:t>
      </w:r>
      <w:r w:rsidR="00C06439" w:rsidRPr="00DB51B6">
        <w:rPr>
          <w:sz w:val="22"/>
          <w:szCs w:val="22"/>
        </w:rPr>
        <w:t>01-</w:t>
      </w:r>
      <w:r w:rsidR="00A258B0">
        <w:rPr>
          <w:sz w:val="22"/>
          <w:szCs w:val="22"/>
          <w:lang w:val="sr-Cyrl-CS"/>
        </w:rPr>
        <w:t>4</w:t>
      </w:r>
      <w:r w:rsidR="00C06439" w:rsidRPr="00DB51B6">
        <w:rPr>
          <w:sz w:val="22"/>
          <w:szCs w:val="22"/>
        </w:rPr>
        <w:t>/</w:t>
      </w:r>
      <w:r w:rsidR="00021753">
        <w:rPr>
          <w:sz w:val="22"/>
          <w:szCs w:val="22"/>
          <w:lang w:val="sr-Latn-CS"/>
        </w:rPr>
        <w:t>1</w:t>
      </w:r>
      <w:r w:rsidR="00CA0035">
        <w:rPr>
          <w:sz w:val="22"/>
          <w:szCs w:val="22"/>
          <w:lang w:val="sr-Latn-CS"/>
        </w:rPr>
        <w:t>1</w:t>
      </w:r>
      <w:r w:rsidR="00C06439" w:rsidRPr="00DB51B6">
        <w:rPr>
          <w:sz w:val="22"/>
          <w:szCs w:val="22"/>
        </w:rPr>
        <w:t>-1-</w:t>
      </w:r>
      <w:r w:rsidR="00C06439">
        <w:rPr>
          <w:sz w:val="22"/>
          <w:szCs w:val="22"/>
        </w:rPr>
        <w:t>201</w:t>
      </w:r>
      <w:r w:rsidR="009B690F">
        <w:rPr>
          <w:sz w:val="22"/>
          <w:szCs w:val="22"/>
          <w:lang w:val="sr-Cyrl-CS"/>
        </w:rPr>
        <w:t>8</w:t>
      </w:r>
      <w:r w:rsidRPr="00527B04">
        <w:rPr>
          <w:sz w:val="22"/>
          <w:szCs w:val="22"/>
        </w:rPr>
        <w:t xml:space="preserve">, и </w:t>
      </w:r>
      <w:proofErr w:type="spellStart"/>
      <w:r w:rsidRPr="00527B04">
        <w:rPr>
          <w:sz w:val="22"/>
          <w:szCs w:val="22"/>
        </w:rPr>
        <w:t>Решења</w:t>
      </w:r>
      <w:proofErr w:type="spellEnd"/>
      <w:r w:rsidRPr="00527B04">
        <w:rPr>
          <w:sz w:val="22"/>
          <w:szCs w:val="22"/>
        </w:rPr>
        <w:t xml:space="preserve"> о </w:t>
      </w:r>
      <w:proofErr w:type="spellStart"/>
      <w:r w:rsidRPr="00527B04">
        <w:rPr>
          <w:sz w:val="22"/>
          <w:szCs w:val="22"/>
        </w:rPr>
        <w:t>образовању</w:t>
      </w:r>
      <w:proofErr w:type="spellEnd"/>
      <w:r w:rsidRPr="00527B04">
        <w:rPr>
          <w:sz w:val="22"/>
          <w:szCs w:val="22"/>
        </w:rPr>
        <w:t xml:space="preserve"> </w:t>
      </w:r>
      <w:proofErr w:type="spellStart"/>
      <w:r w:rsidRPr="00527B04">
        <w:rPr>
          <w:sz w:val="22"/>
          <w:szCs w:val="22"/>
        </w:rPr>
        <w:t>комисије</w:t>
      </w:r>
      <w:proofErr w:type="spellEnd"/>
      <w:r w:rsidRPr="00527B04">
        <w:rPr>
          <w:sz w:val="22"/>
          <w:szCs w:val="22"/>
        </w:rPr>
        <w:t xml:space="preserve"> </w:t>
      </w:r>
      <w:proofErr w:type="spellStart"/>
      <w:r w:rsidRPr="00527B04">
        <w:rPr>
          <w:sz w:val="22"/>
          <w:szCs w:val="22"/>
        </w:rPr>
        <w:t>за</w:t>
      </w:r>
      <w:proofErr w:type="spellEnd"/>
      <w:r w:rsidRPr="00527B04">
        <w:rPr>
          <w:sz w:val="22"/>
          <w:szCs w:val="22"/>
        </w:rPr>
        <w:t xml:space="preserve"> </w:t>
      </w:r>
      <w:proofErr w:type="spellStart"/>
      <w:r w:rsidRPr="00527B04">
        <w:rPr>
          <w:sz w:val="22"/>
          <w:szCs w:val="22"/>
        </w:rPr>
        <w:t>јавну</w:t>
      </w:r>
      <w:proofErr w:type="spellEnd"/>
      <w:r w:rsidRPr="00527B04">
        <w:rPr>
          <w:sz w:val="22"/>
          <w:szCs w:val="22"/>
        </w:rPr>
        <w:t xml:space="preserve"> </w:t>
      </w:r>
      <w:proofErr w:type="spellStart"/>
      <w:r w:rsidRPr="00527B04">
        <w:rPr>
          <w:sz w:val="22"/>
          <w:szCs w:val="22"/>
        </w:rPr>
        <w:t>набавку</w:t>
      </w:r>
      <w:proofErr w:type="spellEnd"/>
      <w:r w:rsidRPr="00527B04">
        <w:rPr>
          <w:sz w:val="22"/>
          <w:szCs w:val="22"/>
        </w:rPr>
        <w:t>,</w:t>
      </w:r>
      <w:r w:rsidRPr="00527B04">
        <w:rPr>
          <w:i/>
          <w:iCs/>
          <w:sz w:val="22"/>
          <w:szCs w:val="22"/>
        </w:rPr>
        <w:t xml:space="preserve"> </w:t>
      </w:r>
      <w:proofErr w:type="spellStart"/>
      <w:r w:rsidR="00C06439">
        <w:rPr>
          <w:iCs/>
          <w:sz w:val="22"/>
          <w:szCs w:val="22"/>
        </w:rPr>
        <w:t>ознаке</w:t>
      </w:r>
      <w:proofErr w:type="spellEnd"/>
      <w:r w:rsidR="00C06439">
        <w:rPr>
          <w:iCs/>
          <w:sz w:val="22"/>
          <w:szCs w:val="22"/>
        </w:rPr>
        <w:t xml:space="preserve"> и </w:t>
      </w:r>
      <w:proofErr w:type="spellStart"/>
      <w:r w:rsidRPr="00527B04">
        <w:rPr>
          <w:iCs/>
          <w:sz w:val="22"/>
          <w:szCs w:val="22"/>
        </w:rPr>
        <w:t>број</w:t>
      </w:r>
      <w:r w:rsidR="00C06439">
        <w:rPr>
          <w:iCs/>
          <w:sz w:val="22"/>
          <w:szCs w:val="22"/>
        </w:rPr>
        <w:t>а</w:t>
      </w:r>
      <w:proofErr w:type="spellEnd"/>
      <w:r w:rsidRPr="00527B04">
        <w:rPr>
          <w:i/>
          <w:iCs/>
          <w:sz w:val="22"/>
          <w:szCs w:val="22"/>
        </w:rPr>
        <w:t xml:space="preserve"> </w:t>
      </w:r>
      <w:r w:rsidR="00C06439" w:rsidRPr="00DB51B6">
        <w:rPr>
          <w:sz w:val="22"/>
          <w:szCs w:val="22"/>
        </w:rPr>
        <w:t>ЈН-01-</w:t>
      </w:r>
      <w:r w:rsidR="00A258B0">
        <w:rPr>
          <w:sz w:val="22"/>
          <w:szCs w:val="22"/>
          <w:lang w:val="sr-Cyrl-CS"/>
        </w:rPr>
        <w:t>4</w:t>
      </w:r>
      <w:r w:rsidR="00C06439" w:rsidRPr="00DB51B6">
        <w:rPr>
          <w:sz w:val="22"/>
          <w:szCs w:val="22"/>
        </w:rPr>
        <w:t>/</w:t>
      </w:r>
      <w:r w:rsidR="00021753">
        <w:rPr>
          <w:sz w:val="22"/>
          <w:szCs w:val="22"/>
          <w:lang w:val="sr-Latn-CS"/>
        </w:rPr>
        <w:t>1</w:t>
      </w:r>
      <w:r w:rsidR="00CA0035">
        <w:rPr>
          <w:sz w:val="22"/>
          <w:szCs w:val="22"/>
          <w:lang w:val="sr-Latn-CS"/>
        </w:rPr>
        <w:t>1</w:t>
      </w:r>
      <w:r w:rsidR="00C06439" w:rsidRPr="00DB51B6">
        <w:rPr>
          <w:sz w:val="22"/>
          <w:szCs w:val="22"/>
        </w:rPr>
        <w:t>-2-201</w:t>
      </w:r>
      <w:r w:rsidR="009B690F">
        <w:rPr>
          <w:sz w:val="22"/>
          <w:szCs w:val="22"/>
          <w:lang w:val="sr-Cyrl-CS"/>
        </w:rPr>
        <w:t>8</w:t>
      </w:r>
      <w:r w:rsidRPr="00527B04">
        <w:rPr>
          <w:sz w:val="22"/>
          <w:szCs w:val="22"/>
        </w:rPr>
        <w:t xml:space="preserve">, </w:t>
      </w:r>
      <w:proofErr w:type="spellStart"/>
      <w:r w:rsidRPr="00527B04">
        <w:rPr>
          <w:sz w:val="22"/>
          <w:szCs w:val="22"/>
        </w:rPr>
        <w:t>припремљена</w:t>
      </w:r>
      <w:proofErr w:type="spellEnd"/>
      <w:r w:rsidRPr="00527B04">
        <w:rPr>
          <w:sz w:val="22"/>
          <w:szCs w:val="22"/>
        </w:rPr>
        <w:t xml:space="preserve"> </w:t>
      </w:r>
      <w:proofErr w:type="spellStart"/>
      <w:r w:rsidRPr="00527B04">
        <w:rPr>
          <w:sz w:val="22"/>
          <w:szCs w:val="22"/>
        </w:rPr>
        <w:t>је</w:t>
      </w:r>
      <w:proofErr w:type="spellEnd"/>
      <w:r w:rsidRPr="00527B04">
        <w:rPr>
          <w:sz w:val="22"/>
          <w:szCs w:val="22"/>
        </w:rPr>
        <w:t>:</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A258B0" w:rsidRPr="00593478" w:rsidRDefault="00CD0103" w:rsidP="00A258B0">
      <w:pPr>
        <w:pStyle w:val="NoSpacing"/>
        <w:jc w:val="center"/>
        <w:rPr>
          <w:rFonts w:ascii="Times New Roman" w:hAnsi="Times New Roman" w:cs="Times New Roman"/>
          <w:b/>
          <w:bCs/>
          <w:sz w:val="28"/>
          <w:szCs w:val="28"/>
          <w:lang w:val="sr-Cyrl-CS"/>
        </w:rPr>
      </w:pPr>
      <w:r w:rsidRPr="00A258B0">
        <w:rPr>
          <w:rFonts w:ascii="Times New Roman" w:hAnsi="Times New Roman" w:cs="Times New Roman"/>
          <w:b/>
          <w:bCs/>
          <w:sz w:val="28"/>
          <w:szCs w:val="28"/>
          <w:lang w:val="sr-Cyrl-CS"/>
        </w:rPr>
        <w:t>за јавну набавку</w:t>
      </w:r>
      <w:r w:rsidR="00FE1355">
        <w:rPr>
          <w:rFonts w:ascii="Times New Roman" w:hAnsi="Times New Roman" w:cs="Times New Roman"/>
          <w:b/>
          <w:bCs/>
          <w:sz w:val="28"/>
          <w:szCs w:val="28"/>
          <w:lang w:val="sr-Cyrl-CS"/>
        </w:rPr>
        <w:t xml:space="preserve"> извођења грађевинских</w:t>
      </w:r>
      <w:r>
        <w:rPr>
          <w:rFonts w:ascii="Times New Roman" w:hAnsi="Times New Roman" w:cs="Times New Roman"/>
          <w:b/>
          <w:bCs/>
          <w:lang w:val="sr-Cyrl-CS"/>
        </w:rPr>
        <w:t xml:space="preserve"> </w:t>
      </w:r>
      <w:r w:rsidR="00A258B0">
        <w:rPr>
          <w:rFonts w:ascii="Times New Roman" w:hAnsi="Times New Roman" w:cs="Times New Roman"/>
          <w:b/>
          <w:bCs/>
          <w:sz w:val="28"/>
          <w:szCs w:val="28"/>
        </w:rPr>
        <w:t xml:space="preserve">радова </w:t>
      </w:r>
    </w:p>
    <w:p w:rsidR="00CD0103" w:rsidRPr="0051778F" w:rsidRDefault="004F751A" w:rsidP="0051778F">
      <w:pPr>
        <w:pStyle w:val="NoSpacing"/>
        <w:jc w:val="center"/>
        <w:rPr>
          <w:rFonts w:ascii="Times New Roman" w:hAnsi="Times New Roman" w:cs="Times New Roman"/>
          <w:b/>
          <w:bCs/>
          <w:sz w:val="24"/>
          <w:szCs w:val="24"/>
          <w:lang w:val="sr-Cyrl-CS"/>
        </w:rPr>
      </w:pPr>
      <w:r>
        <w:rPr>
          <w:rFonts w:ascii="Times New Roman" w:hAnsi="Times New Roman" w:cs="Times New Roman"/>
          <w:b/>
          <w:bCs/>
          <w:sz w:val="28"/>
          <w:szCs w:val="28"/>
          <w:lang w:val="sr-Cyrl-CS"/>
        </w:rPr>
        <w:t>на</w:t>
      </w:r>
      <w:r w:rsidR="00FE1355">
        <w:rPr>
          <w:b/>
          <w:sz w:val="28"/>
          <w:szCs w:val="28"/>
          <w:lang w:val="sr-Cyrl-CS"/>
        </w:rPr>
        <w:t xml:space="preserve"> </w:t>
      </w:r>
      <w:r w:rsidR="00FE1355" w:rsidRPr="00FE1355">
        <w:rPr>
          <w:rFonts w:ascii="Times New Roman" w:hAnsi="Times New Roman" w:cs="Times New Roman"/>
          <w:b/>
          <w:sz w:val="28"/>
          <w:szCs w:val="28"/>
          <w:lang w:val="sr-Cyrl-CS"/>
        </w:rPr>
        <w:t>Факултет</w:t>
      </w:r>
      <w:r>
        <w:rPr>
          <w:rFonts w:ascii="Times New Roman" w:hAnsi="Times New Roman" w:cs="Times New Roman"/>
          <w:b/>
          <w:sz w:val="28"/>
          <w:szCs w:val="28"/>
          <w:lang w:val="sr-Cyrl-CS"/>
        </w:rPr>
        <w:t>у</w:t>
      </w:r>
      <w:r w:rsidR="00FE1355" w:rsidRPr="00FE1355">
        <w:rPr>
          <w:rFonts w:ascii="Times New Roman" w:hAnsi="Times New Roman" w:cs="Times New Roman"/>
          <w:b/>
          <w:sz w:val="28"/>
          <w:szCs w:val="28"/>
          <w:lang w:val="sr-Cyrl-CS"/>
        </w:rPr>
        <w:t xml:space="preserve"> ветеринарске медицине</w:t>
      </w:r>
    </w:p>
    <w:p w:rsidR="00CD0103" w:rsidRDefault="00CD0103" w:rsidP="0051778F">
      <w:pPr>
        <w:jc w:val="center"/>
        <w:rPr>
          <w:b/>
          <w:bCs/>
        </w:rPr>
      </w:pPr>
    </w:p>
    <w:p w:rsidR="00CD0103" w:rsidRDefault="00CD0103">
      <w:pPr>
        <w:jc w:val="center"/>
        <w:rPr>
          <w:b/>
          <w:bCs/>
          <w:color w:val="FF0000"/>
        </w:rPr>
      </w:pPr>
      <w:r>
        <w:rPr>
          <w:b/>
          <w:bCs/>
          <w:sz w:val="28"/>
          <w:szCs w:val="28"/>
        </w:rPr>
        <w:t>ЈН-</w:t>
      </w:r>
      <w:r w:rsidR="00C06439">
        <w:rPr>
          <w:b/>
          <w:bCs/>
          <w:sz w:val="28"/>
          <w:szCs w:val="28"/>
          <w:lang w:val="sr-Cyrl-CS"/>
        </w:rPr>
        <w:t>01-</w:t>
      </w:r>
      <w:r w:rsidR="00A258B0">
        <w:rPr>
          <w:b/>
          <w:bCs/>
          <w:sz w:val="28"/>
          <w:szCs w:val="28"/>
          <w:lang w:val="sr-Cyrl-CS"/>
        </w:rPr>
        <w:t>4</w:t>
      </w:r>
      <w:r w:rsidR="00C06439">
        <w:rPr>
          <w:b/>
          <w:bCs/>
          <w:sz w:val="28"/>
          <w:szCs w:val="28"/>
          <w:lang w:val="sr-Cyrl-CS"/>
        </w:rPr>
        <w:t>/</w:t>
      </w:r>
      <w:r w:rsidR="00021753">
        <w:rPr>
          <w:b/>
          <w:bCs/>
          <w:sz w:val="28"/>
          <w:szCs w:val="28"/>
          <w:lang w:val="sr-Latn-CS"/>
        </w:rPr>
        <w:t>1</w:t>
      </w:r>
      <w:r w:rsidR="00CA0035">
        <w:rPr>
          <w:b/>
          <w:bCs/>
          <w:sz w:val="28"/>
          <w:szCs w:val="28"/>
          <w:lang w:val="sr-Latn-CS"/>
        </w:rPr>
        <w:t>1</w:t>
      </w:r>
      <w:r w:rsidR="00C06439">
        <w:rPr>
          <w:b/>
          <w:bCs/>
          <w:sz w:val="28"/>
          <w:szCs w:val="28"/>
          <w:lang w:val="sr-Cyrl-CS"/>
        </w:rPr>
        <w:t>-201</w:t>
      </w:r>
      <w:r w:rsidR="009B690F">
        <w:rPr>
          <w:b/>
          <w:bCs/>
          <w:sz w:val="28"/>
          <w:szCs w:val="28"/>
          <w:lang w:val="sr-Cyrl-CS"/>
        </w:rPr>
        <w:t>8</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96C9F" w:rsidRDefault="00CD0103">
            <w:pPr>
              <w:snapToGrid w:val="0"/>
              <w:rPr>
                <w:sz w:val="22"/>
                <w:szCs w:val="22"/>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796C9F">
              <w:rPr>
                <w:sz w:val="22"/>
                <w:szCs w:val="22"/>
              </w:rPr>
              <w:t xml:space="preserve"> са обрасцем структуре цене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A25A4" w:rsidRDefault="00AA25A4" w:rsidP="00A25671">
            <w:pPr>
              <w:snapToGrid w:val="0"/>
              <w:jc w:val="center"/>
              <w:rPr>
                <w:sz w:val="22"/>
                <w:szCs w:val="22"/>
                <w:lang w:val="sr-Latn-CS"/>
              </w:rPr>
            </w:pPr>
            <w:r>
              <w:rPr>
                <w:sz w:val="22"/>
                <w:szCs w:val="22"/>
                <w:lang w:val="sr-Latn-CS"/>
              </w:rPr>
              <w:t>9</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A25A4" w:rsidRDefault="00736E3B" w:rsidP="00AA25A4">
            <w:pPr>
              <w:snapToGrid w:val="0"/>
              <w:jc w:val="center"/>
              <w:rPr>
                <w:sz w:val="22"/>
                <w:szCs w:val="22"/>
                <w:lang w:val="sr-Latn-CS"/>
              </w:rPr>
            </w:pPr>
            <w:r>
              <w:rPr>
                <w:sz w:val="22"/>
                <w:szCs w:val="22"/>
              </w:rPr>
              <w:t>1</w:t>
            </w:r>
            <w:r w:rsidR="00AA25A4">
              <w:rPr>
                <w:sz w:val="22"/>
                <w:szCs w:val="22"/>
                <w:lang w:val="sr-Latn-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A25A4" w:rsidRDefault="00AA25A4" w:rsidP="009735B9">
            <w:pPr>
              <w:snapToGrid w:val="0"/>
              <w:jc w:val="center"/>
              <w:rPr>
                <w:sz w:val="22"/>
                <w:szCs w:val="22"/>
                <w:lang w:val="sr-Latn-CS"/>
              </w:rPr>
            </w:pPr>
            <w:r>
              <w:rPr>
                <w:sz w:val="22"/>
                <w:szCs w:val="22"/>
                <w:lang w:val="sr-Latn-CS"/>
              </w:rPr>
              <w:t>21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A25A4" w:rsidRDefault="00736E3B" w:rsidP="00AA25A4">
            <w:pPr>
              <w:snapToGrid w:val="0"/>
              <w:jc w:val="center"/>
              <w:rPr>
                <w:sz w:val="22"/>
                <w:szCs w:val="22"/>
                <w:lang w:val="sr-Latn-CS"/>
              </w:rPr>
            </w:pPr>
            <w:r>
              <w:rPr>
                <w:sz w:val="22"/>
                <w:szCs w:val="22"/>
              </w:rPr>
              <w:t>2</w:t>
            </w:r>
            <w:r w:rsidR="00AA25A4">
              <w:rPr>
                <w:sz w:val="22"/>
                <w:szCs w:val="22"/>
                <w:lang w:val="sr-Latn-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A25A4" w:rsidRDefault="00736E3B" w:rsidP="00AA25A4">
            <w:pPr>
              <w:snapToGrid w:val="0"/>
              <w:jc w:val="center"/>
              <w:rPr>
                <w:sz w:val="22"/>
                <w:szCs w:val="22"/>
                <w:lang w:val="sr-Latn-CS"/>
              </w:rPr>
            </w:pPr>
            <w:r>
              <w:rPr>
                <w:sz w:val="22"/>
                <w:szCs w:val="22"/>
              </w:rPr>
              <w:t>2</w:t>
            </w:r>
            <w:r w:rsidR="00AA25A4">
              <w:rPr>
                <w:sz w:val="22"/>
                <w:szCs w:val="22"/>
                <w:lang w:val="sr-Latn-CS"/>
              </w:rPr>
              <w:t>6</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4332C" w:rsidP="00707A4D">
            <w:pPr>
              <w:snapToGrid w:val="0"/>
              <w:jc w:val="center"/>
              <w:rPr>
                <w:sz w:val="22"/>
                <w:szCs w:val="22"/>
              </w:rPr>
            </w:pPr>
            <w:r>
              <w:rPr>
                <w:sz w:val="22"/>
                <w:szCs w:val="22"/>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AA25A4" w:rsidRDefault="00500C0E" w:rsidP="00AA25A4">
            <w:pPr>
              <w:snapToGrid w:val="0"/>
              <w:jc w:val="center"/>
              <w:rPr>
                <w:sz w:val="22"/>
                <w:szCs w:val="22"/>
                <w:lang w:val="sr-Latn-CS"/>
              </w:rPr>
            </w:pPr>
            <w:r>
              <w:rPr>
                <w:sz w:val="22"/>
                <w:szCs w:val="22"/>
                <w:lang w:val="sr-Cyrl-CS"/>
              </w:rPr>
              <w:t>2</w:t>
            </w:r>
            <w:r w:rsidR="00AA25A4">
              <w:rPr>
                <w:sz w:val="22"/>
                <w:szCs w:val="22"/>
                <w:lang w:val="sr-Latn-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A25A4" w:rsidRDefault="00A25671" w:rsidP="00AA25A4">
            <w:pPr>
              <w:snapToGrid w:val="0"/>
              <w:jc w:val="center"/>
              <w:rPr>
                <w:sz w:val="22"/>
                <w:szCs w:val="22"/>
                <w:lang w:val="sr-Latn-CS"/>
              </w:rPr>
            </w:pPr>
            <w:r>
              <w:rPr>
                <w:sz w:val="22"/>
                <w:szCs w:val="22"/>
                <w:lang w:val="sr-Cyrl-CS"/>
              </w:rPr>
              <w:t>2</w:t>
            </w:r>
            <w:r w:rsidR="00AA25A4">
              <w:rPr>
                <w:sz w:val="22"/>
                <w:szCs w:val="22"/>
                <w:lang w:val="sr-Latn-CS"/>
              </w:rPr>
              <w:t>8</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BC1D7E" w:rsidRDefault="00BC1D7E">
      <w:pPr>
        <w:jc w:val="both"/>
        <w:rPr>
          <w:sz w:val="22"/>
          <w:szCs w:val="22"/>
          <w:lang w:val="sr-Cyrl-CS"/>
        </w:rPr>
      </w:pPr>
      <w:r w:rsidRPr="00BC1D7E">
        <w:rPr>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BC1D7E" w:rsidRPr="00BC1D7E" w:rsidRDefault="00BC1D7E">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021753" w:rsidRPr="00CA0035" w:rsidRDefault="00CD0103" w:rsidP="00CA0035">
      <w:pPr>
        <w:widowControl w:val="0"/>
        <w:tabs>
          <w:tab w:val="left" w:pos="855"/>
          <w:tab w:val="center" w:pos="3973"/>
        </w:tabs>
        <w:autoSpaceDE w:val="0"/>
        <w:autoSpaceDN w:val="0"/>
        <w:adjustRightInd w:val="0"/>
        <w:spacing w:line="240" w:lineRule="auto"/>
        <w:rPr>
          <w:sz w:val="22"/>
          <w:szCs w:val="22"/>
          <w:lang w:val="sr-Latn-CS"/>
        </w:rPr>
      </w:pPr>
      <w:proofErr w:type="spellStart"/>
      <w:r w:rsidRPr="00CA0035">
        <w:rPr>
          <w:sz w:val="22"/>
          <w:szCs w:val="22"/>
        </w:rPr>
        <w:t>Предмет</w:t>
      </w:r>
      <w:proofErr w:type="spellEnd"/>
      <w:r w:rsidRPr="00CA0035">
        <w:rPr>
          <w:sz w:val="22"/>
          <w:szCs w:val="22"/>
        </w:rPr>
        <w:t xml:space="preserve"> </w:t>
      </w:r>
      <w:proofErr w:type="spellStart"/>
      <w:r w:rsidRPr="00CA0035">
        <w:rPr>
          <w:sz w:val="22"/>
          <w:szCs w:val="22"/>
        </w:rPr>
        <w:t>јавне</w:t>
      </w:r>
      <w:proofErr w:type="spellEnd"/>
      <w:r w:rsidRPr="00CA0035">
        <w:rPr>
          <w:sz w:val="22"/>
          <w:szCs w:val="22"/>
        </w:rPr>
        <w:t xml:space="preserve"> </w:t>
      </w:r>
      <w:proofErr w:type="spellStart"/>
      <w:r w:rsidRPr="00CA0035">
        <w:rPr>
          <w:sz w:val="22"/>
          <w:szCs w:val="22"/>
        </w:rPr>
        <w:t>набавке</w:t>
      </w:r>
      <w:proofErr w:type="spellEnd"/>
      <w:r w:rsidRPr="00CA0035">
        <w:rPr>
          <w:sz w:val="22"/>
          <w:szCs w:val="22"/>
        </w:rPr>
        <w:t xml:space="preserve">, </w:t>
      </w:r>
      <w:proofErr w:type="spellStart"/>
      <w:r w:rsidRPr="00CA0035">
        <w:rPr>
          <w:sz w:val="22"/>
          <w:szCs w:val="22"/>
        </w:rPr>
        <w:t>под</w:t>
      </w:r>
      <w:proofErr w:type="spellEnd"/>
      <w:r w:rsidRPr="00CA0035">
        <w:rPr>
          <w:sz w:val="22"/>
          <w:szCs w:val="22"/>
        </w:rPr>
        <w:t xml:space="preserve"> </w:t>
      </w:r>
      <w:proofErr w:type="spellStart"/>
      <w:r w:rsidRPr="00CA0035">
        <w:rPr>
          <w:sz w:val="22"/>
          <w:szCs w:val="22"/>
        </w:rPr>
        <w:t>ознаком</w:t>
      </w:r>
      <w:proofErr w:type="spellEnd"/>
      <w:r w:rsidRPr="00CA0035">
        <w:rPr>
          <w:sz w:val="22"/>
          <w:szCs w:val="22"/>
        </w:rPr>
        <w:t xml:space="preserve"> и </w:t>
      </w:r>
      <w:proofErr w:type="spellStart"/>
      <w:proofErr w:type="gramStart"/>
      <w:r w:rsidRPr="00CA0035">
        <w:rPr>
          <w:sz w:val="22"/>
          <w:szCs w:val="22"/>
        </w:rPr>
        <w:t>бр</w:t>
      </w:r>
      <w:proofErr w:type="spellEnd"/>
      <w:r w:rsidRPr="00CA0035">
        <w:rPr>
          <w:sz w:val="22"/>
          <w:szCs w:val="22"/>
          <w:lang w:val="ru-RU"/>
        </w:rPr>
        <w:t>ојем  ЈН</w:t>
      </w:r>
      <w:proofErr w:type="gramEnd"/>
      <w:r w:rsidRPr="00CA0035">
        <w:rPr>
          <w:sz w:val="22"/>
          <w:szCs w:val="22"/>
          <w:lang w:val="ru-RU"/>
        </w:rPr>
        <w:t>-</w:t>
      </w:r>
      <w:r w:rsidR="00DB51B6" w:rsidRPr="00CA0035">
        <w:rPr>
          <w:sz w:val="22"/>
          <w:szCs w:val="22"/>
          <w:lang w:val="sr-Cyrl-CS"/>
        </w:rPr>
        <w:t>01-</w:t>
      </w:r>
      <w:r w:rsidR="00A258B0" w:rsidRPr="00CA0035">
        <w:rPr>
          <w:sz w:val="22"/>
          <w:szCs w:val="22"/>
          <w:lang w:val="sr-Cyrl-CS"/>
        </w:rPr>
        <w:t>4</w:t>
      </w:r>
      <w:r w:rsidR="00DB51B6" w:rsidRPr="00CA0035">
        <w:rPr>
          <w:sz w:val="22"/>
          <w:szCs w:val="22"/>
          <w:lang w:val="sr-Cyrl-CS"/>
        </w:rPr>
        <w:t>/</w:t>
      </w:r>
      <w:r w:rsidR="00021753" w:rsidRPr="00CA0035">
        <w:rPr>
          <w:sz w:val="22"/>
          <w:szCs w:val="22"/>
          <w:lang w:val="sr-Latn-CS"/>
        </w:rPr>
        <w:t>1</w:t>
      </w:r>
      <w:r w:rsidR="00CA0035" w:rsidRPr="00CA0035">
        <w:rPr>
          <w:sz w:val="22"/>
          <w:szCs w:val="22"/>
          <w:lang w:val="sr-Latn-CS"/>
        </w:rPr>
        <w:t>1</w:t>
      </w:r>
      <w:r w:rsidR="00FE1355" w:rsidRPr="00CA0035">
        <w:rPr>
          <w:sz w:val="22"/>
          <w:szCs w:val="22"/>
          <w:lang w:val="sr-Cyrl-CS"/>
        </w:rPr>
        <w:t>-</w:t>
      </w:r>
      <w:r w:rsidR="00C06439" w:rsidRPr="00CA0035">
        <w:rPr>
          <w:sz w:val="22"/>
          <w:szCs w:val="22"/>
          <w:lang w:val="sr-Cyrl-CS"/>
        </w:rPr>
        <w:t>201</w:t>
      </w:r>
      <w:r w:rsidR="009B690F" w:rsidRPr="00CA0035">
        <w:rPr>
          <w:sz w:val="22"/>
          <w:szCs w:val="22"/>
          <w:lang w:val="sr-Cyrl-CS"/>
        </w:rPr>
        <w:t>8</w:t>
      </w:r>
      <w:r w:rsidRPr="00CA0035">
        <w:rPr>
          <w:sz w:val="22"/>
          <w:szCs w:val="22"/>
        </w:rPr>
        <w:t xml:space="preserve"> </w:t>
      </w:r>
      <w:proofErr w:type="spellStart"/>
      <w:r w:rsidR="00021753" w:rsidRPr="00CA0035">
        <w:rPr>
          <w:sz w:val="22"/>
          <w:szCs w:val="22"/>
        </w:rPr>
        <w:t>грађевински</w:t>
      </w:r>
      <w:proofErr w:type="spellEnd"/>
      <w:r w:rsidR="00021753" w:rsidRPr="00CA0035">
        <w:rPr>
          <w:sz w:val="22"/>
          <w:szCs w:val="22"/>
        </w:rPr>
        <w:t xml:space="preserve"> </w:t>
      </w:r>
      <w:proofErr w:type="spellStart"/>
      <w:r w:rsidR="00021753" w:rsidRPr="00CA0035">
        <w:rPr>
          <w:sz w:val="22"/>
          <w:szCs w:val="22"/>
        </w:rPr>
        <w:t>радов</w:t>
      </w:r>
      <w:proofErr w:type="spellEnd"/>
      <w:r w:rsidR="00021753" w:rsidRPr="00CA0035">
        <w:rPr>
          <w:sz w:val="22"/>
          <w:szCs w:val="22"/>
          <w:lang w:val="sr-Cyrl-CS"/>
        </w:rPr>
        <w:t>и</w:t>
      </w:r>
      <w:r w:rsidR="00021753" w:rsidRPr="00CA0035">
        <w:rPr>
          <w:sz w:val="22"/>
          <w:szCs w:val="22"/>
        </w:rPr>
        <w:t xml:space="preserve"> </w:t>
      </w:r>
      <w:r w:rsidR="00021753" w:rsidRPr="00CA0035">
        <w:rPr>
          <w:sz w:val="22"/>
          <w:szCs w:val="22"/>
          <w:lang w:val="sr-Cyrl-CS"/>
        </w:rPr>
        <w:t xml:space="preserve">на ФВМ: </w:t>
      </w:r>
      <w:r w:rsidR="00CA0035" w:rsidRPr="00CA0035">
        <w:rPr>
          <w:sz w:val="22"/>
          <w:szCs w:val="22"/>
          <w:lang w:val="sr-Cyrl-CS"/>
        </w:rPr>
        <w:t>р</w:t>
      </w:r>
      <w:r w:rsidR="00CA0035" w:rsidRPr="00CA0035">
        <w:rPr>
          <w:sz w:val="22"/>
          <w:szCs w:val="22"/>
          <w:lang w:val="sr-Latn-CS"/>
        </w:rPr>
        <w:t xml:space="preserve">адови на </w:t>
      </w:r>
      <w:r w:rsidR="00CA0035" w:rsidRPr="00CA0035">
        <w:rPr>
          <w:sz w:val="22"/>
          <w:szCs w:val="22"/>
          <w:lang w:val="sr-Cyrl-CS"/>
        </w:rPr>
        <w:t>крову Катедре за заразне болести животиња и болести пчела</w:t>
      </w:r>
    </w:p>
    <w:p w:rsidR="00CA0035" w:rsidRDefault="00CA0035" w:rsidP="00CA0035">
      <w:pPr>
        <w:widowControl w:val="0"/>
        <w:tabs>
          <w:tab w:val="left" w:pos="855"/>
          <w:tab w:val="center" w:pos="3973"/>
        </w:tabs>
        <w:autoSpaceDE w:val="0"/>
        <w:autoSpaceDN w:val="0"/>
        <w:adjustRightInd w:val="0"/>
        <w:spacing w:line="240" w:lineRule="auto"/>
        <w:rPr>
          <w:lang w:val="sr-Latn-CS"/>
        </w:rPr>
      </w:pPr>
    </w:p>
    <w:p w:rsidR="00CA0035" w:rsidRPr="00CA0035" w:rsidRDefault="00CA0035" w:rsidP="00CA0035">
      <w:pPr>
        <w:widowControl w:val="0"/>
        <w:tabs>
          <w:tab w:val="left" w:pos="855"/>
          <w:tab w:val="center" w:pos="3973"/>
        </w:tabs>
        <w:autoSpaceDE w:val="0"/>
        <w:autoSpaceDN w:val="0"/>
        <w:adjustRightInd w:val="0"/>
        <w:spacing w:line="240" w:lineRule="auto"/>
        <w:rPr>
          <w:bCs/>
          <w:lang w:val="sr-Latn-CS"/>
        </w:rPr>
      </w:pPr>
    </w:p>
    <w:p w:rsidR="00DB51B6"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FE1355" w:rsidRPr="00FE1355">
        <w:rPr>
          <w:sz w:val="22"/>
          <w:szCs w:val="22"/>
          <w:lang w:val="sr-Cyrl-CS"/>
        </w:rPr>
        <w:t xml:space="preserve">Грађевински радови – ознака </w:t>
      </w:r>
      <w:r w:rsidR="00FE1355" w:rsidRPr="00FE1355">
        <w:rPr>
          <w:sz w:val="22"/>
          <w:szCs w:val="22"/>
        </w:rPr>
        <w:t>4500000-7</w:t>
      </w:r>
    </w:p>
    <w:p w:rsidR="00FE1355" w:rsidRPr="00FE1355" w:rsidRDefault="00FE1355">
      <w:pPr>
        <w:jc w:val="both"/>
        <w:rPr>
          <w:sz w:val="22"/>
          <w:szCs w:val="22"/>
          <w:lang w:val="sr-Cyrl-CS"/>
        </w:rPr>
      </w:pPr>
    </w:p>
    <w:p w:rsidR="00FE1355" w:rsidRPr="00FE1355" w:rsidRDefault="00FE1355">
      <w:pPr>
        <w:jc w:val="both"/>
        <w:rPr>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Јавна набавка није обликована по партијама</w:t>
      </w:r>
      <w:r>
        <w:t>.</w:t>
      </w:r>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r w:rsidRPr="00FC568A">
        <w:rPr>
          <w:sz w:val="22"/>
          <w:szCs w:val="22"/>
        </w:rPr>
        <w:t>Поступак јавне набавке се спроводи ради закључења уговора о јавној набавци.</w:t>
      </w:r>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2F2706"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 xml:space="preserve">сваког радног </w:t>
      </w:r>
      <w:r w:rsidR="002F2706">
        <w:rPr>
          <w:bCs/>
          <w:sz w:val="22"/>
          <w:szCs w:val="22"/>
          <w:lang w:val="sr-Cyrl-CS"/>
        </w:rPr>
        <w:t>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193C65" w:rsidRDefault="00193C65">
      <w:pPr>
        <w:jc w:val="both"/>
        <w:rPr>
          <w:lang w:val="sr-Cyrl-CS"/>
        </w:rPr>
      </w:pPr>
    </w:p>
    <w:p w:rsidR="00674BAA" w:rsidRPr="00674BAA" w:rsidRDefault="00674BAA">
      <w:pPr>
        <w:jc w:val="both"/>
        <w:rPr>
          <w:lang w:val="sr-Cyrl-CS"/>
        </w:rPr>
      </w:pPr>
    </w:p>
    <w:p w:rsidR="00CD0103" w:rsidRDefault="00CD0103">
      <w:pPr>
        <w:jc w:val="both"/>
        <w:rPr>
          <w:i/>
          <w:iCs/>
          <w:lang w:val="sr-Cyrl-CS"/>
        </w:rPr>
      </w:pPr>
    </w:p>
    <w:p w:rsidR="00CC2A88" w:rsidRPr="004951D5" w:rsidRDefault="00CD0103" w:rsidP="007A7EBC">
      <w:pPr>
        <w:spacing w:line="240" w:lineRule="auto"/>
        <w:jc w:val="center"/>
        <w:rPr>
          <w:b/>
          <w:bCs/>
          <w:sz w:val="22"/>
          <w:szCs w:val="22"/>
          <w:lang w:val="sr-Cyrl-CS"/>
        </w:rPr>
      </w:pPr>
      <w:r w:rsidRPr="004951D5">
        <w:rPr>
          <w:b/>
          <w:bCs/>
          <w:iCs/>
          <w:sz w:val="22"/>
          <w:szCs w:val="22"/>
          <w:lang w:val="sr-Latn-CS"/>
        </w:rPr>
        <w:t xml:space="preserve">II </w:t>
      </w:r>
      <w:r w:rsidRPr="004951D5">
        <w:rPr>
          <w:b/>
          <w:bCs/>
          <w:iCs/>
          <w:sz w:val="22"/>
          <w:szCs w:val="22"/>
          <w:lang w:val="sr-Cyrl-CS"/>
        </w:rPr>
        <w:t xml:space="preserve">ТЕХНИЧКЕ КАРАКТЕРИСТИКЕ </w:t>
      </w:r>
      <w:r w:rsidR="0051778F" w:rsidRPr="004951D5">
        <w:rPr>
          <w:b/>
          <w:bCs/>
          <w:sz w:val="22"/>
          <w:szCs w:val="22"/>
          <w:lang w:val="sr-Cyrl-CS"/>
        </w:rPr>
        <w:t>(СПЕЦИФИКАЦИЈА) ПРЕДМЕТА ЈАВНЕ НАБАВКЕ СА</w:t>
      </w:r>
      <w:r w:rsidR="00CC2A88" w:rsidRPr="004951D5">
        <w:rPr>
          <w:b/>
          <w:bCs/>
          <w:sz w:val="22"/>
          <w:szCs w:val="22"/>
          <w:lang w:val="sr-Cyrl-CS"/>
        </w:rPr>
        <w:t xml:space="preserve"> ОБРАСЦЕМ СТРУКТУРЕ ЦЕНЕ</w:t>
      </w:r>
    </w:p>
    <w:p w:rsidR="00CC2A88" w:rsidRPr="001B280B" w:rsidRDefault="00CC2A88" w:rsidP="007A7EBC">
      <w:pPr>
        <w:spacing w:line="240" w:lineRule="auto"/>
        <w:jc w:val="center"/>
        <w:rPr>
          <w:b/>
          <w:bCs/>
          <w:lang w:val="sr-Cyrl-CS"/>
        </w:rPr>
      </w:pPr>
    </w:p>
    <w:tbl>
      <w:tblPr>
        <w:tblStyle w:val="TableGrid"/>
        <w:tblW w:w="0" w:type="auto"/>
        <w:tblLook w:val="04A0"/>
      </w:tblPr>
      <w:tblGrid>
        <w:gridCol w:w="674"/>
        <w:gridCol w:w="3110"/>
        <w:gridCol w:w="1398"/>
        <w:gridCol w:w="1261"/>
        <w:gridCol w:w="12"/>
        <w:gridCol w:w="1411"/>
        <w:gridCol w:w="1740"/>
      </w:tblGrid>
      <w:tr w:rsidR="00CC2A88" w:rsidRPr="001B280B" w:rsidTr="00B04BE4">
        <w:tc>
          <w:tcPr>
            <w:tcW w:w="674" w:type="dxa"/>
            <w:vAlign w:val="center"/>
          </w:tcPr>
          <w:p w:rsidR="00CC2A88" w:rsidRPr="001B280B" w:rsidRDefault="00CC2A88" w:rsidP="00B04BE4">
            <w:pPr>
              <w:jc w:val="center"/>
              <w:rPr>
                <w:rFonts w:ascii="Times New Roman" w:hAnsi="Times New Roman"/>
                <w:b/>
              </w:rPr>
            </w:pPr>
            <w:r w:rsidRPr="001B280B">
              <w:rPr>
                <w:rFonts w:ascii="Times New Roman" w:hAnsi="Times New Roman"/>
                <w:b/>
              </w:rPr>
              <w:t>Р.Б</w:t>
            </w:r>
          </w:p>
        </w:tc>
        <w:tc>
          <w:tcPr>
            <w:tcW w:w="3110" w:type="dxa"/>
            <w:vAlign w:val="center"/>
          </w:tcPr>
          <w:p w:rsidR="00CC2A88" w:rsidRPr="001B280B" w:rsidRDefault="00CC2A88" w:rsidP="00B04BE4">
            <w:pPr>
              <w:jc w:val="center"/>
              <w:rPr>
                <w:rFonts w:ascii="Times New Roman" w:hAnsi="Times New Roman"/>
                <w:b/>
              </w:rPr>
            </w:pPr>
            <w:r w:rsidRPr="001B280B">
              <w:rPr>
                <w:rFonts w:ascii="Times New Roman" w:hAnsi="Times New Roman"/>
                <w:b/>
              </w:rPr>
              <w:t>ОПИС РАДОВА</w:t>
            </w:r>
          </w:p>
        </w:tc>
        <w:tc>
          <w:tcPr>
            <w:tcW w:w="1398" w:type="dxa"/>
            <w:vAlign w:val="center"/>
          </w:tcPr>
          <w:p w:rsidR="00CC2A88" w:rsidRPr="001B280B" w:rsidRDefault="00CC2A88" w:rsidP="00B04BE4">
            <w:pPr>
              <w:jc w:val="center"/>
              <w:rPr>
                <w:rFonts w:ascii="Times New Roman" w:hAnsi="Times New Roman"/>
                <w:b/>
              </w:rPr>
            </w:pPr>
            <w:r w:rsidRPr="001B280B">
              <w:rPr>
                <w:rFonts w:ascii="Times New Roman" w:hAnsi="Times New Roman"/>
                <w:b/>
              </w:rPr>
              <w:t>ЈЕД.МЕРА</w:t>
            </w:r>
          </w:p>
        </w:tc>
        <w:tc>
          <w:tcPr>
            <w:tcW w:w="1273" w:type="dxa"/>
            <w:gridSpan w:val="2"/>
            <w:vAlign w:val="center"/>
          </w:tcPr>
          <w:p w:rsidR="00CC2A88" w:rsidRPr="001B280B" w:rsidRDefault="00CC2A88" w:rsidP="00B04BE4">
            <w:pPr>
              <w:jc w:val="center"/>
              <w:rPr>
                <w:rFonts w:ascii="Times New Roman" w:hAnsi="Times New Roman"/>
                <w:b/>
              </w:rPr>
            </w:pPr>
            <w:r w:rsidRPr="001B280B">
              <w:rPr>
                <w:rFonts w:ascii="Times New Roman" w:hAnsi="Times New Roman"/>
                <w:b/>
              </w:rPr>
              <w:t>КОЛ.</w:t>
            </w:r>
          </w:p>
        </w:tc>
        <w:tc>
          <w:tcPr>
            <w:tcW w:w="1411" w:type="dxa"/>
            <w:vAlign w:val="center"/>
          </w:tcPr>
          <w:p w:rsidR="00CC2A88" w:rsidRPr="001B280B" w:rsidRDefault="00CC2A88" w:rsidP="00B04BE4">
            <w:pPr>
              <w:jc w:val="center"/>
              <w:rPr>
                <w:rFonts w:ascii="Times New Roman" w:hAnsi="Times New Roman"/>
                <w:b/>
              </w:rPr>
            </w:pPr>
            <w:r w:rsidRPr="001B280B">
              <w:rPr>
                <w:rFonts w:ascii="Times New Roman" w:hAnsi="Times New Roman"/>
                <w:b/>
              </w:rPr>
              <w:t>ЦЕНА БЕЗ ПДВ-а</w:t>
            </w:r>
          </w:p>
        </w:tc>
        <w:tc>
          <w:tcPr>
            <w:tcW w:w="1740" w:type="dxa"/>
            <w:vAlign w:val="center"/>
          </w:tcPr>
          <w:p w:rsidR="00CC2A88" w:rsidRPr="001B280B" w:rsidRDefault="00CC2A88" w:rsidP="00B04BE4">
            <w:pPr>
              <w:jc w:val="center"/>
              <w:rPr>
                <w:rFonts w:ascii="Times New Roman" w:hAnsi="Times New Roman"/>
                <w:b/>
              </w:rPr>
            </w:pPr>
            <w:r w:rsidRPr="001B280B">
              <w:rPr>
                <w:rFonts w:ascii="Times New Roman" w:hAnsi="Times New Roman"/>
                <w:b/>
              </w:rPr>
              <w:t>УКУПНА ЦЕНА</w:t>
            </w:r>
          </w:p>
          <w:p w:rsidR="00CC2A88" w:rsidRPr="001B280B" w:rsidRDefault="00CC2A88" w:rsidP="00B04BE4">
            <w:pPr>
              <w:jc w:val="center"/>
              <w:rPr>
                <w:rFonts w:ascii="Times New Roman" w:hAnsi="Times New Roman"/>
                <w:b/>
              </w:rPr>
            </w:pPr>
            <w:r w:rsidRPr="001B280B">
              <w:rPr>
                <w:rFonts w:ascii="Times New Roman" w:hAnsi="Times New Roman"/>
                <w:b/>
              </w:rPr>
              <w:t>БЕЗ ПДВ-а</w:t>
            </w:r>
          </w:p>
        </w:tc>
      </w:tr>
      <w:tr w:rsidR="00CC2A88" w:rsidRPr="001B280B" w:rsidTr="00B04BE4">
        <w:tc>
          <w:tcPr>
            <w:tcW w:w="9606" w:type="dxa"/>
            <w:gridSpan w:val="7"/>
          </w:tcPr>
          <w:p w:rsidR="00CC2A88" w:rsidRPr="001B280B" w:rsidRDefault="00CC2A88" w:rsidP="00416545">
            <w:pPr>
              <w:spacing w:before="120" w:after="120"/>
              <w:rPr>
                <w:rFonts w:ascii="Times New Roman" w:hAnsi="Times New Roman"/>
                <w:b/>
                <w:lang w:val="sr-Cyrl-CS"/>
              </w:rPr>
            </w:pPr>
            <w:r w:rsidRPr="001B280B">
              <w:rPr>
                <w:rFonts w:ascii="Times New Roman" w:hAnsi="Times New Roman"/>
                <w:b/>
              </w:rPr>
              <w:t xml:space="preserve">1.0     </w:t>
            </w:r>
            <w:r w:rsidRPr="001B280B">
              <w:rPr>
                <w:rFonts w:ascii="Times New Roman" w:hAnsi="Times New Roman"/>
                <w:b/>
                <w:lang w:val="sr-Cyrl-CS"/>
              </w:rPr>
              <w:t>ПРИПРЕМНИ РАДОВИ</w:t>
            </w:r>
          </w:p>
        </w:tc>
      </w:tr>
      <w:tr w:rsidR="00CC2A88" w:rsidRPr="001B280B" w:rsidTr="0058795E">
        <w:trPr>
          <w:trHeight w:val="1635"/>
        </w:trPr>
        <w:tc>
          <w:tcPr>
            <w:tcW w:w="674" w:type="dxa"/>
          </w:tcPr>
          <w:p w:rsidR="00CC2A88" w:rsidRPr="001B280B" w:rsidRDefault="00CC2A88" w:rsidP="00B04BE4">
            <w:pPr>
              <w:rPr>
                <w:rFonts w:ascii="Times New Roman" w:hAnsi="Times New Roman"/>
                <w:lang w:val="sr-Cyrl-CS"/>
              </w:rPr>
            </w:pPr>
            <w:r w:rsidRPr="001B280B">
              <w:rPr>
                <w:rFonts w:ascii="Times New Roman" w:hAnsi="Times New Roman"/>
                <w:lang w:val="sr-Cyrl-CS"/>
              </w:rPr>
              <w:t xml:space="preserve"> </w:t>
            </w:r>
            <w:r w:rsidRPr="001B280B">
              <w:rPr>
                <w:rFonts w:ascii="Times New Roman" w:hAnsi="Times New Roman"/>
              </w:rPr>
              <w:t>1.</w:t>
            </w:r>
            <w:r w:rsidRPr="001B280B">
              <w:rPr>
                <w:rFonts w:ascii="Times New Roman" w:hAnsi="Times New Roman"/>
                <w:lang w:val="sr-Cyrl-CS"/>
              </w:rPr>
              <w:t>1</w:t>
            </w:r>
          </w:p>
        </w:tc>
        <w:tc>
          <w:tcPr>
            <w:tcW w:w="3110" w:type="dxa"/>
          </w:tcPr>
          <w:p w:rsidR="0058795E" w:rsidRPr="001B280B" w:rsidRDefault="0058795E" w:rsidP="0058795E">
            <w:pPr>
              <w:jc w:val="center"/>
              <w:rPr>
                <w:rFonts w:ascii="Times New Roman" w:hAnsi="Times New Roman"/>
                <w:lang w:val="sr-Cyrl-CS"/>
              </w:rPr>
            </w:pPr>
          </w:p>
          <w:p w:rsidR="00680A94" w:rsidRPr="001B280B" w:rsidRDefault="00680A94" w:rsidP="00680A94">
            <w:pPr>
              <w:tabs>
                <w:tab w:val="left" w:pos="1155"/>
              </w:tabs>
              <w:rPr>
                <w:rFonts w:ascii="Times New Roman" w:hAnsi="Times New Roman"/>
                <w:lang w:val="sr-Cyrl-CS"/>
              </w:rPr>
            </w:pPr>
            <w:proofErr w:type="spellStart"/>
            <w:r w:rsidRPr="001B280B">
              <w:rPr>
                <w:rFonts w:ascii="Times New Roman" w:hAnsi="Times New Roman"/>
              </w:rPr>
              <w:t>Обележавање</w:t>
            </w:r>
            <w:proofErr w:type="spellEnd"/>
            <w:r w:rsidRPr="001B280B">
              <w:rPr>
                <w:rFonts w:ascii="Times New Roman" w:hAnsi="Times New Roman"/>
              </w:rPr>
              <w:t xml:space="preserve"> </w:t>
            </w:r>
            <w:proofErr w:type="spellStart"/>
            <w:r w:rsidRPr="001B280B">
              <w:rPr>
                <w:rFonts w:ascii="Times New Roman" w:hAnsi="Times New Roman"/>
              </w:rPr>
              <w:t>градилишта</w:t>
            </w:r>
            <w:proofErr w:type="spellEnd"/>
            <w:r w:rsidRPr="001B280B">
              <w:rPr>
                <w:rFonts w:ascii="Times New Roman" w:hAnsi="Times New Roman"/>
              </w:rPr>
              <w:t xml:space="preserve"> и </w:t>
            </w:r>
            <w:proofErr w:type="spellStart"/>
            <w:r w:rsidRPr="001B280B">
              <w:rPr>
                <w:rFonts w:ascii="Times New Roman" w:hAnsi="Times New Roman"/>
              </w:rPr>
              <w:t>места</w:t>
            </w:r>
            <w:proofErr w:type="spellEnd"/>
            <w:r w:rsidRPr="001B280B">
              <w:rPr>
                <w:rFonts w:ascii="Times New Roman" w:hAnsi="Times New Roman"/>
              </w:rPr>
              <w:t xml:space="preserve"> </w:t>
            </w:r>
            <w:proofErr w:type="spellStart"/>
            <w:r w:rsidRPr="001B280B">
              <w:rPr>
                <w:rFonts w:ascii="Times New Roman" w:hAnsi="Times New Roman"/>
              </w:rPr>
              <w:t>за</w:t>
            </w:r>
            <w:proofErr w:type="spellEnd"/>
            <w:r w:rsidRPr="001B280B">
              <w:rPr>
                <w:rFonts w:ascii="Times New Roman" w:hAnsi="Times New Roman"/>
              </w:rPr>
              <w:t xml:space="preserve"> </w:t>
            </w:r>
            <w:proofErr w:type="spellStart"/>
            <w:r w:rsidRPr="001B280B">
              <w:rPr>
                <w:rFonts w:ascii="Times New Roman" w:hAnsi="Times New Roman"/>
              </w:rPr>
              <w:t>одлагање</w:t>
            </w:r>
            <w:proofErr w:type="spellEnd"/>
            <w:r w:rsidRPr="001B280B">
              <w:rPr>
                <w:rFonts w:ascii="Times New Roman" w:hAnsi="Times New Roman"/>
              </w:rPr>
              <w:t xml:space="preserve"> </w:t>
            </w:r>
            <w:proofErr w:type="spellStart"/>
            <w:r w:rsidRPr="001B280B">
              <w:rPr>
                <w:rFonts w:ascii="Times New Roman" w:hAnsi="Times New Roman"/>
              </w:rPr>
              <w:t>шута</w:t>
            </w:r>
            <w:proofErr w:type="spellEnd"/>
            <w:r w:rsidRPr="001B280B">
              <w:rPr>
                <w:rFonts w:ascii="Times New Roman" w:hAnsi="Times New Roman"/>
                <w:lang w:val="sr-Cyrl-CS"/>
              </w:rPr>
              <w:t xml:space="preserve">, </w:t>
            </w:r>
            <w:proofErr w:type="spellStart"/>
            <w:r w:rsidRPr="001B280B">
              <w:rPr>
                <w:rFonts w:ascii="Times New Roman" w:hAnsi="Times New Roman"/>
              </w:rPr>
              <w:t>рашчишћавање</w:t>
            </w:r>
            <w:proofErr w:type="spellEnd"/>
            <w:r w:rsidRPr="001B280B">
              <w:rPr>
                <w:rFonts w:ascii="Times New Roman" w:hAnsi="Times New Roman"/>
              </w:rPr>
              <w:t xml:space="preserve"> </w:t>
            </w:r>
            <w:proofErr w:type="spellStart"/>
            <w:r w:rsidRPr="001B280B">
              <w:rPr>
                <w:rFonts w:ascii="Times New Roman" w:hAnsi="Times New Roman"/>
              </w:rPr>
              <w:t>растиња</w:t>
            </w:r>
            <w:proofErr w:type="spellEnd"/>
            <w:r w:rsidRPr="001B280B">
              <w:rPr>
                <w:rFonts w:ascii="Times New Roman" w:hAnsi="Times New Roman"/>
              </w:rPr>
              <w:t xml:space="preserve"> </w:t>
            </w:r>
            <w:proofErr w:type="spellStart"/>
            <w:r w:rsidRPr="001B280B">
              <w:rPr>
                <w:rFonts w:ascii="Times New Roman" w:hAnsi="Times New Roman"/>
              </w:rPr>
              <w:t>око</w:t>
            </w:r>
            <w:proofErr w:type="spellEnd"/>
            <w:r w:rsidRPr="001B280B">
              <w:rPr>
                <w:rFonts w:ascii="Times New Roman" w:hAnsi="Times New Roman"/>
              </w:rPr>
              <w:t xml:space="preserve"> </w:t>
            </w:r>
            <w:proofErr w:type="spellStart"/>
            <w:r w:rsidRPr="001B280B">
              <w:rPr>
                <w:rFonts w:ascii="Times New Roman" w:hAnsi="Times New Roman"/>
              </w:rPr>
              <w:t>објекта</w:t>
            </w:r>
            <w:proofErr w:type="spellEnd"/>
            <w:r w:rsidRPr="001B280B">
              <w:rPr>
                <w:rFonts w:ascii="Times New Roman" w:hAnsi="Times New Roman"/>
              </w:rPr>
              <w:t xml:space="preserve"> </w:t>
            </w:r>
            <w:proofErr w:type="spellStart"/>
            <w:r w:rsidRPr="001B280B">
              <w:rPr>
                <w:rFonts w:ascii="Times New Roman" w:hAnsi="Times New Roman"/>
              </w:rPr>
              <w:t>укупне</w:t>
            </w:r>
            <w:proofErr w:type="spellEnd"/>
            <w:r w:rsidRPr="001B280B">
              <w:rPr>
                <w:rFonts w:ascii="Times New Roman" w:hAnsi="Times New Roman"/>
              </w:rPr>
              <w:t xml:space="preserve"> </w:t>
            </w:r>
            <w:proofErr w:type="spellStart"/>
            <w:r w:rsidRPr="001B280B">
              <w:rPr>
                <w:rFonts w:ascii="Times New Roman" w:hAnsi="Times New Roman"/>
              </w:rPr>
              <w:t>површине</w:t>
            </w:r>
            <w:proofErr w:type="spellEnd"/>
            <w:r w:rsidRPr="001B280B">
              <w:rPr>
                <w:rFonts w:ascii="Times New Roman" w:hAnsi="Times New Roman"/>
              </w:rPr>
              <w:t xml:space="preserve"> 100м</w:t>
            </w:r>
            <w:r w:rsidRPr="001B280B">
              <w:rPr>
                <w:rFonts w:ascii="Times New Roman" w:hAnsi="Times New Roman"/>
                <w:vertAlign w:val="superscript"/>
              </w:rPr>
              <w:t>2</w:t>
            </w:r>
            <w:r w:rsidRPr="001B280B">
              <w:rPr>
                <w:rFonts w:ascii="Times New Roman" w:hAnsi="Times New Roman"/>
                <w:lang w:val="sr-Cyrl-CS"/>
              </w:rPr>
              <w:t>.</w:t>
            </w:r>
          </w:p>
          <w:p w:rsidR="0058795E" w:rsidRPr="001B280B" w:rsidRDefault="0058795E" w:rsidP="0058795E">
            <w:pPr>
              <w:rPr>
                <w:rFonts w:ascii="Times New Roman" w:hAnsi="Times New Roman"/>
                <w:lang w:val="sr-Cyrl-CS"/>
              </w:rPr>
            </w:pPr>
          </w:p>
        </w:tc>
        <w:tc>
          <w:tcPr>
            <w:tcW w:w="1398" w:type="dxa"/>
          </w:tcPr>
          <w:p w:rsidR="00CC2A88" w:rsidRPr="001B280B" w:rsidRDefault="00CC2A88" w:rsidP="0058795E">
            <w:pPr>
              <w:rPr>
                <w:rFonts w:ascii="Times New Roman" w:hAnsi="Times New Roman"/>
                <w:lang w:val="sr-Cyrl-CS"/>
              </w:rPr>
            </w:pPr>
          </w:p>
          <w:p w:rsidR="00CC2A88" w:rsidRPr="001B280B" w:rsidRDefault="00CC2A88" w:rsidP="0058795E">
            <w:pPr>
              <w:jc w:val="center"/>
              <w:rPr>
                <w:rFonts w:ascii="Times New Roman" w:hAnsi="Times New Roman"/>
              </w:rPr>
            </w:pPr>
          </w:p>
          <w:p w:rsidR="00CC2A88" w:rsidRPr="001B280B" w:rsidRDefault="00680A94" w:rsidP="0058795E">
            <w:pPr>
              <w:jc w:val="center"/>
              <w:rPr>
                <w:rFonts w:ascii="Times New Roman" w:hAnsi="Times New Roman"/>
                <w:lang w:val="sr-Cyrl-CS"/>
              </w:rPr>
            </w:pPr>
            <w:r w:rsidRPr="001B280B">
              <w:rPr>
                <w:rFonts w:ascii="Times New Roman" w:hAnsi="Times New Roman"/>
                <w:lang w:val="sr-Cyrl-CS"/>
              </w:rPr>
              <w:t>паушал</w:t>
            </w:r>
          </w:p>
        </w:tc>
        <w:tc>
          <w:tcPr>
            <w:tcW w:w="1261" w:type="dxa"/>
          </w:tcPr>
          <w:p w:rsidR="00CC2A88" w:rsidRPr="001B280B" w:rsidRDefault="00CC2A88" w:rsidP="0058795E">
            <w:pPr>
              <w:jc w:val="center"/>
              <w:rPr>
                <w:rFonts w:ascii="Times New Roman" w:hAnsi="Times New Roman"/>
              </w:rPr>
            </w:pPr>
          </w:p>
          <w:p w:rsidR="0058795E" w:rsidRPr="001B280B" w:rsidRDefault="0058795E" w:rsidP="0058795E">
            <w:pPr>
              <w:jc w:val="center"/>
              <w:rPr>
                <w:rFonts w:ascii="Times New Roman" w:hAnsi="Times New Roman"/>
                <w:lang w:val="sr-Cyrl-CS"/>
              </w:rPr>
            </w:pPr>
          </w:p>
          <w:p w:rsidR="00CC2A88" w:rsidRPr="001B280B" w:rsidRDefault="00CC2A88" w:rsidP="0058795E">
            <w:pPr>
              <w:jc w:val="center"/>
              <w:rPr>
                <w:rFonts w:ascii="Times New Roman" w:hAnsi="Times New Roman"/>
                <w:lang w:val="sr-Latn-CS"/>
              </w:rPr>
            </w:pPr>
          </w:p>
          <w:p w:rsidR="00CC2A88" w:rsidRPr="001B280B" w:rsidRDefault="00CC2A88" w:rsidP="0058795E">
            <w:pPr>
              <w:jc w:val="center"/>
              <w:rPr>
                <w:rFonts w:ascii="Times New Roman" w:hAnsi="Times New Roman"/>
              </w:rPr>
            </w:pPr>
          </w:p>
          <w:p w:rsidR="00CC2A88" w:rsidRPr="001B280B" w:rsidRDefault="00CC2A88" w:rsidP="0058795E">
            <w:pPr>
              <w:jc w:val="center"/>
              <w:rPr>
                <w:rFonts w:ascii="Times New Roman" w:hAnsi="Times New Roman"/>
              </w:rPr>
            </w:pPr>
          </w:p>
          <w:p w:rsidR="00CC2A88" w:rsidRPr="001B280B" w:rsidRDefault="00CC2A88" w:rsidP="0058795E">
            <w:pPr>
              <w:jc w:val="center"/>
              <w:rPr>
                <w:rFonts w:ascii="Times New Roman" w:hAnsi="Times New Roman"/>
              </w:rPr>
            </w:pPr>
          </w:p>
          <w:p w:rsidR="00CC2A88" w:rsidRPr="001B280B" w:rsidRDefault="00CC2A88" w:rsidP="0058795E">
            <w:pPr>
              <w:jc w:val="center"/>
              <w:rPr>
                <w:rFonts w:ascii="Times New Roman" w:hAnsi="Times New Roman"/>
              </w:rPr>
            </w:pPr>
          </w:p>
          <w:p w:rsidR="00CC2A88" w:rsidRPr="001B280B" w:rsidRDefault="00CC2A88" w:rsidP="0058795E">
            <w:pPr>
              <w:jc w:val="center"/>
              <w:rPr>
                <w:rFonts w:ascii="Times New Roman" w:hAnsi="Times New Roman"/>
              </w:rPr>
            </w:pPr>
          </w:p>
        </w:tc>
        <w:tc>
          <w:tcPr>
            <w:tcW w:w="1423" w:type="dxa"/>
            <w:gridSpan w:val="2"/>
          </w:tcPr>
          <w:p w:rsidR="00CC2A88" w:rsidRPr="001B280B" w:rsidRDefault="00CC2A88" w:rsidP="0058795E">
            <w:pPr>
              <w:jc w:val="center"/>
              <w:rPr>
                <w:rFonts w:ascii="Times New Roman" w:hAnsi="Times New Roman"/>
              </w:rPr>
            </w:pPr>
          </w:p>
        </w:tc>
        <w:tc>
          <w:tcPr>
            <w:tcW w:w="1740" w:type="dxa"/>
          </w:tcPr>
          <w:p w:rsidR="00CC2A88" w:rsidRPr="001B280B" w:rsidRDefault="00CC2A88" w:rsidP="00B04BE4">
            <w:pPr>
              <w:rPr>
                <w:rFonts w:ascii="Times New Roman" w:hAnsi="Times New Roman"/>
              </w:rPr>
            </w:pPr>
          </w:p>
        </w:tc>
      </w:tr>
      <w:tr w:rsidR="00CC2A88" w:rsidRPr="001B280B" w:rsidTr="00B04BE4">
        <w:tc>
          <w:tcPr>
            <w:tcW w:w="9606" w:type="dxa"/>
            <w:gridSpan w:val="7"/>
          </w:tcPr>
          <w:p w:rsidR="00CC2A88" w:rsidRPr="001B280B" w:rsidRDefault="00CC2A88" w:rsidP="00B04BE4">
            <w:pPr>
              <w:spacing w:before="120" w:after="120"/>
              <w:rPr>
                <w:rFonts w:ascii="Times New Roman" w:hAnsi="Times New Roman"/>
                <w:lang w:val="sr-Cyrl-CS"/>
              </w:rPr>
            </w:pPr>
            <w:r w:rsidRPr="001B280B">
              <w:rPr>
                <w:rFonts w:ascii="Times New Roman" w:hAnsi="Times New Roman"/>
                <w:b/>
              </w:rPr>
              <w:t xml:space="preserve">УКУПНО </w:t>
            </w:r>
            <w:r w:rsidRPr="001B280B">
              <w:rPr>
                <w:rFonts w:ascii="Times New Roman" w:hAnsi="Times New Roman"/>
                <w:b/>
                <w:lang w:val="sr-Cyrl-CS"/>
              </w:rPr>
              <w:t>ПРИПРЕМНИ РАДОВИ:</w:t>
            </w:r>
          </w:p>
        </w:tc>
      </w:tr>
    </w:tbl>
    <w:p w:rsidR="00CC2A88" w:rsidRPr="001B280B" w:rsidRDefault="00CC2A88" w:rsidP="00CC2A88">
      <w:pPr>
        <w:pStyle w:val="Default"/>
        <w:rPr>
          <w:lang w:val="sr-Cyrl-CS"/>
        </w:rPr>
      </w:pPr>
    </w:p>
    <w:tbl>
      <w:tblPr>
        <w:tblStyle w:val="TableGrid"/>
        <w:tblW w:w="9606" w:type="dxa"/>
        <w:tblLayout w:type="fixed"/>
        <w:tblLook w:val="04A0"/>
      </w:tblPr>
      <w:tblGrid>
        <w:gridCol w:w="644"/>
        <w:gridCol w:w="3149"/>
        <w:gridCol w:w="1134"/>
        <w:gridCol w:w="1275"/>
        <w:gridCol w:w="1558"/>
        <w:gridCol w:w="1846"/>
      </w:tblGrid>
      <w:tr w:rsidR="00CC2A88" w:rsidRPr="001B280B" w:rsidTr="00B04BE4">
        <w:trPr>
          <w:trHeight w:val="270"/>
        </w:trPr>
        <w:tc>
          <w:tcPr>
            <w:tcW w:w="9606" w:type="dxa"/>
            <w:gridSpan w:val="6"/>
          </w:tcPr>
          <w:p w:rsidR="00CC2A88" w:rsidRPr="001B280B" w:rsidRDefault="00CC2A88" w:rsidP="00680A94">
            <w:pPr>
              <w:spacing w:before="120" w:after="120"/>
              <w:rPr>
                <w:rFonts w:ascii="Times New Roman" w:hAnsi="Times New Roman"/>
                <w:b/>
                <w:lang w:val="sr-Cyrl-CS"/>
              </w:rPr>
            </w:pPr>
            <w:r w:rsidRPr="001B280B">
              <w:rPr>
                <w:rFonts w:ascii="Times New Roman" w:hAnsi="Times New Roman"/>
                <w:b/>
              </w:rPr>
              <w:t xml:space="preserve">  2.0  </w:t>
            </w:r>
            <w:r w:rsidRPr="001B280B">
              <w:rPr>
                <w:rFonts w:ascii="Times New Roman" w:hAnsi="Times New Roman"/>
                <w:b/>
                <w:lang w:val="sr-Cyrl-CS"/>
              </w:rPr>
              <w:t>РАДОВИ</w:t>
            </w:r>
            <w:r w:rsidR="00680A94" w:rsidRPr="001B280B">
              <w:rPr>
                <w:rFonts w:ascii="Times New Roman" w:hAnsi="Times New Roman"/>
                <w:b/>
                <w:lang w:val="sr-Cyrl-CS"/>
              </w:rPr>
              <w:t xml:space="preserve"> НА КРОВУ</w:t>
            </w:r>
          </w:p>
        </w:tc>
      </w:tr>
      <w:tr w:rsidR="00CC2A88" w:rsidRPr="001B280B" w:rsidTr="00B04BE4">
        <w:tc>
          <w:tcPr>
            <w:tcW w:w="644" w:type="dxa"/>
          </w:tcPr>
          <w:p w:rsidR="00CC2A88" w:rsidRPr="001B280B" w:rsidRDefault="00CC2A88" w:rsidP="00B04BE4">
            <w:pPr>
              <w:jc w:val="center"/>
              <w:rPr>
                <w:rFonts w:ascii="Times New Roman" w:hAnsi="Times New Roman"/>
              </w:rPr>
            </w:pPr>
            <w:r w:rsidRPr="001B280B">
              <w:rPr>
                <w:rFonts w:ascii="Times New Roman" w:hAnsi="Times New Roman"/>
              </w:rPr>
              <w:t>2.1</w:t>
            </w:r>
          </w:p>
        </w:tc>
        <w:tc>
          <w:tcPr>
            <w:tcW w:w="3149" w:type="dxa"/>
          </w:tcPr>
          <w:p w:rsidR="00CC2A88" w:rsidRPr="001B280B" w:rsidRDefault="00680A94" w:rsidP="006268B8">
            <w:pPr>
              <w:tabs>
                <w:tab w:val="left" w:pos="1155"/>
              </w:tabs>
              <w:suppressAutoHyphens w:val="0"/>
              <w:spacing w:line="240" w:lineRule="auto"/>
              <w:contextualSpacing/>
              <w:rPr>
                <w:rFonts w:ascii="Times New Roman" w:hAnsi="Times New Roman"/>
                <w:lang w:val="sr-Cyrl-CS"/>
              </w:rPr>
            </w:pPr>
            <w:proofErr w:type="spellStart"/>
            <w:r w:rsidRPr="001B280B">
              <w:rPr>
                <w:rFonts w:ascii="Times New Roman" w:hAnsi="Times New Roman"/>
              </w:rPr>
              <w:t>Скидање</w:t>
            </w:r>
            <w:proofErr w:type="spellEnd"/>
            <w:r w:rsidRPr="001B280B">
              <w:rPr>
                <w:rFonts w:ascii="Times New Roman" w:hAnsi="Times New Roman"/>
              </w:rPr>
              <w:t xml:space="preserve"> </w:t>
            </w:r>
            <w:proofErr w:type="spellStart"/>
            <w:r w:rsidRPr="001B280B">
              <w:rPr>
                <w:rFonts w:ascii="Times New Roman" w:hAnsi="Times New Roman"/>
              </w:rPr>
              <w:t>старог</w:t>
            </w:r>
            <w:proofErr w:type="spellEnd"/>
            <w:r w:rsidRPr="001B280B">
              <w:rPr>
                <w:rFonts w:ascii="Times New Roman" w:hAnsi="Times New Roman"/>
              </w:rPr>
              <w:t xml:space="preserve"> </w:t>
            </w:r>
            <w:proofErr w:type="spellStart"/>
            <w:r w:rsidRPr="001B280B">
              <w:rPr>
                <w:rFonts w:ascii="Times New Roman" w:hAnsi="Times New Roman"/>
              </w:rPr>
              <w:t>црепа</w:t>
            </w:r>
            <w:proofErr w:type="spellEnd"/>
            <w:r w:rsidRPr="001B280B">
              <w:rPr>
                <w:rFonts w:ascii="Times New Roman" w:hAnsi="Times New Roman"/>
              </w:rPr>
              <w:t xml:space="preserve"> и </w:t>
            </w:r>
            <w:proofErr w:type="spellStart"/>
            <w:proofErr w:type="gramStart"/>
            <w:r w:rsidRPr="001B280B">
              <w:rPr>
                <w:rFonts w:ascii="Times New Roman" w:hAnsi="Times New Roman"/>
              </w:rPr>
              <w:t>одлагање</w:t>
            </w:r>
            <w:proofErr w:type="spellEnd"/>
            <w:r w:rsidRPr="001B280B">
              <w:rPr>
                <w:rFonts w:ascii="Times New Roman" w:hAnsi="Times New Roman"/>
              </w:rPr>
              <w:t xml:space="preserve">  </w:t>
            </w:r>
            <w:proofErr w:type="spellStart"/>
            <w:r w:rsidRPr="001B280B">
              <w:rPr>
                <w:rFonts w:ascii="Times New Roman" w:hAnsi="Times New Roman"/>
              </w:rPr>
              <w:t>на</w:t>
            </w:r>
            <w:proofErr w:type="spellEnd"/>
            <w:proofErr w:type="gramEnd"/>
            <w:r w:rsidRPr="001B280B">
              <w:rPr>
                <w:rFonts w:ascii="Times New Roman" w:hAnsi="Times New Roman"/>
              </w:rPr>
              <w:t xml:space="preserve"> </w:t>
            </w:r>
            <w:r w:rsidR="006268B8" w:rsidRPr="001B280B">
              <w:rPr>
                <w:rFonts w:ascii="Times New Roman" w:hAnsi="Times New Roman"/>
                <w:lang w:val="sr-Cyrl-CS"/>
              </w:rPr>
              <w:t>предвиђено</w:t>
            </w:r>
            <w:r w:rsidRPr="001B280B">
              <w:rPr>
                <w:rFonts w:ascii="Times New Roman" w:hAnsi="Times New Roman"/>
              </w:rPr>
              <w:t xml:space="preserve"> </w:t>
            </w:r>
            <w:proofErr w:type="spellStart"/>
            <w:r w:rsidRPr="001B280B">
              <w:rPr>
                <w:rFonts w:ascii="Times New Roman" w:hAnsi="Times New Roman"/>
              </w:rPr>
              <w:t>место</w:t>
            </w:r>
            <w:proofErr w:type="spellEnd"/>
            <w:r w:rsidR="006268B8" w:rsidRPr="001B280B">
              <w:rPr>
                <w:rFonts w:ascii="Times New Roman" w:hAnsi="Times New Roman"/>
                <w:lang w:val="sr-Cyrl-CS"/>
              </w:rPr>
              <w:t xml:space="preserve"> за то</w:t>
            </w:r>
            <w:r w:rsidRPr="001B280B">
              <w:rPr>
                <w:rFonts w:ascii="Times New Roman" w:hAnsi="Times New Roman"/>
                <w:lang w:val="sr-Cyrl-CS"/>
              </w:rPr>
              <w:t>.</w:t>
            </w:r>
          </w:p>
        </w:tc>
        <w:tc>
          <w:tcPr>
            <w:tcW w:w="1134" w:type="dxa"/>
            <w:vAlign w:val="center"/>
          </w:tcPr>
          <w:p w:rsidR="00CC2A88" w:rsidRPr="001B280B" w:rsidRDefault="0058795E" w:rsidP="00B04BE4">
            <w:pPr>
              <w:jc w:val="center"/>
              <w:rPr>
                <w:rFonts w:ascii="Times New Roman" w:hAnsi="Times New Roman"/>
                <w:lang w:val="sr-Cyrl-CS"/>
              </w:rPr>
            </w:pPr>
            <w:r w:rsidRPr="001B280B">
              <w:rPr>
                <w:rFonts w:ascii="Times New Roman" w:hAnsi="Times New Roman"/>
              </w:rPr>
              <w:t>m</w:t>
            </w:r>
            <w:r w:rsidRPr="001B280B">
              <w:rPr>
                <w:rFonts w:ascii="Times New Roman" w:hAnsi="Times New Roman"/>
                <w:vertAlign w:val="superscript"/>
              </w:rPr>
              <w:t xml:space="preserve"> 2</w:t>
            </w:r>
          </w:p>
        </w:tc>
        <w:tc>
          <w:tcPr>
            <w:tcW w:w="1275" w:type="dxa"/>
            <w:vAlign w:val="center"/>
          </w:tcPr>
          <w:p w:rsidR="00CC2A88" w:rsidRPr="001B280B" w:rsidRDefault="00680A94" w:rsidP="00B04BE4">
            <w:pPr>
              <w:jc w:val="center"/>
              <w:rPr>
                <w:rFonts w:ascii="Times New Roman" w:hAnsi="Times New Roman"/>
                <w:lang w:val="sr-Cyrl-CS"/>
              </w:rPr>
            </w:pPr>
            <w:r w:rsidRPr="001B280B">
              <w:rPr>
                <w:rFonts w:ascii="Times New Roman" w:hAnsi="Times New Roman"/>
                <w:lang w:val="sr-Cyrl-CS"/>
              </w:rPr>
              <w:t>320</w:t>
            </w:r>
          </w:p>
        </w:tc>
        <w:tc>
          <w:tcPr>
            <w:tcW w:w="1558" w:type="dxa"/>
          </w:tcPr>
          <w:p w:rsidR="00CC2A88" w:rsidRPr="001B280B" w:rsidRDefault="00CC2A88" w:rsidP="00B04BE4">
            <w:pPr>
              <w:rPr>
                <w:rFonts w:ascii="Times New Roman" w:hAnsi="Times New Roman"/>
              </w:rPr>
            </w:pPr>
          </w:p>
        </w:tc>
        <w:tc>
          <w:tcPr>
            <w:tcW w:w="1846" w:type="dxa"/>
          </w:tcPr>
          <w:p w:rsidR="00CC2A88" w:rsidRPr="001B280B" w:rsidRDefault="00CC2A88" w:rsidP="00B04BE4">
            <w:pPr>
              <w:rPr>
                <w:rFonts w:ascii="Times New Roman" w:hAnsi="Times New Roman"/>
              </w:rPr>
            </w:pPr>
          </w:p>
        </w:tc>
      </w:tr>
      <w:tr w:rsidR="0058795E" w:rsidRPr="001B280B" w:rsidTr="00B04BE4">
        <w:tc>
          <w:tcPr>
            <w:tcW w:w="644" w:type="dxa"/>
          </w:tcPr>
          <w:p w:rsidR="0058795E" w:rsidRPr="001B280B" w:rsidRDefault="0058795E" w:rsidP="00B04BE4">
            <w:pPr>
              <w:jc w:val="center"/>
              <w:rPr>
                <w:rFonts w:ascii="Times New Roman" w:hAnsi="Times New Roman"/>
                <w:lang w:val="sr-Cyrl-CS"/>
              </w:rPr>
            </w:pPr>
            <w:r w:rsidRPr="001B280B">
              <w:rPr>
                <w:rFonts w:ascii="Times New Roman" w:hAnsi="Times New Roman"/>
                <w:lang w:val="sr-Cyrl-CS"/>
              </w:rPr>
              <w:t>2.2</w:t>
            </w:r>
          </w:p>
        </w:tc>
        <w:tc>
          <w:tcPr>
            <w:tcW w:w="3149" w:type="dxa"/>
          </w:tcPr>
          <w:p w:rsidR="0058795E" w:rsidRPr="001B280B" w:rsidRDefault="00680A94" w:rsidP="006268B8">
            <w:pPr>
              <w:tabs>
                <w:tab w:val="left" w:pos="1155"/>
              </w:tabs>
              <w:suppressAutoHyphens w:val="0"/>
              <w:spacing w:line="240" w:lineRule="auto"/>
              <w:contextualSpacing/>
              <w:rPr>
                <w:rFonts w:ascii="Times New Roman" w:hAnsi="Times New Roman"/>
                <w:lang w:val="sr-Cyrl-CS"/>
              </w:rPr>
            </w:pPr>
            <w:proofErr w:type="spellStart"/>
            <w:r w:rsidRPr="001B280B">
              <w:rPr>
                <w:rFonts w:ascii="Times New Roman" w:hAnsi="Times New Roman"/>
              </w:rPr>
              <w:t>Скидање</w:t>
            </w:r>
            <w:proofErr w:type="spellEnd"/>
            <w:r w:rsidRPr="001B280B">
              <w:rPr>
                <w:rFonts w:ascii="Times New Roman" w:hAnsi="Times New Roman"/>
              </w:rPr>
              <w:t xml:space="preserve"> </w:t>
            </w:r>
            <w:proofErr w:type="spellStart"/>
            <w:r w:rsidRPr="001B280B">
              <w:rPr>
                <w:rFonts w:ascii="Times New Roman" w:hAnsi="Times New Roman"/>
              </w:rPr>
              <w:t>иструлелих</w:t>
            </w:r>
            <w:proofErr w:type="spellEnd"/>
            <w:r w:rsidRPr="001B280B">
              <w:rPr>
                <w:rFonts w:ascii="Times New Roman" w:hAnsi="Times New Roman"/>
              </w:rPr>
              <w:t xml:space="preserve"> </w:t>
            </w:r>
            <w:proofErr w:type="spellStart"/>
            <w:r w:rsidRPr="001B280B">
              <w:rPr>
                <w:rFonts w:ascii="Times New Roman" w:hAnsi="Times New Roman"/>
              </w:rPr>
              <w:t>летви</w:t>
            </w:r>
            <w:proofErr w:type="spellEnd"/>
            <w:r w:rsidR="006268B8" w:rsidRPr="001B280B">
              <w:rPr>
                <w:rFonts w:ascii="Times New Roman" w:hAnsi="Times New Roman"/>
                <w:lang w:val="sr-Cyrl-CS"/>
              </w:rPr>
              <w:t>.</w:t>
            </w:r>
          </w:p>
          <w:p w:rsidR="006268B8" w:rsidRPr="001B280B" w:rsidRDefault="006268B8" w:rsidP="006268B8">
            <w:pPr>
              <w:tabs>
                <w:tab w:val="left" w:pos="1155"/>
              </w:tabs>
              <w:suppressAutoHyphens w:val="0"/>
              <w:spacing w:line="240" w:lineRule="auto"/>
              <w:contextualSpacing/>
              <w:rPr>
                <w:rFonts w:ascii="Times New Roman" w:hAnsi="Times New Roman"/>
                <w:lang w:val="sr-Cyrl-CS"/>
              </w:rPr>
            </w:pPr>
          </w:p>
        </w:tc>
        <w:tc>
          <w:tcPr>
            <w:tcW w:w="1134" w:type="dxa"/>
            <w:vAlign w:val="center"/>
          </w:tcPr>
          <w:p w:rsidR="0058795E" w:rsidRPr="001B280B" w:rsidRDefault="001B280B" w:rsidP="001B280B">
            <w:pPr>
              <w:rPr>
                <w:rFonts w:ascii="Times New Roman" w:hAnsi="Times New Roman"/>
                <w:lang w:val="sr-Cyrl-CS"/>
              </w:rPr>
            </w:pPr>
            <w:r w:rsidRPr="001B280B">
              <w:rPr>
                <w:rFonts w:ascii="Times New Roman" w:hAnsi="Times New Roman"/>
              </w:rPr>
              <w:t xml:space="preserve">      </w:t>
            </w:r>
            <w:r w:rsidR="0058795E" w:rsidRPr="001B280B">
              <w:rPr>
                <w:rFonts w:ascii="Times New Roman" w:hAnsi="Times New Roman"/>
              </w:rPr>
              <w:t>m</w:t>
            </w:r>
            <w:r w:rsidR="0058795E" w:rsidRPr="001B280B">
              <w:rPr>
                <w:rFonts w:ascii="Times New Roman" w:hAnsi="Times New Roman"/>
                <w:vertAlign w:val="superscript"/>
              </w:rPr>
              <w:t xml:space="preserve"> </w:t>
            </w:r>
          </w:p>
        </w:tc>
        <w:tc>
          <w:tcPr>
            <w:tcW w:w="1275" w:type="dxa"/>
            <w:vAlign w:val="center"/>
          </w:tcPr>
          <w:p w:rsidR="0058795E" w:rsidRPr="001B280B" w:rsidRDefault="00680A94" w:rsidP="00B04BE4">
            <w:pPr>
              <w:jc w:val="center"/>
              <w:rPr>
                <w:rFonts w:ascii="Times New Roman" w:hAnsi="Times New Roman"/>
                <w:lang w:val="sr-Cyrl-CS"/>
              </w:rPr>
            </w:pPr>
            <w:r w:rsidRPr="001B280B">
              <w:rPr>
                <w:rFonts w:ascii="Times New Roman" w:hAnsi="Times New Roman"/>
                <w:lang w:val="sr-Cyrl-CS"/>
              </w:rPr>
              <w:t>80</w:t>
            </w:r>
            <w:r w:rsidR="0058795E" w:rsidRPr="001B280B">
              <w:rPr>
                <w:rFonts w:ascii="Times New Roman" w:hAnsi="Times New Roman"/>
                <w:lang w:val="sr-Cyrl-CS"/>
              </w:rPr>
              <w:t>0</w:t>
            </w:r>
          </w:p>
        </w:tc>
        <w:tc>
          <w:tcPr>
            <w:tcW w:w="1558" w:type="dxa"/>
          </w:tcPr>
          <w:p w:rsidR="0058795E" w:rsidRPr="001B280B" w:rsidRDefault="0058795E" w:rsidP="00B04BE4">
            <w:pPr>
              <w:rPr>
                <w:rFonts w:ascii="Times New Roman" w:hAnsi="Times New Roman"/>
              </w:rPr>
            </w:pPr>
          </w:p>
        </w:tc>
        <w:tc>
          <w:tcPr>
            <w:tcW w:w="1846" w:type="dxa"/>
          </w:tcPr>
          <w:p w:rsidR="0058795E" w:rsidRPr="001B280B" w:rsidRDefault="0058795E" w:rsidP="00B04BE4">
            <w:pPr>
              <w:rPr>
                <w:rFonts w:ascii="Times New Roman" w:hAnsi="Times New Roman"/>
              </w:rPr>
            </w:pPr>
          </w:p>
        </w:tc>
      </w:tr>
      <w:tr w:rsidR="0058795E" w:rsidRPr="001B280B" w:rsidTr="00B04BE4">
        <w:tc>
          <w:tcPr>
            <w:tcW w:w="644" w:type="dxa"/>
          </w:tcPr>
          <w:p w:rsidR="0058795E" w:rsidRPr="001B280B" w:rsidRDefault="0058795E" w:rsidP="00B04BE4">
            <w:pPr>
              <w:jc w:val="center"/>
              <w:rPr>
                <w:rFonts w:ascii="Times New Roman" w:hAnsi="Times New Roman"/>
                <w:lang w:val="sr-Cyrl-CS"/>
              </w:rPr>
            </w:pPr>
            <w:r w:rsidRPr="001B280B">
              <w:rPr>
                <w:rFonts w:ascii="Times New Roman" w:hAnsi="Times New Roman"/>
                <w:lang w:val="sr-Cyrl-CS"/>
              </w:rPr>
              <w:t>2.3.</w:t>
            </w:r>
          </w:p>
        </w:tc>
        <w:tc>
          <w:tcPr>
            <w:tcW w:w="3149" w:type="dxa"/>
          </w:tcPr>
          <w:p w:rsidR="0058795E" w:rsidRPr="001B280B" w:rsidRDefault="00680A94" w:rsidP="004951D5">
            <w:pPr>
              <w:rPr>
                <w:rFonts w:ascii="Times New Roman" w:hAnsi="Times New Roman"/>
                <w:lang w:val="sr-Cyrl-CS"/>
              </w:rPr>
            </w:pPr>
            <w:proofErr w:type="spellStart"/>
            <w:r w:rsidRPr="001B280B">
              <w:rPr>
                <w:rFonts w:ascii="Times New Roman" w:hAnsi="Times New Roman"/>
              </w:rPr>
              <w:t>Демонтажа</w:t>
            </w:r>
            <w:proofErr w:type="spellEnd"/>
            <w:r w:rsidRPr="001B280B">
              <w:rPr>
                <w:rFonts w:ascii="Times New Roman" w:hAnsi="Times New Roman"/>
              </w:rPr>
              <w:t xml:space="preserve"> </w:t>
            </w:r>
            <w:proofErr w:type="spellStart"/>
            <w:r w:rsidRPr="001B280B">
              <w:rPr>
                <w:rFonts w:ascii="Times New Roman" w:hAnsi="Times New Roman"/>
              </w:rPr>
              <w:t>трулих</w:t>
            </w:r>
            <w:proofErr w:type="spellEnd"/>
            <w:r w:rsidRPr="001B280B">
              <w:rPr>
                <w:rFonts w:ascii="Times New Roman" w:hAnsi="Times New Roman"/>
              </w:rPr>
              <w:t xml:space="preserve"> </w:t>
            </w:r>
            <w:proofErr w:type="spellStart"/>
            <w:r w:rsidRPr="001B280B">
              <w:rPr>
                <w:rFonts w:ascii="Times New Roman" w:hAnsi="Times New Roman"/>
              </w:rPr>
              <w:t>рогова</w:t>
            </w:r>
            <w:proofErr w:type="spellEnd"/>
            <w:r w:rsidR="006268B8" w:rsidRPr="001B280B">
              <w:rPr>
                <w:rFonts w:ascii="Times New Roman" w:hAnsi="Times New Roman"/>
                <w:lang w:val="sr-Cyrl-CS"/>
              </w:rPr>
              <w:t>.</w:t>
            </w:r>
          </w:p>
        </w:tc>
        <w:tc>
          <w:tcPr>
            <w:tcW w:w="1134" w:type="dxa"/>
            <w:vAlign w:val="center"/>
          </w:tcPr>
          <w:p w:rsidR="0058795E" w:rsidRPr="001B280B" w:rsidRDefault="006268B8" w:rsidP="00B04BE4">
            <w:pPr>
              <w:jc w:val="center"/>
              <w:rPr>
                <w:rFonts w:ascii="Times New Roman" w:hAnsi="Times New Roman"/>
                <w:lang w:val="sr-Cyrl-CS"/>
              </w:rPr>
            </w:pPr>
            <w:r w:rsidRPr="001B280B">
              <w:rPr>
                <w:rFonts w:ascii="Times New Roman" w:hAnsi="Times New Roman"/>
                <w:lang w:val="sr-Cyrl-CS"/>
              </w:rPr>
              <w:t>ком</w:t>
            </w:r>
          </w:p>
        </w:tc>
        <w:tc>
          <w:tcPr>
            <w:tcW w:w="1275" w:type="dxa"/>
            <w:vAlign w:val="center"/>
          </w:tcPr>
          <w:p w:rsidR="0058795E" w:rsidRPr="001B280B" w:rsidRDefault="006268B8" w:rsidP="00B04BE4">
            <w:pPr>
              <w:jc w:val="center"/>
              <w:rPr>
                <w:rFonts w:ascii="Times New Roman" w:hAnsi="Times New Roman"/>
                <w:lang w:val="sr-Cyrl-CS"/>
              </w:rPr>
            </w:pPr>
            <w:r w:rsidRPr="001B280B">
              <w:rPr>
                <w:rFonts w:ascii="Times New Roman" w:hAnsi="Times New Roman"/>
                <w:lang w:val="sr-Cyrl-CS"/>
              </w:rPr>
              <w:t>2</w:t>
            </w:r>
            <w:r w:rsidR="0058795E" w:rsidRPr="001B280B">
              <w:rPr>
                <w:rFonts w:ascii="Times New Roman" w:hAnsi="Times New Roman"/>
                <w:lang w:val="sr-Cyrl-CS"/>
              </w:rPr>
              <w:t>0</w:t>
            </w:r>
          </w:p>
        </w:tc>
        <w:tc>
          <w:tcPr>
            <w:tcW w:w="1558" w:type="dxa"/>
          </w:tcPr>
          <w:p w:rsidR="0058795E" w:rsidRPr="001B280B" w:rsidRDefault="0058795E" w:rsidP="00B04BE4">
            <w:pPr>
              <w:rPr>
                <w:rFonts w:ascii="Times New Roman" w:hAnsi="Times New Roman"/>
              </w:rPr>
            </w:pPr>
          </w:p>
        </w:tc>
        <w:tc>
          <w:tcPr>
            <w:tcW w:w="1846" w:type="dxa"/>
          </w:tcPr>
          <w:p w:rsidR="0058795E" w:rsidRPr="001B280B" w:rsidRDefault="0058795E" w:rsidP="00B04BE4">
            <w:pPr>
              <w:rPr>
                <w:rFonts w:ascii="Times New Roman" w:hAnsi="Times New Roman"/>
              </w:rPr>
            </w:pPr>
          </w:p>
        </w:tc>
      </w:tr>
      <w:tr w:rsidR="006268B8" w:rsidRPr="001B280B" w:rsidTr="00B04BE4">
        <w:tc>
          <w:tcPr>
            <w:tcW w:w="644" w:type="dxa"/>
          </w:tcPr>
          <w:p w:rsidR="006268B8" w:rsidRPr="001B280B" w:rsidRDefault="006268B8" w:rsidP="00B04BE4">
            <w:pPr>
              <w:jc w:val="center"/>
              <w:rPr>
                <w:rFonts w:ascii="Times New Roman" w:hAnsi="Times New Roman"/>
                <w:lang w:val="sr-Cyrl-CS"/>
              </w:rPr>
            </w:pPr>
            <w:r w:rsidRPr="001B280B">
              <w:rPr>
                <w:rFonts w:ascii="Times New Roman" w:hAnsi="Times New Roman"/>
                <w:lang w:val="sr-Cyrl-CS"/>
              </w:rPr>
              <w:t>2.4.</w:t>
            </w:r>
          </w:p>
        </w:tc>
        <w:tc>
          <w:tcPr>
            <w:tcW w:w="3149" w:type="dxa"/>
          </w:tcPr>
          <w:p w:rsidR="006268B8" w:rsidRPr="001B280B" w:rsidRDefault="006268B8" w:rsidP="006268B8">
            <w:pPr>
              <w:tabs>
                <w:tab w:val="left" w:pos="1155"/>
              </w:tabs>
              <w:rPr>
                <w:rFonts w:ascii="Times New Roman" w:hAnsi="Times New Roman"/>
                <w:lang w:val="sr-Cyrl-CS"/>
              </w:rPr>
            </w:pPr>
            <w:r w:rsidRPr="001B280B">
              <w:rPr>
                <w:rFonts w:ascii="Times New Roman" w:hAnsi="Times New Roman"/>
                <w:lang w:val="sr-Cyrl-CS"/>
              </w:rPr>
              <w:t>Радови на крову:</w:t>
            </w:r>
          </w:p>
          <w:p w:rsidR="006268B8" w:rsidRPr="001B280B" w:rsidRDefault="006268B8" w:rsidP="006268B8">
            <w:pPr>
              <w:tabs>
                <w:tab w:val="left" w:pos="1155"/>
              </w:tabs>
              <w:rPr>
                <w:rFonts w:ascii="Times New Roman" w:hAnsi="Times New Roman"/>
                <w:lang w:val="sr-Cyrl-CS"/>
              </w:rPr>
            </w:pPr>
            <w:r w:rsidRPr="001B280B">
              <w:rPr>
                <w:rFonts w:ascii="Times New Roman" w:hAnsi="Times New Roman"/>
                <w:lang w:val="sr-Cyrl-CS"/>
              </w:rPr>
              <w:t xml:space="preserve">- </w:t>
            </w:r>
            <w:proofErr w:type="spellStart"/>
            <w:r w:rsidRPr="001B280B">
              <w:rPr>
                <w:rFonts w:ascii="Times New Roman" w:hAnsi="Times New Roman"/>
              </w:rPr>
              <w:t>Набавка</w:t>
            </w:r>
            <w:proofErr w:type="spellEnd"/>
            <w:r w:rsidRPr="001B280B">
              <w:rPr>
                <w:rFonts w:ascii="Times New Roman" w:hAnsi="Times New Roman"/>
              </w:rPr>
              <w:t xml:space="preserve"> и </w:t>
            </w:r>
            <w:proofErr w:type="spellStart"/>
            <w:r w:rsidRPr="001B280B">
              <w:rPr>
                <w:rFonts w:ascii="Times New Roman" w:hAnsi="Times New Roman"/>
              </w:rPr>
              <w:t>замена</w:t>
            </w:r>
            <w:proofErr w:type="spellEnd"/>
            <w:r w:rsidRPr="001B280B">
              <w:rPr>
                <w:rFonts w:ascii="Times New Roman" w:hAnsi="Times New Roman"/>
              </w:rPr>
              <w:t xml:space="preserve"> </w:t>
            </w:r>
            <w:proofErr w:type="spellStart"/>
            <w:r w:rsidRPr="001B280B">
              <w:rPr>
                <w:rFonts w:ascii="Times New Roman" w:hAnsi="Times New Roman"/>
              </w:rPr>
              <w:t>оштећених</w:t>
            </w:r>
            <w:proofErr w:type="spellEnd"/>
            <w:r w:rsidRPr="001B280B">
              <w:rPr>
                <w:rFonts w:ascii="Times New Roman" w:hAnsi="Times New Roman"/>
              </w:rPr>
              <w:t xml:space="preserve"> </w:t>
            </w:r>
            <w:proofErr w:type="spellStart"/>
            <w:r w:rsidRPr="001B280B">
              <w:rPr>
                <w:rFonts w:ascii="Times New Roman" w:hAnsi="Times New Roman"/>
              </w:rPr>
              <w:t>рогова</w:t>
            </w:r>
            <w:proofErr w:type="spellEnd"/>
            <w:r w:rsidRPr="001B280B">
              <w:rPr>
                <w:rFonts w:ascii="Times New Roman" w:hAnsi="Times New Roman"/>
              </w:rPr>
              <w:t xml:space="preserve"> 10х12 </w:t>
            </w:r>
            <w:r w:rsidRPr="001B280B">
              <w:rPr>
                <w:rFonts w:ascii="Times New Roman" w:hAnsi="Times New Roman"/>
                <w:lang w:val="sr-Cyrl-CS"/>
              </w:rPr>
              <w:t xml:space="preserve">цм, </w:t>
            </w:r>
            <w:proofErr w:type="spellStart"/>
            <w:r w:rsidRPr="001B280B">
              <w:rPr>
                <w:rFonts w:ascii="Times New Roman" w:hAnsi="Times New Roman"/>
              </w:rPr>
              <w:t>дужине</w:t>
            </w:r>
            <w:proofErr w:type="spellEnd"/>
            <w:r w:rsidRPr="001B280B">
              <w:rPr>
                <w:rFonts w:ascii="Times New Roman" w:hAnsi="Times New Roman"/>
              </w:rPr>
              <w:t xml:space="preserve"> 6м </w:t>
            </w:r>
            <w:proofErr w:type="spellStart"/>
            <w:r w:rsidRPr="001B280B">
              <w:rPr>
                <w:rFonts w:ascii="Times New Roman" w:hAnsi="Times New Roman"/>
              </w:rPr>
              <w:t>са</w:t>
            </w:r>
            <w:proofErr w:type="spellEnd"/>
            <w:r w:rsidRPr="001B280B">
              <w:rPr>
                <w:rFonts w:ascii="Times New Roman" w:hAnsi="Times New Roman"/>
              </w:rPr>
              <w:t xml:space="preserve"> </w:t>
            </w:r>
            <w:proofErr w:type="spellStart"/>
            <w:r w:rsidRPr="001B280B">
              <w:rPr>
                <w:rFonts w:ascii="Times New Roman" w:hAnsi="Times New Roman"/>
              </w:rPr>
              <w:t>свим</w:t>
            </w:r>
            <w:proofErr w:type="spellEnd"/>
            <w:r w:rsidRPr="001B280B">
              <w:rPr>
                <w:rFonts w:ascii="Times New Roman" w:hAnsi="Times New Roman"/>
              </w:rPr>
              <w:t xml:space="preserve"> </w:t>
            </w:r>
            <w:proofErr w:type="spellStart"/>
            <w:r w:rsidRPr="001B280B">
              <w:rPr>
                <w:rFonts w:ascii="Times New Roman" w:hAnsi="Times New Roman"/>
              </w:rPr>
              <w:t>неопходним</w:t>
            </w:r>
            <w:proofErr w:type="spellEnd"/>
            <w:r w:rsidRPr="001B280B">
              <w:rPr>
                <w:rFonts w:ascii="Times New Roman" w:hAnsi="Times New Roman"/>
              </w:rPr>
              <w:t xml:space="preserve"> </w:t>
            </w:r>
            <w:proofErr w:type="spellStart"/>
            <w:r w:rsidRPr="001B280B">
              <w:rPr>
                <w:rFonts w:ascii="Times New Roman" w:hAnsi="Times New Roman"/>
              </w:rPr>
              <w:t>материјалом</w:t>
            </w:r>
            <w:proofErr w:type="spellEnd"/>
            <w:r w:rsidRPr="001B280B">
              <w:rPr>
                <w:rFonts w:ascii="Times New Roman" w:hAnsi="Times New Roman"/>
              </w:rPr>
              <w:t xml:space="preserve"> </w:t>
            </w:r>
            <w:proofErr w:type="spellStart"/>
            <w:r w:rsidRPr="001B280B">
              <w:rPr>
                <w:rFonts w:ascii="Times New Roman" w:hAnsi="Times New Roman"/>
              </w:rPr>
              <w:t>потребним</w:t>
            </w:r>
            <w:proofErr w:type="spellEnd"/>
            <w:r w:rsidRPr="001B280B">
              <w:rPr>
                <w:rFonts w:ascii="Times New Roman" w:hAnsi="Times New Roman"/>
              </w:rPr>
              <w:t xml:space="preserve"> </w:t>
            </w:r>
            <w:proofErr w:type="spellStart"/>
            <w:r w:rsidRPr="001B280B">
              <w:rPr>
                <w:rFonts w:ascii="Times New Roman" w:hAnsi="Times New Roman"/>
              </w:rPr>
              <w:t>за</w:t>
            </w:r>
            <w:proofErr w:type="spellEnd"/>
            <w:r w:rsidRPr="001B280B">
              <w:rPr>
                <w:rFonts w:ascii="Times New Roman" w:hAnsi="Times New Roman"/>
              </w:rPr>
              <w:t xml:space="preserve"> </w:t>
            </w:r>
            <w:proofErr w:type="spellStart"/>
            <w:r w:rsidRPr="001B280B">
              <w:rPr>
                <w:rFonts w:ascii="Times New Roman" w:hAnsi="Times New Roman"/>
              </w:rPr>
              <w:t>уградњу</w:t>
            </w:r>
            <w:proofErr w:type="spellEnd"/>
            <w:r w:rsidRPr="001B280B">
              <w:rPr>
                <w:rFonts w:ascii="Times New Roman" w:hAnsi="Times New Roman"/>
                <w:lang w:val="sr-Cyrl-CS"/>
              </w:rPr>
              <w:t xml:space="preserve">-  </w:t>
            </w:r>
            <w:r w:rsidRPr="001B280B">
              <w:rPr>
                <w:rFonts w:ascii="Times New Roman" w:hAnsi="Times New Roman"/>
              </w:rPr>
              <w:t>20ком</w:t>
            </w:r>
            <w:r w:rsidRPr="001B280B">
              <w:rPr>
                <w:rFonts w:ascii="Times New Roman" w:hAnsi="Times New Roman"/>
                <w:lang w:val="sr-Cyrl-CS"/>
              </w:rPr>
              <w:t>ада.</w:t>
            </w:r>
          </w:p>
          <w:p w:rsidR="006268B8" w:rsidRPr="001B280B" w:rsidRDefault="006268B8" w:rsidP="006268B8">
            <w:pPr>
              <w:tabs>
                <w:tab w:val="left" w:pos="1155"/>
              </w:tabs>
              <w:rPr>
                <w:rFonts w:ascii="Times New Roman" w:hAnsi="Times New Roman"/>
                <w:lang w:val="sr-Cyrl-CS"/>
              </w:rPr>
            </w:pPr>
            <w:r w:rsidRPr="001B280B">
              <w:rPr>
                <w:rFonts w:ascii="Times New Roman" w:hAnsi="Times New Roman"/>
              </w:rPr>
              <w:t>-</w:t>
            </w:r>
            <w:r w:rsidRPr="001B280B">
              <w:rPr>
                <w:rFonts w:ascii="Times New Roman" w:hAnsi="Times New Roman"/>
                <w:lang w:val="sr-Cyrl-CS"/>
              </w:rPr>
              <w:t xml:space="preserve"> </w:t>
            </w:r>
            <w:proofErr w:type="spellStart"/>
            <w:r w:rsidRPr="001B280B">
              <w:rPr>
                <w:rFonts w:ascii="Times New Roman" w:hAnsi="Times New Roman"/>
              </w:rPr>
              <w:t>Набавка</w:t>
            </w:r>
            <w:proofErr w:type="spellEnd"/>
            <w:r w:rsidRPr="001B280B">
              <w:rPr>
                <w:rFonts w:ascii="Times New Roman" w:hAnsi="Times New Roman"/>
              </w:rPr>
              <w:t xml:space="preserve"> и </w:t>
            </w:r>
            <w:proofErr w:type="spellStart"/>
            <w:r w:rsidRPr="001B280B">
              <w:rPr>
                <w:rFonts w:ascii="Times New Roman" w:hAnsi="Times New Roman"/>
              </w:rPr>
              <w:t>постављање</w:t>
            </w:r>
            <w:proofErr w:type="spellEnd"/>
            <w:r w:rsidRPr="001B280B">
              <w:rPr>
                <w:rFonts w:ascii="Times New Roman" w:hAnsi="Times New Roman"/>
              </w:rPr>
              <w:t xml:space="preserve"> </w:t>
            </w:r>
            <w:proofErr w:type="spellStart"/>
            <w:r w:rsidRPr="001B280B">
              <w:rPr>
                <w:rFonts w:ascii="Times New Roman" w:hAnsi="Times New Roman"/>
              </w:rPr>
              <w:t>цреп</w:t>
            </w:r>
            <w:proofErr w:type="spellEnd"/>
            <w:r w:rsidRPr="001B280B">
              <w:rPr>
                <w:rFonts w:ascii="Times New Roman" w:hAnsi="Times New Roman"/>
              </w:rPr>
              <w:t xml:space="preserve"> </w:t>
            </w:r>
            <w:proofErr w:type="spellStart"/>
            <w:r w:rsidRPr="001B280B">
              <w:rPr>
                <w:rFonts w:ascii="Times New Roman" w:hAnsi="Times New Roman"/>
              </w:rPr>
              <w:t>летви</w:t>
            </w:r>
            <w:proofErr w:type="spellEnd"/>
            <w:r w:rsidRPr="001B280B">
              <w:rPr>
                <w:rFonts w:ascii="Times New Roman" w:hAnsi="Times New Roman"/>
                <w:lang w:val="sr-Cyrl-CS"/>
              </w:rPr>
              <w:t xml:space="preserve"> -</w:t>
            </w:r>
            <w:r w:rsidRPr="001B280B">
              <w:rPr>
                <w:rFonts w:ascii="Times New Roman" w:hAnsi="Times New Roman"/>
              </w:rPr>
              <w:t xml:space="preserve"> 800м</w:t>
            </w:r>
            <w:r w:rsidRPr="001B280B">
              <w:rPr>
                <w:rFonts w:ascii="Times New Roman" w:hAnsi="Times New Roman"/>
                <w:lang w:val="sr-Cyrl-CS"/>
              </w:rPr>
              <w:t>.</w:t>
            </w:r>
          </w:p>
          <w:p w:rsidR="006268B8" w:rsidRPr="001B280B" w:rsidRDefault="006268B8" w:rsidP="006268B8">
            <w:pPr>
              <w:tabs>
                <w:tab w:val="left" w:pos="1155"/>
              </w:tabs>
              <w:rPr>
                <w:rFonts w:ascii="Times New Roman" w:hAnsi="Times New Roman"/>
                <w:vertAlign w:val="superscript"/>
              </w:rPr>
            </w:pPr>
            <w:r w:rsidRPr="001B280B">
              <w:rPr>
                <w:rFonts w:ascii="Times New Roman" w:hAnsi="Times New Roman"/>
              </w:rPr>
              <w:t xml:space="preserve">- </w:t>
            </w:r>
            <w:r w:rsidRPr="001B280B">
              <w:rPr>
                <w:rFonts w:ascii="Times New Roman" w:hAnsi="Times New Roman"/>
                <w:lang w:val="sr-Cyrl-CS"/>
              </w:rPr>
              <w:t>П</w:t>
            </w:r>
            <w:proofErr w:type="spellStart"/>
            <w:r w:rsidRPr="001B280B">
              <w:rPr>
                <w:rFonts w:ascii="Times New Roman" w:hAnsi="Times New Roman"/>
              </w:rPr>
              <w:t>остављање</w:t>
            </w:r>
            <w:proofErr w:type="spellEnd"/>
            <w:r w:rsidRPr="001B280B">
              <w:rPr>
                <w:rFonts w:ascii="Times New Roman" w:hAnsi="Times New Roman"/>
              </w:rPr>
              <w:t xml:space="preserve"> </w:t>
            </w:r>
            <w:proofErr w:type="spellStart"/>
            <w:r w:rsidRPr="001B280B">
              <w:rPr>
                <w:rFonts w:ascii="Times New Roman" w:hAnsi="Times New Roman"/>
              </w:rPr>
              <w:t>кровне</w:t>
            </w:r>
            <w:proofErr w:type="spellEnd"/>
            <w:r w:rsidRPr="001B280B">
              <w:rPr>
                <w:rFonts w:ascii="Times New Roman" w:hAnsi="Times New Roman"/>
              </w:rPr>
              <w:t xml:space="preserve"> </w:t>
            </w:r>
            <w:proofErr w:type="spellStart"/>
            <w:r w:rsidRPr="001B280B">
              <w:rPr>
                <w:rFonts w:ascii="Times New Roman" w:hAnsi="Times New Roman"/>
              </w:rPr>
              <w:t>фолије</w:t>
            </w:r>
            <w:proofErr w:type="spellEnd"/>
            <w:r w:rsidRPr="001B280B">
              <w:rPr>
                <w:rFonts w:ascii="Times New Roman" w:hAnsi="Times New Roman"/>
              </w:rPr>
              <w:t xml:space="preserve"> </w:t>
            </w:r>
            <w:r w:rsidRPr="001B280B">
              <w:rPr>
                <w:rFonts w:ascii="Times New Roman" w:hAnsi="Times New Roman"/>
                <w:lang w:val="sr-Cyrl-CS"/>
              </w:rPr>
              <w:t>-</w:t>
            </w:r>
            <w:r w:rsidRPr="001B280B">
              <w:rPr>
                <w:rFonts w:ascii="Times New Roman" w:hAnsi="Times New Roman"/>
              </w:rPr>
              <w:t xml:space="preserve"> 350м</w:t>
            </w:r>
            <w:r w:rsidRPr="001B280B">
              <w:rPr>
                <w:rFonts w:ascii="Times New Roman" w:hAnsi="Times New Roman"/>
                <w:vertAlign w:val="superscript"/>
              </w:rPr>
              <w:t>2</w:t>
            </w:r>
          </w:p>
          <w:p w:rsidR="006268B8" w:rsidRPr="001B280B" w:rsidRDefault="006268B8" w:rsidP="006268B8">
            <w:pPr>
              <w:tabs>
                <w:tab w:val="left" w:pos="1155"/>
              </w:tabs>
              <w:suppressAutoHyphens w:val="0"/>
              <w:spacing w:line="240" w:lineRule="auto"/>
              <w:contextualSpacing/>
              <w:rPr>
                <w:rFonts w:ascii="Times New Roman" w:hAnsi="Times New Roman"/>
                <w:lang w:val="sr-Cyrl-CS"/>
              </w:rPr>
            </w:pPr>
            <w:proofErr w:type="spellStart"/>
            <w:r w:rsidRPr="001B280B">
              <w:rPr>
                <w:rFonts w:ascii="Times New Roman" w:hAnsi="Times New Roman"/>
              </w:rPr>
              <w:t>Набавка</w:t>
            </w:r>
            <w:proofErr w:type="spellEnd"/>
            <w:r w:rsidRPr="001B280B">
              <w:rPr>
                <w:rFonts w:ascii="Times New Roman" w:hAnsi="Times New Roman"/>
              </w:rPr>
              <w:t xml:space="preserve"> и </w:t>
            </w:r>
            <w:proofErr w:type="spellStart"/>
            <w:r w:rsidRPr="001B280B">
              <w:rPr>
                <w:rFonts w:ascii="Times New Roman" w:hAnsi="Times New Roman"/>
              </w:rPr>
              <w:t>уградња</w:t>
            </w:r>
            <w:proofErr w:type="spellEnd"/>
            <w:r w:rsidRPr="001B280B">
              <w:rPr>
                <w:rFonts w:ascii="Times New Roman" w:hAnsi="Times New Roman"/>
              </w:rPr>
              <w:t xml:space="preserve"> </w:t>
            </w:r>
            <w:proofErr w:type="spellStart"/>
            <w:r w:rsidRPr="001B280B">
              <w:rPr>
                <w:rFonts w:ascii="Times New Roman" w:hAnsi="Times New Roman"/>
              </w:rPr>
              <w:t>црепа</w:t>
            </w:r>
            <w:proofErr w:type="spellEnd"/>
            <w:r w:rsidRPr="001B280B">
              <w:rPr>
                <w:rFonts w:ascii="Times New Roman" w:hAnsi="Times New Roman"/>
              </w:rPr>
              <w:t xml:space="preserve"> 4320</w:t>
            </w:r>
            <w:r w:rsidRPr="001B280B">
              <w:rPr>
                <w:rFonts w:ascii="Times New Roman" w:hAnsi="Times New Roman"/>
                <w:lang w:val="sr-Cyrl-CS"/>
              </w:rPr>
              <w:t xml:space="preserve"> </w:t>
            </w:r>
            <w:proofErr w:type="spellStart"/>
            <w:r w:rsidRPr="001B280B">
              <w:rPr>
                <w:rFonts w:ascii="Times New Roman" w:hAnsi="Times New Roman"/>
              </w:rPr>
              <w:t>ком</w:t>
            </w:r>
            <w:proofErr w:type="spellEnd"/>
            <w:r w:rsidRPr="001B280B">
              <w:rPr>
                <w:rFonts w:ascii="Times New Roman" w:hAnsi="Times New Roman"/>
                <w:lang w:val="sr-Cyrl-CS"/>
              </w:rPr>
              <w:t>.</w:t>
            </w:r>
          </w:p>
          <w:p w:rsidR="006268B8" w:rsidRPr="001B280B" w:rsidRDefault="006268B8" w:rsidP="006268B8">
            <w:pPr>
              <w:rPr>
                <w:rFonts w:ascii="Times New Roman" w:hAnsi="Times New Roman"/>
                <w:lang w:val="sr-Cyrl-CS"/>
              </w:rPr>
            </w:pPr>
            <w:proofErr w:type="spellStart"/>
            <w:r w:rsidRPr="001B280B">
              <w:rPr>
                <w:rFonts w:ascii="Times New Roman" w:hAnsi="Times New Roman"/>
              </w:rPr>
              <w:t>Набавка</w:t>
            </w:r>
            <w:proofErr w:type="spellEnd"/>
            <w:r w:rsidRPr="001B280B">
              <w:rPr>
                <w:rFonts w:ascii="Times New Roman" w:hAnsi="Times New Roman"/>
              </w:rPr>
              <w:t xml:space="preserve"> и </w:t>
            </w:r>
            <w:proofErr w:type="spellStart"/>
            <w:r w:rsidRPr="001B280B">
              <w:rPr>
                <w:rFonts w:ascii="Times New Roman" w:hAnsi="Times New Roman"/>
              </w:rPr>
              <w:t>уградња</w:t>
            </w:r>
            <w:proofErr w:type="spellEnd"/>
            <w:r w:rsidRPr="001B280B">
              <w:rPr>
                <w:rFonts w:ascii="Times New Roman" w:hAnsi="Times New Roman"/>
              </w:rPr>
              <w:t xml:space="preserve"> </w:t>
            </w:r>
            <w:proofErr w:type="spellStart"/>
            <w:r w:rsidRPr="001B280B">
              <w:rPr>
                <w:rFonts w:ascii="Times New Roman" w:hAnsi="Times New Roman"/>
              </w:rPr>
              <w:t>слемена</w:t>
            </w:r>
            <w:proofErr w:type="spellEnd"/>
            <w:r w:rsidRPr="001B280B">
              <w:rPr>
                <w:rFonts w:ascii="Times New Roman" w:hAnsi="Times New Roman"/>
              </w:rPr>
              <w:t xml:space="preserve"> у </w:t>
            </w:r>
            <w:proofErr w:type="spellStart"/>
            <w:r w:rsidRPr="001B280B">
              <w:rPr>
                <w:rFonts w:ascii="Times New Roman" w:hAnsi="Times New Roman"/>
              </w:rPr>
              <w:t>цементном</w:t>
            </w:r>
            <w:proofErr w:type="spellEnd"/>
            <w:r w:rsidRPr="001B280B">
              <w:rPr>
                <w:rFonts w:ascii="Times New Roman" w:hAnsi="Times New Roman"/>
              </w:rPr>
              <w:t xml:space="preserve"> </w:t>
            </w:r>
            <w:proofErr w:type="spellStart"/>
            <w:r w:rsidRPr="001B280B">
              <w:rPr>
                <w:rFonts w:ascii="Times New Roman" w:hAnsi="Times New Roman"/>
              </w:rPr>
              <w:t>малтеру</w:t>
            </w:r>
            <w:proofErr w:type="spellEnd"/>
            <w:r w:rsidRPr="001B280B">
              <w:rPr>
                <w:rFonts w:ascii="Times New Roman" w:hAnsi="Times New Roman"/>
                <w:lang w:val="sr-Cyrl-CS"/>
              </w:rPr>
              <w:t>-</w:t>
            </w:r>
            <w:r w:rsidRPr="001B280B">
              <w:rPr>
                <w:rFonts w:ascii="Times New Roman" w:hAnsi="Times New Roman"/>
              </w:rPr>
              <w:t xml:space="preserve">   98ком</w:t>
            </w:r>
            <w:r w:rsidRPr="001B280B">
              <w:rPr>
                <w:rFonts w:ascii="Times New Roman" w:hAnsi="Times New Roman"/>
                <w:lang w:val="sr-Cyrl-CS"/>
              </w:rPr>
              <w:t>.</w:t>
            </w:r>
            <w:r w:rsidR="002C2B2C" w:rsidRPr="001B280B">
              <w:rPr>
                <w:rFonts w:ascii="Times New Roman" w:hAnsi="Times New Roman"/>
                <w:lang w:val="sr-Cyrl-CS"/>
              </w:rPr>
              <w:t xml:space="preserve">Обрачунска цена обухвата набавку, танспорт материјала и израде по </w:t>
            </w:r>
            <w:r w:rsidR="002C2B2C" w:rsidRPr="001B280B">
              <w:rPr>
                <w:rFonts w:ascii="Times New Roman" w:hAnsi="Times New Roman"/>
              </w:rPr>
              <w:t>m</w:t>
            </w:r>
            <w:r w:rsidR="002C2B2C" w:rsidRPr="001B280B">
              <w:rPr>
                <w:rFonts w:ascii="Times New Roman" w:hAnsi="Times New Roman"/>
                <w:vertAlign w:val="superscript"/>
              </w:rPr>
              <w:t xml:space="preserve"> 2</w:t>
            </w:r>
            <w:r w:rsidR="002C2B2C" w:rsidRPr="001B280B">
              <w:rPr>
                <w:rFonts w:ascii="Times New Roman" w:hAnsi="Times New Roman"/>
                <w:lang w:val="sr-Cyrl-CS"/>
              </w:rPr>
              <w:t>.</w:t>
            </w:r>
          </w:p>
        </w:tc>
        <w:tc>
          <w:tcPr>
            <w:tcW w:w="1134" w:type="dxa"/>
            <w:vAlign w:val="center"/>
          </w:tcPr>
          <w:p w:rsidR="006268B8" w:rsidRPr="001B280B" w:rsidRDefault="006268B8" w:rsidP="00B04BE4">
            <w:pPr>
              <w:jc w:val="center"/>
              <w:rPr>
                <w:rFonts w:ascii="Times New Roman" w:hAnsi="Times New Roman"/>
                <w:lang w:val="sr-Cyrl-CS"/>
              </w:rPr>
            </w:pPr>
            <w:r w:rsidRPr="001B280B">
              <w:rPr>
                <w:rFonts w:ascii="Times New Roman" w:hAnsi="Times New Roman"/>
              </w:rPr>
              <w:t>m</w:t>
            </w:r>
            <w:r w:rsidRPr="001B280B">
              <w:rPr>
                <w:rFonts w:ascii="Times New Roman" w:hAnsi="Times New Roman"/>
                <w:vertAlign w:val="superscript"/>
              </w:rPr>
              <w:t xml:space="preserve"> 2</w:t>
            </w:r>
          </w:p>
        </w:tc>
        <w:tc>
          <w:tcPr>
            <w:tcW w:w="1275" w:type="dxa"/>
            <w:vAlign w:val="center"/>
          </w:tcPr>
          <w:p w:rsidR="006268B8" w:rsidRPr="001B280B" w:rsidRDefault="006268B8" w:rsidP="00B04BE4">
            <w:pPr>
              <w:jc w:val="center"/>
              <w:rPr>
                <w:rFonts w:ascii="Times New Roman" w:hAnsi="Times New Roman"/>
                <w:lang w:val="sr-Cyrl-CS"/>
              </w:rPr>
            </w:pPr>
            <w:r w:rsidRPr="001B280B">
              <w:rPr>
                <w:rFonts w:ascii="Times New Roman" w:hAnsi="Times New Roman"/>
                <w:lang w:val="sr-Cyrl-CS"/>
              </w:rPr>
              <w:t>320</w:t>
            </w:r>
          </w:p>
        </w:tc>
        <w:tc>
          <w:tcPr>
            <w:tcW w:w="1558" w:type="dxa"/>
          </w:tcPr>
          <w:p w:rsidR="006268B8" w:rsidRPr="001B280B" w:rsidRDefault="006268B8" w:rsidP="00B04BE4">
            <w:pPr>
              <w:rPr>
                <w:rFonts w:ascii="Times New Roman" w:hAnsi="Times New Roman"/>
              </w:rPr>
            </w:pPr>
          </w:p>
        </w:tc>
        <w:tc>
          <w:tcPr>
            <w:tcW w:w="1846" w:type="dxa"/>
          </w:tcPr>
          <w:p w:rsidR="006268B8" w:rsidRPr="001B280B" w:rsidRDefault="006268B8" w:rsidP="00B04BE4">
            <w:pPr>
              <w:rPr>
                <w:rFonts w:ascii="Times New Roman" w:hAnsi="Times New Roman"/>
              </w:rPr>
            </w:pPr>
          </w:p>
        </w:tc>
      </w:tr>
      <w:tr w:rsidR="00CC2A88" w:rsidRPr="001B280B" w:rsidTr="00B04BE4">
        <w:tc>
          <w:tcPr>
            <w:tcW w:w="9606" w:type="dxa"/>
            <w:gridSpan w:val="6"/>
          </w:tcPr>
          <w:p w:rsidR="00CC2A88" w:rsidRPr="001B280B" w:rsidRDefault="00CC2A88" w:rsidP="009B690F">
            <w:pPr>
              <w:spacing w:before="120" w:after="120"/>
              <w:rPr>
                <w:rFonts w:ascii="Times New Roman" w:hAnsi="Times New Roman"/>
                <w:b/>
                <w:lang w:val="sr-Cyrl-CS"/>
              </w:rPr>
            </w:pPr>
            <w:r w:rsidRPr="001B280B">
              <w:rPr>
                <w:rFonts w:ascii="Times New Roman" w:hAnsi="Times New Roman"/>
                <w:b/>
              </w:rPr>
              <w:t xml:space="preserve">УКУПНО </w:t>
            </w:r>
            <w:r w:rsidR="006268B8" w:rsidRPr="001B280B">
              <w:rPr>
                <w:rFonts w:ascii="Times New Roman" w:hAnsi="Times New Roman"/>
                <w:b/>
                <w:lang w:val="sr-Cyrl-CS"/>
              </w:rPr>
              <w:t>РАДОВИ НА КРОВУ</w:t>
            </w:r>
            <w:r w:rsidRPr="001B280B">
              <w:rPr>
                <w:rFonts w:ascii="Times New Roman" w:hAnsi="Times New Roman"/>
                <w:b/>
                <w:lang w:val="sr-Cyrl-CS"/>
              </w:rPr>
              <w:t>:</w:t>
            </w:r>
          </w:p>
        </w:tc>
      </w:tr>
    </w:tbl>
    <w:p w:rsidR="00257DF6" w:rsidRPr="001B280B" w:rsidRDefault="009B690F" w:rsidP="009B690F">
      <w:pPr>
        <w:pStyle w:val="Default"/>
        <w:rPr>
          <w:lang w:val="sr-Cyrl-CS"/>
        </w:rPr>
      </w:pPr>
      <w:r w:rsidRPr="001B280B">
        <w:rPr>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9B690F" w:rsidRPr="001B280B" w:rsidTr="009B690F">
        <w:trPr>
          <w:trHeight w:val="270"/>
        </w:trPr>
        <w:tc>
          <w:tcPr>
            <w:tcW w:w="9606" w:type="dxa"/>
            <w:gridSpan w:val="6"/>
          </w:tcPr>
          <w:p w:rsidR="009B690F" w:rsidRPr="001B280B" w:rsidRDefault="009B690F" w:rsidP="006268B8">
            <w:pPr>
              <w:spacing w:before="120" w:after="120"/>
              <w:rPr>
                <w:rFonts w:ascii="Times New Roman" w:hAnsi="Times New Roman"/>
                <w:b/>
                <w:lang w:val="sr-Cyrl-CS"/>
              </w:rPr>
            </w:pPr>
            <w:r w:rsidRPr="001B280B">
              <w:rPr>
                <w:rFonts w:ascii="Times New Roman" w:hAnsi="Times New Roman"/>
                <w:b/>
              </w:rPr>
              <w:lastRenderedPageBreak/>
              <w:t xml:space="preserve"> </w:t>
            </w:r>
            <w:r w:rsidRPr="001B280B">
              <w:rPr>
                <w:rFonts w:ascii="Times New Roman" w:hAnsi="Times New Roman"/>
                <w:b/>
                <w:lang w:val="sr-Cyrl-CS"/>
              </w:rPr>
              <w:t>3</w:t>
            </w:r>
            <w:r w:rsidRPr="001B280B">
              <w:rPr>
                <w:rFonts w:ascii="Times New Roman" w:hAnsi="Times New Roman"/>
                <w:b/>
              </w:rPr>
              <w:t xml:space="preserve">.0   </w:t>
            </w:r>
            <w:r w:rsidR="006268B8" w:rsidRPr="001B280B">
              <w:rPr>
                <w:rFonts w:ascii="Times New Roman" w:hAnsi="Times New Roman"/>
                <w:b/>
                <w:lang w:val="sr-Cyrl-CS"/>
              </w:rPr>
              <w:t>ЛИМАРСКИ</w:t>
            </w:r>
            <w:r w:rsidRPr="001B280B">
              <w:rPr>
                <w:rFonts w:ascii="Times New Roman" w:hAnsi="Times New Roman"/>
                <w:b/>
              </w:rPr>
              <w:t xml:space="preserve"> РАДОВИ </w:t>
            </w:r>
          </w:p>
        </w:tc>
      </w:tr>
      <w:tr w:rsidR="009B690F" w:rsidRPr="001B280B" w:rsidTr="009B690F">
        <w:tc>
          <w:tcPr>
            <w:tcW w:w="644" w:type="dxa"/>
          </w:tcPr>
          <w:p w:rsidR="009B690F" w:rsidRPr="001B280B" w:rsidRDefault="009B690F" w:rsidP="009B690F">
            <w:pPr>
              <w:jc w:val="center"/>
              <w:rPr>
                <w:rFonts w:ascii="Times New Roman" w:hAnsi="Times New Roman"/>
              </w:rPr>
            </w:pPr>
            <w:r w:rsidRPr="001B280B">
              <w:rPr>
                <w:rFonts w:ascii="Times New Roman" w:hAnsi="Times New Roman"/>
                <w:lang w:val="sr-Cyrl-CS"/>
              </w:rPr>
              <w:t>3</w:t>
            </w:r>
            <w:r w:rsidRPr="001B280B">
              <w:rPr>
                <w:rFonts w:ascii="Times New Roman" w:hAnsi="Times New Roman"/>
              </w:rPr>
              <w:t>.1</w:t>
            </w:r>
          </w:p>
        </w:tc>
        <w:tc>
          <w:tcPr>
            <w:tcW w:w="3149" w:type="dxa"/>
          </w:tcPr>
          <w:p w:rsidR="00FD4823" w:rsidRPr="001B280B" w:rsidRDefault="006268B8" w:rsidP="00257DF6">
            <w:pPr>
              <w:tabs>
                <w:tab w:val="left" w:pos="1155"/>
              </w:tabs>
              <w:rPr>
                <w:rFonts w:ascii="Times New Roman" w:hAnsi="Times New Roman"/>
                <w:lang w:val="sr-Cyrl-CS"/>
              </w:rPr>
            </w:pPr>
            <w:proofErr w:type="spellStart"/>
            <w:r w:rsidRPr="001B280B">
              <w:rPr>
                <w:rFonts w:ascii="Times New Roman" w:hAnsi="Times New Roman"/>
              </w:rPr>
              <w:t>Демонтажа</w:t>
            </w:r>
            <w:proofErr w:type="spellEnd"/>
            <w:r w:rsidRPr="001B280B">
              <w:rPr>
                <w:rFonts w:ascii="Times New Roman" w:hAnsi="Times New Roman"/>
              </w:rPr>
              <w:t xml:space="preserve"> </w:t>
            </w:r>
            <w:proofErr w:type="spellStart"/>
            <w:r w:rsidRPr="001B280B">
              <w:rPr>
                <w:rFonts w:ascii="Times New Roman" w:hAnsi="Times New Roman"/>
              </w:rPr>
              <w:t>постојећих</w:t>
            </w:r>
            <w:proofErr w:type="spellEnd"/>
            <w:r w:rsidRPr="001B280B">
              <w:rPr>
                <w:rFonts w:ascii="Times New Roman" w:hAnsi="Times New Roman"/>
              </w:rPr>
              <w:t xml:space="preserve"> </w:t>
            </w:r>
            <w:proofErr w:type="spellStart"/>
            <w:r w:rsidRPr="001B280B">
              <w:rPr>
                <w:rFonts w:ascii="Times New Roman" w:hAnsi="Times New Roman"/>
              </w:rPr>
              <w:t>олука</w:t>
            </w:r>
            <w:proofErr w:type="spellEnd"/>
            <w:r w:rsidRPr="001B280B">
              <w:rPr>
                <w:rFonts w:ascii="Times New Roman" w:hAnsi="Times New Roman"/>
                <w:lang w:val="sr-Cyrl-CS"/>
              </w:rPr>
              <w:t>.</w:t>
            </w:r>
          </w:p>
        </w:tc>
        <w:tc>
          <w:tcPr>
            <w:tcW w:w="1134" w:type="dxa"/>
            <w:vAlign w:val="center"/>
          </w:tcPr>
          <w:p w:rsidR="009B690F" w:rsidRPr="001B280B" w:rsidRDefault="00DB5B58" w:rsidP="009B690F">
            <w:pPr>
              <w:jc w:val="center"/>
              <w:rPr>
                <w:rFonts w:ascii="Times New Roman" w:hAnsi="Times New Roman"/>
                <w:lang w:val="sr-Cyrl-CS"/>
              </w:rPr>
            </w:pPr>
            <w:r w:rsidRPr="001B280B">
              <w:rPr>
                <w:rFonts w:ascii="Times New Roman" w:hAnsi="Times New Roman"/>
              </w:rPr>
              <w:t>m</w:t>
            </w:r>
            <w:r w:rsidRPr="001B280B">
              <w:rPr>
                <w:rFonts w:ascii="Times New Roman" w:hAnsi="Times New Roman"/>
                <w:vertAlign w:val="superscript"/>
              </w:rPr>
              <w:t xml:space="preserve"> </w:t>
            </w:r>
          </w:p>
        </w:tc>
        <w:tc>
          <w:tcPr>
            <w:tcW w:w="1275" w:type="dxa"/>
            <w:vAlign w:val="center"/>
          </w:tcPr>
          <w:p w:rsidR="009B690F" w:rsidRPr="001B280B" w:rsidRDefault="006268B8" w:rsidP="009B690F">
            <w:pPr>
              <w:jc w:val="center"/>
              <w:rPr>
                <w:rFonts w:ascii="Times New Roman" w:hAnsi="Times New Roman"/>
                <w:lang w:val="sr-Cyrl-CS"/>
              </w:rPr>
            </w:pPr>
            <w:r w:rsidRPr="001B280B">
              <w:rPr>
                <w:rFonts w:ascii="Times New Roman" w:hAnsi="Times New Roman"/>
                <w:lang w:val="sr-Cyrl-CS"/>
              </w:rPr>
              <w:t>42,4</w:t>
            </w:r>
          </w:p>
        </w:tc>
        <w:tc>
          <w:tcPr>
            <w:tcW w:w="1558" w:type="dxa"/>
          </w:tcPr>
          <w:p w:rsidR="009B690F" w:rsidRPr="001B280B" w:rsidRDefault="009B690F" w:rsidP="009B690F">
            <w:pPr>
              <w:rPr>
                <w:rFonts w:ascii="Times New Roman" w:hAnsi="Times New Roman"/>
              </w:rPr>
            </w:pPr>
          </w:p>
        </w:tc>
        <w:tc>
          <w:tcPr>
            <w:tcW w:w="1846" w:type="dxa"/>
          </w:tcPr>
          <w:p w:rsidR="009B690F" w:rsidRPr="001B280B" w:rsidRDefault="009B690F" w:rsidP="009B690F">
            <w:pPr>
              <w:rPr>
                <w:rFonts w:ascii="Times New Roman" w:hAnsi="Times New Roman"/>
              </w:rPr>
            </w:pPr>
          </w:p>
        </w:tc>
      </w:tr>
      <w:tr w:rsidR="006268B8" w:rsidRPr="001B280B" w:rsidTr="009B690F">
        <w:tc>
          <w:tcPr>
            <w:tcW w:w="644" w:type="dxa"/>
          </w:tcPr>
          <w:p w:rsidR="006268B8" w:rsidRPr="001B280B" w:rsidRDefault="006268B8" w:rsidP="009B690F">
            <w:pPr>
              <w:jc w:val="center"/>
              <w:rPr>
                <w:rFonts w:ascii="Times New Roman" w:hAnsi="Times New Roman"/>
                <w:lang w:val="sr-Cyrl-CS"/>
              </w:rPr>
            </w:pPr>
            <w:r w:rsidRPr="001B280B">
              <w:rPr>
                <w:rFonts w:ascii="Times New Roman" w:hAnsi="Times New Roman"/>
                <w:lang w:val="sr-Cyrl-CS"/>
              </w:rPr>
              <w:t>3.2.</w:t>
            </w:r>
          </w:p>
        </w:tc>
        <w:tc>
          <w:tcPr>
            <w:tcW w:w="3149" w:type="dxa"/>
          </w:tcPr>
          <w:p w:rsidR="006268B8" w:rsidRPr="001B280B" w:rsidRDefault="006268B8" w:rsidP="006268B8">
            <w:pPr>
              <w:rPr>
                <w:rFonts w:ascii="Times New Roman" w:hAnsi="Times New Roman"/>
                <w:lang w:val="sr-Cyrl-CS"/>
              </w:rPr>
            </w:pPr>
            <w:proofErr w:type="spellStart"/>
            <w:r w:rsidRPr="001B280B">
              <w:rPr>
                <w:rFonts w:ascii="Times New Roman" w:hAnsi="Times New Roman"/>
              </w:rPr>
              <w:t>Набавка</w:t>
            </w:r>
            <w:proofErr w:type="spellEnd"/>
            <w:r w:rsidRPr="001B280B">
              <w:rPr>
                <w:rFonts w:ascii="Times New Roman" w:hAnsi="Times New Roman"/>
              </w:rPr>
              <w:t xml:space="preserve"> и </w:t>
            </w:r>
            <w:proofErr w:type="spellStart"/>
            <w:r w:rsidRPr="001B280B">
              <w:rPr>
                <w:rFonts w:ascii="Times New Roman" w:hAnsi="Times New Roman"/>
              </w:rPr>
              <w:t>уградња</w:t>
            </w:r>
            <w:proofErr w:type="spellEnd"/>
            <w:r w:rsidRPr="001B280B">
              <w:rPr>
                <w:rFonts w:ascii="Times New Roman" w:hAnsi="Times New Roman"/>
              </w:rPr>
              <w:t xml:space="preserve"> </w:t>
            </w:r>
            <w:proofErr w:type="spellStart"/>
            <w:r w:rsidRPr="001B280B">
              <w:rPr>
                <w:rFonts w:ascii="Times New Roman" w:hAnsi="Times New Roman"/>
              </w:rPr>
              <w:t>хоризонталног</w:t>
            </w:r>
            <w:proofErr w:type="spellEnd"/>
            <w:r w:rsidRPr="001B280B">
              <w:rPr>
                <w:rFonts w:ascii="Times New Roman" w:hAnsi="Times New Roman"/>
              </w:rPr>
              <w:t xml:space="preserve"> </w:t>
            </w:r>
            <w:proofErr w:type="spellStart"/>
            <w:r w:rsidRPr="001B280B">
              <w:rPr>
                <w:rFonts w:ascii="Times New Roman" w:hAnsi="Times New Roman"/>
              </w:rPr>
              <w:t>олука</w:t>
            </w:r>
            <w:proofErr w:type="spellEnd"/>
            <w:r w:rsidRPr="001B280B">
              <w:rPr>
                <w:rFonts w:ascii="Times New Roman" w:hAnsi="Times New Roman"/>
              </w:rPr>
              <w:t xml:space="preserve"> </w:t>
            </w:r>
            <w:proofErr w:type="spellStart"/>
            <w:r w:rsidRPr="001B280B">
              <w:rPr>
                <w:rFonts w:ascii="Times New Roman" w:hAnsi="Times New Roman"/>
              </w:rPr>
              <w:t>развијене</w:t>
            </w:r>
            <w:proofErr w:type="spellEnd"/>
            <w:r w:rsidRPr="001B280B">
              <w:rPr>
                <w:rFonts w:ascii="Times New Roman" w:hAnsi="Times New Roman"/>
              </w:rPr>
              <w:t xml:space="preserve"> </w:t>
            </w:r>
            <w:proofErr w:type="spellStart"/>
            <w:r w:rsidRPr="001B280B">
              <w:rPr>
                <w:rFonts w:ascii="Times New Roman" w:hAnsi="Times New Roman"/>
              </w:rPr>
              <w:t>ширине</w:t>
            </w:r>
            <w:proofErr w:type="spellEnd"/>
            <w:r w:rsidRPr="001B280B">
              <w:rPr>
                <w:rFonts w:ascii="Times New Roman" w:hAnsi="Times New Roman"/>
              </w:rPr>
              <w:t xml:space="preserve"> 36цм</w:t>
            </w:r>
            <w:r w:rsidRPr="001B280B">
              <w:rPr>
                <w:rFonts w:ascii="Times New Roman" w:hAnsi="Times New Roman"/>
                <w:lang w:val="sr-Cyrl-CS"/>
              </w:rPr>
              <w:t>.</w:t>
            </w:r>
          </w:p>
        </w:tc>
        <w:tc>
          <w:tcPr>
            <w:tcW w:w="1134" w:type="dxa"/>
            <w:vAlign w:val="center"/>
          </w:tcPr>
          <w:p w:rsidR="006268B8" w:rsidRPr="001B280B" w:rsidRDefault="006268B8" w:rsidP="009B690F">
            <w:pPr>
              <w:jc w:val="center"/>
              <w:rPr>
                <w:rFonts w:ascii="Times New Roman" w:hAnsi="Times New Roman"/>
                <w:lang w:val="sr-Cyrl-CS"/>
              </w:rPr>
            </w:pPr>
            <w:r w:rsidRPr="001B280B">
              <w:rPr>
                <w:rFonts w:ascii="Times New Roman" w:hAnsi="Times New Roman"/>
              </w:rPr>
              <w:t>m</w:t>
            </w:r>
          </w:p>
        </w:tc>
        <w:tc>
          <w:tcPr>
            <w:tcW w:w="1275" w:type="dxa"/>
            <w:vAlign w:val="center"/>
          </w:tcPr>
          <w:p w:rsidR="006268B8" w:rsidRPr="001B280B" w:rsidRDefault="006268B8" w:rsidP="009B690F">
            <w:pPr>
              <w:jc w:val="center"/>
              <w:rPr>
                <w:rFonts w:ascii="Times New Roman" w:hAnsi="Times New Roman"/>
                <w:lang w:val="sr-Cyrl-CS"/>
              </w:rPr>
            </w:pPr>
            <w:r w:rsidRPr="001B280B">
              <w:rPr>
                <w:rFonts w:ascii="Times New Roman" w:hAnsi="Times New Roman"/>
                <w:lang w:val="sr-Cyrl-CS"/>
              </w:rPr>
              <w:t>28</w:t>
            </w:r>
          </w:p>
        </w:tc>
        <w:tc>
          <w:tcPr>
            <w:tcW w:w="1558" w:type="dxa"/>
          </w:tcPr>
          <w:p w:rsidR="006268B8" w:rsidRPr="001B280B" w:rsidRDefault="006268B8" w:rsidP="009B690F">
            <w:pPr>
              <w:rPr>
                <w:rFonts w:ascii="Times New Roman" w:hAnsi="Times New Roman"/>
              </w:rPr>
            </w:pPr>
          </w:p>
        </w:tc>
        <w:tc>
          <w:tcPr>
            <w:tcW w:w="1846" w:type="dxa"/>
          </w:tcPr>
          <w:p w:rsidR="006268B8" w:rsidRPr="001B280B" w:rsidRDefault="006268B8" w:rsidP="009B690F">
            <w:pPr>
              <w:rPr>
                <w:rFonts w:ascii="Times New Roman" w:hAnsi="Times New Roman"/>
              </w:rPr>
            </w:pPr>
          </w:p>
        </w:tc>
      </w:tr>
      <w:tr w:rsidR="006268B8" w:rsidRPr="001B280B" w:rsidTr="009B690F">
        <w:tc>
          <w:tcPr>
            <w:tcW w:w="644" w:type="dxa"/>
          </w:tcPr>
          <w:p w:rsidR="006268B8" w:rsidRPr="001B280B" w:rsidRDefault="006268B8" w:rsidP="009B690F">
            <w:pPr>
              <w:jc w:val="center"/>
              <w:rPr>
                <w:rFonts w:ascii="Times New Roman" w:hAnsi="Times New Roman"/>
                <w:lang w:val="sr-Cyrl-CS"/>
              </w:rPr>
            </w:pPr>
            <w:r w:rsidRPr="001B280B">
              <w:rPr>
                <w:rFonts w:ascii="Times New Roman" w:hAnsi="Times New Roman"/>
                <w:lang w:val="sr-Cyrl-CS"/>
              </w:rPr>
              <w:t>3.3.</w:t>
            </w:r>
          </w:p>
        </w:tc>
        <w:tc>
          <w:tcPr>
            <w:tcW w:w="3149" w:type="dxa"/>
          </w:tcPr>
          <w:p w:rsidR="006268B8" w:rsidRPr="001B280B" w:rsidRDefault="006268B8" w:rsidP="006268B8">
            <w:pPr>
              <w:tabs>
                <w:tab w:val="left" w:pos="1155"/>
              </w:tabs>
              <w:rPr>
                <w:rFonts w:ascii="Times New Roman" w:hAnsi="Times New Roman"/>
                <w:lang w:val="sr-Cyrl-CS"/>
              </w:rPr>
            </w:pPr>
            <w:proofErr w:type="spellStart"/>
            <w:r w:rsidRPr="001B280B">
              <w:rPr>
                <w:rFonts w:ascii="Times New Roman" w:hAnsi="Times New Roman"/>
              </w:rPr>
              <w:t>Набавка</w:t>
            </w:r>
            <w:proofErr w:type="spellEnd"/>
            <w:r w:rsidRPr="001B280B">
              <w:rPr>
                <w:rFonts w:ascii="Times New Roman" w:hAnsi="Times New Roman"/>
              </w:rPr>
              <w:t xml:space="preserve"> и </w:t>
            </w:r>
            <w:proofErr w:type="spellStart"/>
            <w:r w:rsidRPr="001B280B">
              <w:rPr>
                <w:rFonts w:ascii="Times New Roman" w:hAnsi="Times New Roman"/>
              </w:rPr>
              <w:t>уградња</w:t>
            </w:r>
            <w:proofErr w:type="spellEnd"/>
            <w:r w:rsidRPr="001B280B">
              <w:rPr>
                <w:rFonts w:ascii="Times New Roman" w:hAnsi="Times New Roman"/>
              </w:rPr>
              <w:t xml:space="preserve"> </w:t>
            </w:r>
            <w:proofErr w:type="spellStart"/>
            <w:r w:rsidRPr="001B280B">
              <w:rPr>
                <w:rFonts w:ascii="Times New Roman" w:hAnsi="Times New Roman"/>
              </w:rPr>
              <w:t>вертикалних</w:t>
            </w:r>
            <w:proofErr w:type="spellEnd"/>
            <w:r w:rsidRPr="001B280B">
              <w:rPr>
                <w:rFonts w:ascii="Times New Roman" w:hAnsi="Times New Roman"/>
              </w:rPr>
              <w:t xml:space="preserve"> </w:t>
            </w:r>
            <w:proofErr w:type="spellStart"/>
            <w:r w:rsidRPr="001B280B">
              <w:rPr>
                <w:rFonts w:ascii="Times New Roman" w:hAnsi="Times New Roman"/>
              </w:rPr>
              <w:t>олука</w:t>
            </w:r>
            <w:proofErr w:type="spellEnd"/>
            <w:r w:rsidRPr="001B280B">
              <w:rPr>
                <w:rFonts w:ascii="Times New Roman" w:hAnsi="Times New Roman"/>
              </w:rPr>
              <w:t xml:space="preserve"> </w:t>
            </w:r>
            <w:proofErr w:type="spellStart"/>
            <w:r w:rsidRPr="001B280B">
              <w:rPr>
                <w:rFonts w:ascii="Times New Roman" w:hAnsi="Times New Roman"/>
              </w:rPr>
              <w:t>развијене</w:t>
            </w:r>
            <w:proofErr w:type="spellEnd"/>
            <w:r w:rsidRPr="001B280B">
              <w:rPr>
                <w:rFonts w:ascii="Times New Roman" w:hAnsi="Times New Roman"/>
              </w:rPr>
              <w:t xml:space="preserve"> </w:t>
            </w:r>
            <w:proofErr w:type="spellStart"/>
            <w:r w:rsidRPr="001B280B">
              <w:rPr>
                <w:rFonts w:ascii="Times New Roman" w:hAnsi="Times New Roman"/>
              </w:rPr>
              <w:t>ширине</w:t>
            </w:r>
            <w:proofErr w:type="spellEnd"/>
            <w:r w:rsidRPr="001B280B">
              <w:rPr>
                <w:rFonts w:ascii="Times New Roman" w:hAnsi="Times New Roman"/>
              </w:rPr>
              <w:t xml:space="preserve"> 36цм</w:t>
            </w:r>
            <w:r w:rsidR="005A0A15" w:rsidRPr="001B280B">
              <w:rPr>
                <w:rFonts w:ascii="Times New Roman" w:hAnsi="Times New Roman"/>
                <w:lang w:val="sr-Cyrl-CS"/>
              </w:rPr>
              <w:t>.</w:t>
            </w:r>
          </w:p>
        </w:tc>
        <w:tc>
          <w:tcPr>
            <w:tcW w:w="1134" w:type="dxa"/>
            <w:vAlign w:val="center"/>
          </w:tcPr>
          <w:p w:rsidR="006268B8" w:rsidRPr="001B280B" w:rsidRDefault="006268B8" w:rsidP="009B690F">
            <w:pPr>
              <w:jc w:val="center"/>
              <w:rPr>
                <w:rFonts w:ascii="Times New Roman" w:hAnsi="Times New Roman"/>
              </w:rPr>
            </w:pPr>
            <w:r w:rsidRPr="001B280B">
              <w:rPr>
                <w:rFonts w:ascii="Times New Roman" w:hAnsi="Times New Roman"/>
              </w:rPr>
              <w:t>m</w:t>
            </w:r>
          </w:p>
        </w:tc>
        <w:tc>
          <w:tcPr>
            <w:tcW w:w="1275" w:type="dxa"/>
            <w:vAlign w:val="center"/>
          </w:tcPr>
          <w:p w:rsidR="006268B8" w:rsidRPr="001B280B" w:rsidRDefault="006268B8" w:rsidP="009B690F">
            <w:pPr>
              <w:jc w:val="center"/>
              <w:rPr>
                <w:rFonts w:ascii="Times New Roman" w:hAnsi="Times New Roman"/>
                <w:lang w:val="sr-Cyrl-CS"/>
              </w:rPr>
            </w:pPr>
            <w:r w:rsidRPr="001B280B">
              <w:rPr>
                <w:rFonts w:ascii="Times New Roman" w:hAnsi="Times New Roman"/>
                <w:lang w:val="sr-Cyrl-CS"/>
              </w:rPr>
              <w:t>14,40</w:t>
            </w:r>
          </w:p>
        </w:tc>
        <w:tc>
          <w:tcPr>
            <w:tcW w:w="1558" w:type="dxa"/>
          </w:tcPr>
          <w:p w:rsidR="006268B8" w:rsidRPr="001B280B" w:rsidRDefault="006268B8" w:rsidP="009B690F">
            <w:pPr>
              <w:rPr>
                <w:rFonts w:ascii="Times New Roman" w:hAnsi="Times New Roman"/>
              </w:rPr>
            </w:pPr>
          </w:p>
        </w:tc>
        <w:tc>
          <w:tcPr>
            <w:tcW w:w="1846" w:type="dxa"/>
          </w:tcPr>
          <w:p w:rsidR="006268B8" w:rsidRPr="001B280B" w:rsidRDefault="006268B8" w:rsidP="009B690F">
            <w:pPr>
              <w:rPr>
                <w:rFonts w:ascii="Times New Roman" w:hAnsi="Times New Roman"/>
              </w:rPr>
            </w:pPr>
          </w:p>
        </w:tc>
      </w:tr>
      <w:tr w:rsidR="009B690F" w:rsidRPr="001B280B" w:rsidTr="009B690F">
        <w:tc>
          <w:tcPr>
            <w:tcW w:w="9606" w:type="dxa"/>
            <w:gridSpan w:val="6"/>
          </w:tcPr>
          <w:p w:rsidR="009B690F" w:rsidRPr="001B280B" w:rsidRDefault="009B690F" w:rsidP="009B690F">
            <w:pPr>
              <w:spacing w:before="120" w:after="120"/>
              <w:rPr>
                <w:rFonts w:ascii="Times New Roman" w:hAnsi="Times New Roman"/>
                <w:b/>
                <w:lang w:val="sr-Cyrl-CS"/>
              </w:rPr>
            </w:pPr>
            <w:r w:rsidRPr="001B280B">
              <w:rPr>
                <w:rFonts w:ascii="Times New Roman" w:hAnsi="Times New Roman"/>
                <w:b/>
              </w:rPr>
              <w:t xml:space="preserve">УКУПНО </w:t>
            </w:r>
            <w:r w:rsidR="006268B8" w:rsidRPr="001B280B">
              <w:rPr>
                <w:rFonts w:ascii="Times New Roman" w:hAnsi="Times New Roman"/>
                <w:b/>
                <w:lang w:val="sr-Cyrl-CS"/>
              </w:rPr>
              <w:t>ЛИМАРСКИ</w:t>
            </w:r>
            <w:r w:rsidRPr="001B280B">
              <w:rPr>
                <w:rFonts w:ascii="Times New Roman" w:hAnsi="Times New Roman"/>
                <w:b/>
              </w:rPr>
              <w:t xml:space="preserve"> РАДОВИ</w:t>
            </w:r>
            <w:r w:rsidRPr="001B280B">
              <w:rPr>
                <w:rFonts w:ascii="Times New Roman" w:hAnsi="Times New Roman"/>
                <w:b/>
                <w:lang w:val="sr-Cyrl-CS"/>
              </w:rPr>
              <w:t>:</w:t>
            </w:r>
          </w:p>
        </w:tc>
      </w:tr>
    </w:tbl>
    <w:p w:rsidR="00DB5B58" w:rsidRPr="001B280B" w:rsidRDefault="00DB5B58" w:rsidP="00DB5B58">
      <w:pPr>
        <w:pStyle w:val="Default"/>
        <w:rPr>
          <w:lang w:val="sr-Cyrl-CS"/>
        </w:rPr>
      </w:pPr>
    </w:p>
    <w:tbl>
      <w:tblPr>
        <w:tblStyle w:val="TableGrid"/>
        <w:tblW w:w="9606" w:type="dxa"/>
        <w:tblLayout w:type="fixed"/>
        <w:tblLook w:val="04A0"/>
      </w:tblPr>
      <w:tblGrid>
        <w:gridCol w:w="644"/>
        <w:gridCol w:w="3149"/>
        <w:gridCol w:w="1134"/>
        <w:gridCol w:w="1275"/>
        <w:gridCol w:w="1558"/>
        <w:gridCol w:w="1846"/>
      </w:tblGrid>
      <w:tr w:rsidR="00DB5B58" w:rsidRPr="001B280B" w:rsidTr="00021753">
        <w:trPr>
          <w:trHeight w:val="270"/>
        </w:trPr>
        <w:tc>
          <w:tcPr>
            <w:tcW w:w="9606" w:type="dxa"/>
            <w:gridSpan w:val="6"/>
          </w:tcPr>
          <w:p w:rsidR="00DB5B58" w:rsidRPr="001B280B" w:rsidRDefault="00DB5B58" w:rsidP="006268B8">
            <w:pPr>
              <w:spacing w:before="120" w:after="120"/>
              <w:rPr>
                <w:rFonts w:ascii="Times New Roman" w:hAnsi="Times New Roman"/>
                <w:b/>
                <w:lang w:val="sr-Cyrl-CS"/>
              </w:rPr>
            </w:pPr>
            <w:r w:rsidRPr="001B280B">
              <w:rPr>
                <w:rFonts w:ascii="Times New Roman" w:hAnsi="Times New Roman"/>
                <w:b/>
              </w:rPr>
              <w:t xml:space="preserve">  </w:t>
            </w:r>
            <w:r w:rsidRPr="001B280B">
              <w:rPr>
                <w:rFonts w:ascii="Times New Roman" w:hAnsi="Times New Roman"/>
                <w:b/>
                <w:lang w:val="sr-Cyrl-CS"/>
              </w:rPr>
              <w:t>4</w:t>
            </w:r>
            <w:r w:rsidRPr="001B280B">
              <w:rPr>
                <w:rFonts w:ascii="Times New Roman" w:hAnsi="Times New Roman"/>
                <w:b/>
              </w:rPr>
              <w:t xml:space="preserve">.0   </w:t>
            </w:r>
            <w:r w:rsidR="006268B8" w:rsidRPr="001B280B">
              <w:rPr>
                <w:rFonts w:ascii="Times New Roman" w:hAnsi="Times New Roman"/>
                <w:b/>
                <w:lang w:val="sr-Cyrl-CS"/>
              </w:rPr>
              <w:t>СТОЛАРСКИ</w:t>
            </w:r>
            <w:r w:rsidR="00FD4823" w:rsidRPr="001B280B">
              <w:rPr>
                <w:rFonts w:ascii="Times New Roman" w:hAnsi="Times New Roman"/>
                <w:b/>
                <w:lang w:val="sr-Cyrl-CS"/>
              </w:rPr>
              <w:t xml:space="preserve"> </w:t>
            </w:r>
            <w:r w:rsidRPr="001B280B">
              <w:rPr>
                <w:rFonts w:ascii="Times New Roman" w:hAnsi="Times New Roman"/>
                <w:b/>
                <w:lang w:val="sr-Cyrl-CS"/>
              </w:rPr>
              <w:t>РАДОВИ</w:t>
            </w:r>
          </w:p>
        </w:tc>
      </w:tr>
      <w:tr w:rsidR="00DB5B58" w:rsidRPr="001B280B" w:rsidTr="00021753">
        <w:tc>
          <w:tcPr>
            <w:tcW w:w="644" w:type="dxa"/>
          </w:tcPr>
          <w:p w:rsidR="00DB5B58" w:rsidRPr="001B280B" w:rsidRDefault="00DB5B58" w:rsidP="00021753">
            <w:pPr>
              <w:jc w:val="center"/>
              <w:rPr>
                <w:rFonts w:ascii="Times New Roman" w:hAnsi="Times New Roman"/>
                <w:lang w:val="sr-Cyrl-CS"/>
              </w:rPr>
            </w:pPr>
            <w:r w:rsidRPr="001B280B">
              <w:rPr>
                <w:rFonts w:ascii="Times New Roman" w:hAnsi="Times New Roman"/>
                <w:lang w:val="sr-Cyrl-CS"/>
              </w:rPr>
              <w:t>4</w:t>
            </w:r>
            <w:r w:rsidRPr="001B280B">
              <w:rPr>
                <w:rFonts w:ascii="Times New Roman" w:hAnsi="Times New Roman"/>
              </w:rPr>
              <w:t>.1</w:t>
            </w:r>
            <w:r w:rsidR="00257DF6" w:rsidRPr="001B280B">
              <w:rPr>
                <w:rFonts w:ascii="Times New Roman" w:hAnsi="Times New Roman"/>
                <w:lang w:val="sr-Cyrl-CS"/>
              </w:rPr>
              <w:t>.</w:t>
            </w:r>
          </w:p>
        </w:tc>
        <w:tc>
          <w:tcPr>
            <w:tcW w:w="3149" w:type="dxa"/>
          </w:tcPr>
          <w:p w:rsidR="00DB5B58" w:rsidRPr="001B280B" w:rsidRDefault="006268B8" w:rsidP="00021753">
            <w:pPr>
              <w:rPr>
                <w:rFonts w:ascii="Times New Roman" w:hAnsi="Times New Roman"/>
                <w:lang w:val="sr-Cyrl-CS"/>
              </w:rPr>
            </w:pPr>
            <w:proofErr w:type="spellStart"/>
            <w:r w:rsidRPr="001B280B">
              <w:rPr>
                <w:rFonts w:ascii="Times New Roman" w:hAnsi="Times New Roman"/>
              </w:rPr>
              <w:t>Поправка</w:t>
            </w:r>
            <w:proofErr w:type="spellEnd"/>
            <w:r w:rsidRPr="001B280B">
              <w:rPr>
                <w:rFonts w:ascii="Times New Roman" w:hAnsi="Times New Roman"/>
              </w:rPr>
              <w:t xml:space="preserve"> </w:t>
            </w:r>
            <w:proofErr w:type="spellStart"/>
            <w:r w:rsidRPr="001B280B">
              <w:rPr>
                <w:rFonts w:ascii="Times New Roman" w:hAnsi="Times New Roman"/>
              </w:rPr>
              <w:t>трулих</w:t>
            </w:r>
            <w:proofErr w:type="spellEnd"/>
            <w:r w:rsidRPr="001B280B">
              <w:rPr>
                <w:rFonts w:ascii="Times New Roman" w:hAnsi="Times New Roman"/>
              </w:rPr>
              <w:t xml:space="preserve"> </w:t>
            </w:r>
            <w:proofErr w:type="spellStart"/>
            <w:r w:rsidRPr="001B280B">
              <w:rPr>
                <w:rFonts w:ascii="Times New Roman" w:hAnsi="Times New Roman"/>
              </w:rPr>
              <w:t>делова</w:t>
            </w:r>
            <w:proofErr w:type="spellEnd"/>
            <w:r w:rsidRPr="001B280B">
              <w:rPr>
                <w:rFonts w:ascii="Times New Roman" w:hAnsi="Times New Roman"/>
              </w:rPr>
              <w:t xml:space="preserve"> </w:t>
            </w:r>
            <w:proofErr w:type="spellStart"/>
            <w:r w:rsidRPr="001B280B">
              <w:rPr>
                <w:rFonts w:ascii="Times New Roman" w:hAnsi="Times New Roman"/>
              </w:rPr>
              <w:t>стрехе</w:t>
            </w:r>
            <w:proofErr w:type="spellEnd"/>
            <w:r w:rsidR="005A0A15" w:rsidRPr="001B280B">
              <w:rPr>
                <w:rFonts w:ascii="Times New Roman" w:hAnsi="Times New Roman"/>
                <w:lang w:val="sr-Cyrl-CS"/>
              </w:rPr>
              <w:t>.</w:t>
            </w:r>
          </w:p>
        </w:tc>
        <w:tc>
          <w:tcPr>
            <w:tcW w:w="1134" w:type="dxa"/>
            <w:vAlign w:val="center"/>
          </w:tcPr>
          <w:p w:rsidR="00DB5B58" w:rsidRPr="001B280B" w:rsidRDefault="006268B8" w:rsidP="00021753">
            <w:pPr>
              <w:jc w:val="center"/>
              <w:rPr>
                <w:rFonts w:ascii="Times New Roman" w:hAnsi="Times New Roman"/>
                <w:lang w:val="sr-Cyrl-CS"/>
              </w:rPr>
            </w:pPr>
            <w:r w:rsidRPr="001B280B">
              <w:rPr>
                <w:rFonts w:ascii="Times New Roman" w:hAnsi="Times New Roman"/>
              </w:rPr>
              <w:t>m</w:t>
            </w:r>
            <w:r w:rsidRPr="001B280B">
              <w:rPr>
                <w:rFonts w:ascii="Times New Roman" w:hAnsi="Times New Roman"/>
                <w:vertAlign w:val="superscript"/>
              </w:rPr>
              <w:t xml:space="preserve"> 2</w:t>
            </w:r>
          </w:p>
        </w:tc>
        <w:tc>
          <w:tcPr>
            <w:tcW w:w="1275" w:type="dxa"/>
            <w:vAlign w:val="center"/>
          </w:tcPr>
          <w:p w:rsidR="00DB5B58" w:rsidRPr="001B280B" w:rsidRDefault="005A0A15" w:rsidP="00021753">
            <w:pPr>
              <w:jc w:val="center"/>
              <w:rPr>
                <w:rFonts w:ascii="Times New Roman" w:hAnsi="Times New Roman"/>
                <w:lang w:val="sr-Cyrl-CS"/>
              </w:rPr>
            </w:pPr>
            <w:r w:rsidRPr="001B280B">
              <w:rPr>
                <w:rFonts w:ascii="Times New Roman" w:hAnsi="Times New Roman"/>
                <w:lang w:val="sr-Cyrl-CS"/>
              </w:rPr>
              <w:t>1</w:t>
            </w:r>
            <w:r w:rsidR="006268B8" w:rsidRPr="001B280B">
              <w:rPr>
                <w:rFonts w:ascii="Times New Roman" w:hAnsi="Times New Roman"/>
                <w:lang w:val="sr-Cyrl-CS"/>
              </w:rPr>
              <w:t>8</w:t>
            </w:r>
          </w:p>
        </w:tc>
        <w:tc>
          <w:tcPr>
            <w:tcW w:w="1558" w:type="dxa"/>
          </w:tcPr>
          <w:p w:rsidR="00DB5B58" w:rsidRPr="001B280B" w:rsidRDefault="00DB5B58" w:rsidP="00021753">
            <w:pPr>
              <w:rPr>
                <w:rFonts w:ascii="Times New Roman" w:hAnsi="Times New Roman"/>
              </w:rPr>
            </w:pPr>
          </w:p>
        </w:tc>
        <w:tc>
          <w:tcPr>
            <w:tcW w:w="1846" w:type="dxa"/>
          </w:tcPr>
          <w:p w:rsidR="00DB5B58" w:rsidRPr="001B280B" w:rsidRDefault="00DB5B58" w:rsidP="00021753">
            <w:pPr>
              <w:rPr>
                <w:rFonts w:ascii="Times New Roman" w:hAnsi="Times New Roman"/>
              </w:rPr>
            </w:pPr>
          </w:p>
        </w:tc>
      </w:tr>
      <w:tr w:rsidR="00DB5B58" w:rsidRPr="001B280B" w:rsidTr="00021753">
        <w:tc>
          <w:tcPr>
            <w:tcW w:w="644" w:type="dxa"/>
          </w:tcPr>
          <w:p w:rsidR="00DB5B58" w:rsidRPr="001B280B" w:rsidRDefault="00DB5B58" w:rsidP="00021753">
            <w:pPr>
              <w:jc w:val="center"/>
              <w:rPr>
                <w:rFonts w:ascii="Times New Roman" w:hAnsi="Times New Roman"/>
              </w:rPr>
            </w:pPr>
            <w:r w:rsidRPr="001B280B">
              <w:rPr>
                <w:rFonts w:ascii="Times New Roman" w:hAnsi="Times New Roman"/>
                <w:lang w:val="sr-Cyrl-CS"/>
              </w:rPr>
              <w:t>4</w:t>
            </w:r>
            <w:r w:rsidRPr="001B280B">
              <w:rPr>
                <w:rFonts w:ascii="Times New Roman" w:hAnsi="Times New Roman"/>
              </w:rPr>
              <w:t>.2</w:t>
            </w:r>
          </w:p>
        </w:tc>
        <w:tc>
          <w:tcPr>
            <w:tcW w:w="3149" w:type="dxa"/>
          </w:tcPr>
          <w:p w:rsidR="006268B8" w:rsidRPr="001B280B" w:rsidRDefault="006268B8" w:rsidP="006268B8">
            <w:pPr>
              <w:tabs>
                <w:tab w:val="left" w:pos="1155"/>
              </w:tabs>
              <w:rPr>
                <w:rFonts w:ascii="Times New Roman" w:hAnsi="Times New Roman"/>
                <w:lang w:val="sr-Cyrl-CS"/>
              </w:rPr>
            </w:pPr>
            <w:proofErr w:type="spellStart"/>
            <w:r w:rsidRPr="001B280B">
              <w:rPr>
                <w:rFonts w:ascii="Times New Roman" w:hAnsi="Times New Roman"/>
              </w:rPr>
              <w:t>Израда</w:t>
            </w:r>
            <w:proofErr w:type="spellEnd"/>
            <w:r w:rsidRPr="001B280B">
              <w:rPr>
                <w:rFonts w:ascii="Times New Roman" w:hAnsi="Times New Roman"/>
              </w:rPr>
              <w:t xml:space="preserve"> </w:t>
            </w:r>
            <w:proofErr w:type="spellStart"/>
            <w:r w:rsidRPr="001B280B">
              <w:rPr>
                <w:rFonts w:ascii="Times New Roman" w:hAnsi="Times New Roman"/>
              </w:rPr>
              <w:t>настрешнице</w:t>
            </w:r>
            <w:proofErr w:type="spellEnd"/>
            <w:r w:rsidRPr="001B280B">
              <w:rPr>
                <w:rFonts w:ascii="Times New Roman" w:hAnsi="Times New Roman"/>
              </w:rPr>
              <w:t xml:space="preserve"> </w:t>
            </w:r>
            <w:proofErr w:type="spellStart"/>
            <w:r w:rsidRPr="001B280B">
              <w:rPr>
                <w:rFonts w:ascii="Times New Roman" w:hAnsi="Times New Roman"/>
              </w:rPr>
              <w:t>димензија</w:t>
            </w:r>
            <w:proofErr w:type="spellEnd"/>
            <w:r w:rsidRPr="001B280B">
              <w:rPr>
                <w:rFonts w:ascii="Times New Roman" w:hAnsi="Times New Roman"/>
              </w:rPr>
              <w:t xml:space="preserve"> 600х300цм </w:t>
            </w:r>
            <w:proofErr w:type="spellStart"/>
            <w:r w:rsidRPr="001B280B">
              <w:rPr>
                <w:rFonts w:ascii="Times New Roman" w:hAnsi="Times New Roman"/>
              </w:rPr>
              <w:t>на</w:t>
            </w:r>
            <w:proofErr w:type="spellEnd"/>
            <w:r w:rsidRPr="001B280B">
              <w:rPr>
                <w:rFonts w:ascii="Times New Roman" w:hAnsi="Times New Roman"/>
              </w:rPr>
              <w:t xml:space="preserve"> </w:t>
            </w:r>
            <w:proofErr w:type="spellStart"/>
            <w:r w:rsidRPr="001B280B">
              <w:rPr>
                <w:rFonts w:ascii="Times New Roman" w:hAnsi="Times New Roman"/>
              </w:rPr>
              <w:t>једну</w:t>
            </w:r>
            <w:proofErr w:type="spellEnd"/>
            <w:r w:rsidRPr="001B280B">
              <w:rPr>
                <w:rFonts w:ascii="Times New Roman" w:hAnsi="Times New Roman"/>
              </w:rPr>
              <w:t xml:space="preserve"> </w:t>
            </w:r>
            <w:proofErr w:type="spellStart"/>
            <w:r w:rsidRPr="001B280B">
              <w:rPr>
                <w:rFonts w:ascii="Times New Roman" w:hAnsi="Times New Roman"/>
              </w:rPr>
              <w:t>воду</w:t>
            </w:r>
            <w:proofErr w:type="spellEnd"/>
            <w:r w:rsidR="005A0A15" w:rsidRPr="001B280B">
              <w:rPr>
                <w:rFonts w:ascii="Times New Roman" w:hAnsi="Times New Roman"/>
                <w:lang w:val="sr-Cyrl-CS"/>
              </w:rPr>
              <w:t>.</w:t>
            </w:r>
          </w:p>
          <w:p w:rsidR="006268B8" w:rsidRPr="001B280B" w:rsidRDefault="006268B8" w:rsidP="006268B8">
            <w:pPr>
              <w:tabs>
                <w:tab w:val="left" w:pos="1155"/>
              </w:tabs>
              <w:rPr>
                <w:rFonts w:ascii="Times New Roman" w:hAnsi="Times New Roman"/>
                <w:lang w:val="sr-Cyrl-CS"/>
              </w:rPr>
            </w:pPr>
            <w:r w:rsidRPr="001B280B">
              <w:rPr>
                <w:rFonts w:ascii="Times New Roman" w:hAnsi="Times New Roman"/>
              </w:rPr>
              <w:t xml:space="preserve"> </w:t>
            </w:r>
            <w:proofErr w:type="spellStart"/>
            <w:r w:rsidRPr="001B280B">
              <w:rPr>
                <w:rFonts w:ascii="Times New Roman" w:hAnsi="Times New Roman"/>
              </w:rPr>
              <w:t>Материјал</w:t>
            </w:r>
            <w:proofErr w:type="spellEnd"/>
            <w:r w:rsidRPr="001B280B">
              <w:rPr>
                <w:rFonts w:ascii="Times New Roman" w:hAnsi="Times New Roman"/>
              </w:rPr>
              <w:t xml:space="preserve"> </w:t>
            </w:r>
            <w:proofErr w:type="spellStart"/>
            <w:r w:rsidRPr="001B280B">
              <w:rPr>
                <w:rFonts w:ascii="Times New Roman" w:hAnsi="Times New Roman"/>
              </w:rPr>
              <w:t>за</w:t>
            </w:r>
            <w:proofErr w:type="spellEnd"/>
            <w:r w:rsidRPr="001B280B">
              <w:rPr>
                <w:rFonts w:ascii="Times New Roman" w:hAnsi="Times New Roman"/>
              </w:rPr>
              <w:t xml:space="preserve"> </w:t>
            </w:r>
            <w:proofErr w:type="spellStart"/>
            <w:r w:rsidRPr="001B280B">
              <w:rPr>
                <w:rFonts w:ascii="Times New Roman" w:hAnsi="Times New Roman"/>
              </w:rPr>
              <w:t>конструкцију</w:t>
            </w:r>
            <w:proofErr w:type="spellEnd"/>
            <w:r w:rsidRPr="001B280B">
              <w:rPr>
                <w:rFonts w:ascii="Times New Roman" w:hAnsi="Times New Roman"/>
              </w:rPr>
              <w:t xml:space="preserve">                              - </w:t>
            </w:r>
            <w:proofErr w:type="spellStart"/>
            <w:r w:rsidRPr="001B280B">
              <w:rPr>
                <w:rFonts w:ascii="Times New Roman" w:hAnsi="Times New Roman"/>
              </w:rPr>
              <w:t>дрво</w:t>
            </w:r>
            <w:proofErr w:type="spellEnd"/>
            <w:r w:rsidRPr="001B280B">
              <w:rPr>
                <w:rFonts w:ascii="Times New Roman" w:hAnsi="Times New Roman"/>
              </w:rPr>
              <w:t xml:space="preserve"> </w:t>
            </w:r>
            <w:proofErr w:type="spellStart"/>
            <w:r w:rsidRPr="001B280B">
              <w:rPr>
                <w:rFonts w:ascii="Times New Roman" w:hAnsi="Times New Roman"/>
              </w:rPr>
              <w:t>или</w:t>
            </w:r>
            <w:proofErr w:type="spellEnd"/>
            <w:r w:rsidRPr="001B280B">
              <w:rPr>
                <w:rFonts w:ascii="Times New Roman" w:hAnsi="Times New Roman"/>
              </w:rPr>
              <w:t xml:space="preserve"> </w:t>
            </w:r>
            <w:proofErr w:type="spellStart"/>
            <w:r w:rsidRPr="001B280B">
              <w:rPr>
                <w:rFonts w:ascii="Times New Roman" w:hAnsi="Times New Roman"/>
              </w:rPr>
              <w:t>метал</w:t>
            </w:r>
            <w:proofErr w:type="spellEnd"/>
            <w:r w:rsidRPr="001B280B">
              <w:rPr>
                <w:rFonts w:ascii="Times New Roman" w:hAnsi="Times New Roman"/>
              </w:rPr>
              <w:t xml:space="preserve">                                  </w:t>
            </w:r>
            <w:proofErr w:type="spellStart"/>
            <w:r w:rsidRPr="001B280B">
              <w:rPr>
                <w:rFonts w:ascii="Times New Roman" w:hAnsi="Times New Roman"/>
              </w:rPr>
              <w:t>покривање</w:t>
            </w:r>
            <w:proofErr w:type="spellEnd"/>
            <w:r w:rsidRPr="001B280B">
              <w:rPr>
                <w:rFonts w:ascii="Times New Roman" w:hAnsi="Times New Roman"/>
              </w:rPr>
              <w:t xml:space="preserve"> </w:t>
            </w:r>
            <w:proofErr w:type="spellStart"/>
            <w:r w:rsidRPr="001B280B">
              <w:rPr>
                <w:rFonts w:ascii="Times New Roman" w:hAnsi="Times New Roman"/>
              </w:rPr>
              <w:t>ребрастим</w:t>
            </w:r>
            <w:proofErr w:type="spellEnd"/>
            <w:r w:rsidRPr="001B280B">
              <w:rPr>
                <w:rFonts w:ascii="Times New Roman" w:hAnsi="Times New Roman"/>
              </w:rPr>
              <w:t xml:space="preserve"> </w:t>
            </w:r>
            <w:proofErr w:type="spellStart"/>
            <w:r w:rsidRPr="001B280B">
              <w:rPr>
                <w:rFonts w:ascii="Times New Roman" w:hAnsi="Times New Roman"/>
              </w:rPr>
              <w:t>лимом</w:t>
            </w:r>
            <w:proofErr w:type="spellEnd"/>
            <w:r w:rsidRPr="001B280B">
              <w:rPr>
                <w:rFonts w:ascii="Times New Roman" w:hAnsi="Times New Roman"/>
              </w:rPr>
              <w:t xml:space="preserve"> у </w:t>
            </w:r>
            <w:proofErr w:type="spellStart"/>
            <w:r w:rsidRPr="001B280B">
              <w:rPr>
                <w:rFonts w:ascii="Times New Roman" w:hAnsi="Times New Roman"/>
              </w:rPr>
              <w:t>боји</w:t>
            </w:r>
            <w:proofErr w:type="spellEnd"/>
            <w:r w:rsidRPr="001B280B">
              <w:rPr>
                <w:rFonts w:ascii="Times New Roman" w:hAnsi="Times New Roman"/>
              </w:rPr>
              <w:t xml:space="preserve"> </w:t>
            </w:r>
            <w:proofErr w:type="spellStart"/>
            <w:r w:rsidRPr="001B280B">
              <w:rPr>
                <w:rFonts w:ascii="Times New Roman" w:hAnsi="Times New Roman"/>
              </w:rPr>
              <w:t>коју</w:t>
            </w:r>
            <w:proofErr w:type="spellEnd"/>
            <w:r w:rsidRPr="001B280B">
              <w:rPr>
                <w:rFonts w:ascii="Times New Roman" w:hAnsi="Times New Roman"/>
              </w:rPr>
              <w:t xml:space="preserve"> </w:t>
            </w:r>
            <w:proofErr w:type="spellStart"/>
            <w:r w:rsidRPr="001B280B">
              <w:rPr>
                <w:rFonts w:ascii="Times New Roman" w:hAnsi="Times New Roman"/>
              </w:rPr>
              <w:t>одреди</w:t>
            </w:r>
            <w:proofErr w:type="spellEnd"/>
            <w:r w:rsidRPr="001B280B">
              <w:rPr>
                <w:rFonts w:ascii="Times New Roman" w:hAnsi="Times New Roman"/>
              </w:rPr>
              <w:t xml:space="preserve"> </w:t>
            </w:r>
            <w:r w:rsidR="005A0A15" w:rsidRPr="001B280B">
              <w:rPr>
                <w:rFonts w:ascii="Times New Roman" w:hAnsi="Times New Roman"/>
                <w:lang w:val="sr-Cyrl-CS"/>
              </w:rPr>
              <w:t>Наручилац.</w:t>
            </w:r>
          </w:p>
          <w:p w:rsidR="00DB5B58" w:rsidRPr="001B280B" w:rsidRDefault="006268B8" w:rsidP="006268B8">
            <w:pPr>
              <w:tabs>
                <w:tab w:val="left" w:pos="1155"/>
              </w:tabs>
              <w:rPr>
                <w:rFonts w:ascii="Times New Roman" w:hAnsi="Times New Roman"/>
                <w:lang w:val="sr-Cyrl-CS"/>
              </w:rPr>
            </w:pPr>
            <w:proofErr w:type="spellStart"/>
            <w:r w:rsidRPr="001B280B">
              <w:rPr>
                <w:rFonts w:ascii="Times New Roman" w:hAnsi="Times New Roman"/>
              </w:rPr>
              <w:t>Затварање</w:t>
            </w:r>
            <w:proofErr w:type="spellEnd"/>
            <w:r w:rsidRPr="001B280B">
              <w:rPr>
                <w:rFonts w:ascii="Times New Roman" w:hAnsi="Times New Roman"/>
              </w:rPr>
              <w:t xml:space="preserve"> </w:t>
            </w:r>
            <w:proofErr w:type="spellStart"/>
            <w:r w:rsidRPr="001B280B">
              <w:rPr>
                <w:rFonts w:ascii="Times New Roman" w:hAnsi="Times New Roman"/>
              </w:rPr>
              <w:t>подконструкције</w:t>
            </w:r>
            <w:proofErr w:type="spellEnd"/>
            <w:r w:rsidRPr="001B280B">
              <w:rPr>
                <w:rFonts w:ascii="Times New Roman" w:hAnsi="Times New Roman"/>
              </w:rPr>
              <w:t xml:space="preserve"> </w:t>
            </w:r>
            <w:proofErr w:type="spellStart"/>
            <w:r w:rsidRPr="001B280B">
              <w:rPr>
                <w:rFonts w:ascii="Times New Roman" w:hAnsi="Times New Roman"/>
              </w:rPr>
              <w:t>са</w:t>
            </w:r>
            <w:proofErr w:type="spellEnd"/>
            <w:r w:rsidRPr="001B280B">
              <w:rPr>
                <w:rFonts w:ascii="Times New Roman" w:hAnsi="Times New Roman"/>
              </w:rPr>
              <w:t xml:space="preserve"> </w:t>
            </w:r>
            <w:proofErr w:type="spellStart"/>
            <w:r w:rsidRPr="001B280B">
              <w:rPr>
                <w:rFonts w:ascii="Times New Roman" w:hAnsi="Times New Roman"/>
              </w:rPr>
              <w:t>доње</w:t>
            </w:r>
            <w:proofErr w:type="spellEnd"/>
            <w:r w:rsidRPr="001B280B">
              <w:rPr>
                <w:rFonts w:ascii="Times New Roman" w:hAnsi="Times New Roman"/>
              </w:rPr>
              <w:t xml:space="preserve"> </w:t>
            </w:r>
            <w:proofErr w:type="spellStart"/>
            <w:proofErr w:type="gramStart"/>
            <w:r w:rsidRPr="001B280B">
              <w:rPr>
                <w:rFonts w:ascii="Times New Roman" w:hAnsi="Times New Roman"/>
              </w:rPr>
              <w:t>стране</w:t>
            </w:r>
            <w:proofErr w:type="spellEnd"/>
            <w:r w:rsidR="005A0A15" w:rsidRPr="001B280B">
              <w:rPr>
                <w:rFonts w:ascii="Times New Roman" w:hAnsi="Times New Roman"/>
                <w:lang w:val="sr-Cyrl-CS"/>
              </w:rPr>
              <w:t>(</w:t>
            </w:r>
            <w:proofErr w:type="gramEnd"/>
            <w:r w:rsidR="005A0A15" w:rsidRPr="001B280B">
              <w:rPr>
                <w:rFonts w:ascii="Times New Roman" w:hAnsi="Times New Roman"/>
                <w:lang w:val="sr-Cyrl-CS"/>
              </w:rPr>
              <w:t>ламперија, ОСБ плоче или сл.)</w:t>
            </w:r>
          </w:p>
          <w:p w:rsidR="005A0A15" w:rsidRPr="001B280B" w:rsidRDefault="005A0A15" w:rsidP="006268B8">
            <w:pPr>
              <w:tabs>
                <w:tab w:val="left" w:pos="1155"/>
              </w:tabs>
              <w:rPr>
                <w:rFonts w:ascii="Times New Roman" w:hAnsi="Times New Roman"/>
                <w:lang w:val="sr-Cyrl-CS"/>
              </w:rPr>
            </w:pPr>
            <w:r w:rsidRPr="001B280B">
              <w:rPr>
                <w:rFonts w:ascii="Times New Roman" w:hAnsi="Times New Roman"/>
                <w:lang w:val="sr-Cyrl-CS"/>
              </w:rPr>
              <w:t xml:space="preserve">Обрачунска цена обухвата набавку материјала и израду настрешнице по  </w:t>
            </w:r>
            <w:r w:rsidRPr="001B280B">
              <w:rPr>
                <w:rFonts w:ascii="Times New Roman" w:hAnsi="Times New Roman"/>
              </w:rPr>
              <w:t>m</w:t>
            </w:r>
            <w:r w:rsidRPr="001B280B">
              <w:rPr>
                <w:rFonts w:ascii="Times New Roman" w:hAnsi="Times New Roman"/>
                <w:vertAlign w:val="superscript"/>
              </w:rPr>
              <w:t xml:space="preserve"> 2</w:t>
            </w:r>
            <w:r w:rsidRPr="001B280B">
              <w:rPr>
                <w:rFonts w:ascii="Times New Roman" w:hAnsi="Times New Roman"/>
                <w:lang w:val="sr-Cyrl-CS"/>
              </w:rPr>
              <w:t>.</w:t>
            </w:r>
          </w:p>
        </w:tc>
        <w:tc>
          <w:tcPr>
            <w:tcW w:w="1134" w:type="dxa"/>
            <w:vAlign w:val="center"/>
          </w:tcPr>
          <w:p w:rsidR="00DB5B58" w:rsidRPr="001B280B" w:rsidRDefault="00FD4823" w:rsidP="00021753">
            <w:pPr>
              <w:jc w:val="center"/>
              <w:rPr>
                <w:rFonts w:ascii="Times New Roman" w:hAnsi="Times New Roman"/>
                <w:lang w:val="sr-Latn-CS"/>
              </w:rPr>
            </w:pPr>
            <w:r w:rsidRPr="001B280B">
              <w:rPr>
                <w:rFonts w:ascii="Times New Roman" w:hAnsi="Times New Roman"/>
                <w:lang w:val="sr-Cyrl-CS"/>
              </w:rPr>
              <w:t xml:space="preserve">  </w:t>
            </w:r>
            <w:r w:rsidRPr="001B280B">
              <w:rPr>
                <w:rFonts w:ascii="Times New Roman" w:hAnsi="Times New Roman"/>
              </w:rPr>
              <w:t>m</w:t>
            </w:r>
            <w:r w:rsidRPr="001B280B">
              <w:rPr>
                <w:rFonts w:ascii="Times New Roman" w:hAnsi="Times New Roman"/>
                <w:vertAlign w:val="superscript"/>
              </w:rPr>
              <w:t xml:space="preserve"> 2</w:t>
            </w:r>
          </w:p>
        </w:tc>
        <w:tc>
          <w:tcPr>
            <w:tcW w:w="1275" w:type="dxa"/>
            <w:vAlign w:val="center"/>
          </w:tcPr>
          <w:p w:rsidR="00DB5B58" w:rsidRPr="001B280B" w:rsidRDefault="005A0A15" w:rsidP="00021753">
            <w:pPr>
              <w:jc w:val="center"/>
              <w:rPr>
                <w:rFonts w:ascii="Times New Roman" w:hAnsi="Times New Roman"/>
                <w:lang w:val="sr-Cyrl-CS"/>
              </w:rPr>
            </w:pPr>
            <w:r w:rsidRPr="001B280B">
              <w:rPr>
                <w:rFonts w:ascii="Times New Roman" w:hAnsi="Times New Roman"/>
                <w:lang w:val="sr-Cyrl-CS"/>
              </w:rPr>
              <w:t>18</w:t>
            </w:r>
          </w:p>
        </w:tc>
        <w:tc>
          <w:tcPr>
            <w:tcW w:w="1558" w:type="dxa"/>
          </w:tcPr>
          <w:p w:rsidR="00DB5B58" w:rsidRPr="001B280B" w:rsidRDefault="00DB5B58" w:rsidP="00021753">
            <w:pPr>
              <w:rPr>
                <w:rFonts w:ascii="Times New Roman" w:hAnsi="Times New Roman"/>
              </w:rPr>
            </w:pPr>
          </w:p>
        </w:tc>
        <w:tc>
          <w:tcPr>
            <w:tcW w:w="1846" w:type="dxa"/>
          </w:tcPr>
          <w:p w:rsidR="00DB5B58" w:rsidRPr="001B280B" w:rsidRDefault="00DB5B58" w:rsidP="00021753">
            <w:pPr>
              <w:rPr>
                <w:rFonts w:ascii="Times New Roman" w:hAnsi="Times New Roman"/>
              </w:rPr>
            </w:pPr>
          </w:p>
        </w:tc>
      </w:tr>
      <w:tr w:rsidR="00DB5B58" w:rsidRPr="001B280B" w:rsidTr="00021753">
        <w:tc>
          <w:tcPr>
            <w:tcW w:w="644" w:type="dxa"/>
          </w:tcPr>
          <w:p w:rsidR="00DB5B58" w:rsidRPr="001B280B" w:rsidRDefault="00DB5B58" w:rsidP="00FD4823">
            <w:pPr>
              <w:jc w:val="center"/>
              <w:rPr>
                <w:rFonts w:ascii="Times New Roman" w:hAnsi="Times New Roman"/>
                <w:lang w:val="sr-Cyrl-CS"/>
              </w:rPr>
            </w:pPr>
            <w:r w:rsidRPr="001B280B">
              <w:rPr>
                <w:rFonts w:ascii="Times New Roman" w:hAnsi="Times New Roman"/>
                <w:lang w:val="sr-Cyrl-CS"/>
              </w:rPr>
              <w:t>4.</w:t>
            </w:r>
            <w:r w:rsidR="00FD4823" w:rsidRPr="001B280B">
              <w:rPr>
                <w:rFonts w:ascii="Times New Roman" w:hAnsi="Times New Roman"/>
                <w:lang w:val="sr-Cyrl-CS"/>
              </w:rPr>
              <w:t>3</w:t>
            </w:r>
          </w:p>
        </w:tc>
        <w:tc>
          <w:tcPr>
            <w:tcW w:w="3149" w:type="dxa"/>
          </w:tcPr>
          <w:p w:rsidR="005A0A15" w:rsidRPr="001B280B" w:rsidRDefault="006268B8" w:rsidP="005A0A15">
            <w:pPr>
              <w:rPr>
                <w:rFonts w:ascii="Times New Roman" w:hAnsi="Times New Roman"/>
                <w:lang w:val="sr-Cyrl-CS"/>
              </w:rPr>
            </w:pPr>
            <w:proofErr w:type="spellStart"/>
            <w:r w:rsidRPr="001B280B">
              <w:rPr>
                <w:rFonts w:ascii="Times New Roman" w:hAnsi="Times New Roman"/>
              </w:rPr>
              <w:t>Израда</w:t>
            </w:r>
            <w:proofErr w:type="spellEnd"/>
            <w:r w:rsidRPr="001B280B">
              <w:rPr>
                <w:rFonts w:ascii="Times New Roman" w:hAnsi="Times New Roman"/>
              </w:rPr>
              <w:t xml:space="preserve"> </w:t>
            </w:r>
            <w:proofErr w:type="spellStart"/>
            <w:r w:rsidRPr="001B280B">
              <w:rPr>
                <w:rFonts w:ascii="Times New Roman" w:hAnsi="Times New Roman"/>
              </w:rPr>
              <w:t>оград</w:t>
            </w:r>
            <w:proofErr w:type="spellEnd"/>
            <w:r w:rsidR="005A0A15" w:rsidRPr="001B280B">
              <w:rPr>
                <w:rFonts w:ascii="Times New Roman" w:hAnsi="Times New Roman"/>
                <w:lang w:val="sr-Cyrl-CS"/>
              </w:rPr>
              <w:t>е:</w:t>
            </w:r>
          </w:p>
          <w:p w:rsidR="00DB5B58" w:rsidRPr="001B280B" w:rsidRDefault="005A0A15" w:rsidP="005A0A15">
            <w:pPr>
              <w:rPr>
                <w:rFonts w:ascii="Times New Roman" w:hAnsi="Times New Roman"/>
                <w:lang w:val="sr-Cyrl-CS"/>
              </w:rPr>
            </w:pPr>
            <w:r w:rsidRPr="001B280B">
              <w:rPr>
                <w:rFonts w:ascii="Times New Roman" w:hAnsi="Times New Roman"/>
                <w:lang w:val="sr-Cyrl-CS"/>
              </w:rPr>
              <w:t xml:space="preserve">Ограда </w:t>
            </w:r>
            <w:proofErr w:type="spellStart"/>
            <w:r w:rsidR="006268B8" w:rsidRPr="001B280B">
              <w:rPr>
                <w:rFonts w:ascii="Times New Roman" w:hAnsi="Times New Roman"/>
              </w:rPr>
              <w:t>се</w:t>
            </w:r>
            <w:proofErr w:type="spellEnd"/>
            <w:r w:rsidR="006268B8" w:rsidRPr="001B280B">
              <w:rPr>
                <w:rFonts w:ascii="Times New Roman" w:hAnsi="Times New Roman"/>
              </w:rPr>
              <w:t xml:space="preserve"> </w:t>
            </w:r>
            <w:proofErr w:type="spellStart"/>
            <w:r w:rsidR="006268B8" w:rsidRPr="001B280B">
              <w:rPr>
                <w:rFonts w:ascii="Times New Roman" w:hAnsi="Times New Roman"/>
              </w:rPr>
              <w:t>ради</w:t>
            </w:r>
            <w:proofErr w:type="spellEnd"/>
            <w:r w:rsidR="006268B8" w:rsidRPr="001B280B">
              <w:rPr>
                <w:rFonts w:ascii="Times New Roman" w:hAnsi="Times New Roman"/>
                <w:b/>
              </w:rPr>
              <w:t xml:space="preserve">  </w:t>
            </w:r>
            <w:proofErr w:type="spellStart"/>
            <w:r w:rsidR="006268B8" w:rsidRPr="001B280B">
              <w:rPr>
                <w:rFonts w:ascii="Times New Roman" w:hAnsi="Times New Roman"/>
              </w:rPr>
              <w:t>повезивањем</w:t>
            </w:r>
            <w:proofErr w:type="spellEnd"/>
            <w:r w:rsidR="006268B8" w:rsidRPr="001B280B">
              <w:rPr>
                <w:rFonts w:ascii="Times New Roman" w:hAnsi="Times New Roman"/>
              </w:rPr>
              <w:t xml:space="preserve">  </w:t>
            </w:r>
            <w:proofErr w:type="spellStart"/>
            <w:r w:rsidR="006268B8" w:rsidRPr="001B280B">
              <w:rPr>
                <w:rFonts w:ascii="Times New Roman" w:hAnsi="Times New Roman"/>
              </w:rPr>
              <w:t>предњих</w:t>
            </w:r>
            <w:proofErr w:type="spellEnd"/>
            <w:r w:rsidR="006268B8" w:rsidRPr="001B280B">
              <w:rPr>
                <w:rFonts w:ascii="Times New Roman" w:hAnsi="Times New Roman"/>
              </w:rPr>
              <w:t xml:space="preserve"> </w:t>
            </w:r>
            <w:proofErr w:type="spellStart"/>
            <w:r w:rsidR="006268B8" w:rsidRPr="001B280B">
              <w:rPr>
                <w:rFonts w:ascii="Times New Roman" w:hAnsi="Times New Roman"/>
              </w:rPr>
              <w:t>стубова</w:t>
            </w:r>
            <w:proofErr w:type="spellEnd"/>
            <w:r w:rsidR="006268B8" w:rsidRPr="001B280B">
              <w:rPr>
                <w:rFonts w:ascii="Times New Roman" w:hAnsi="Times New Roman"/>
              </w:rPr>
              <w:t xml:space="preserve"> </w:t>
            </w:r>
            <w:proofErr w:type="spellStart"/>
            <w:r w:rsidR="006268B8" w:rsidRPr="001B280B">
              <w:rPr>
                <w:rFonts w:ascii="Times New Roman" w:hAnsi="Times New Roman"/>
              </w:rPr>
              <w:t>настрешнице</w:t>
            </w:r>
            <w:proofErr w:type="spellEnd"/>
            <w:r w:rsidR="006268B8" w:rsidRPr="001B280B">
              <w:rPr>
                <w:rFonts w:ascii="Times New Roman" w:hAnsi="Times New Roman"/>
              </w:rPr>
              <w:t xml:space="preserve"> </w:t>
            </w:r>
            <w:proofErr w:type="spellStart"/>
            <w:r w:rsidR="006268B8" w:rsidRPr="001B280B">
              <w:rPr>
                <w:rFonts w:ascii="Times New Roman" w:hAnsi="Times New Roman"/>
              </w:rPr>
              <w:t>металним</w:t>
            </w:r>
            <w:proofErr w:type="spellEnd"/>
            <w:r w:rsidR="006268B8" w:rsidRPr="001B280B">
              <w:rPr>
                <w:rFonts w:ascii="Times New Roman" w:hAnsi="Times New Roman"/>
              </w:rPr>
              <w:t xml:space="preserve"> </w:t>
            </w:r>
            <w:proofErr w:type="spellStart"/>
            <w:r w:rsidR="006268B8" w:rsidRPr="001B280B">
              <w:rPr>
                <w:rFonts w:ascii="Times New Roman" w:hAnsi="Times New Roman"/>
              </w:rPr>
              <w:t>цевима</w:t>
            </w:r>
            <w:proofErr w:type="spellEnd"/>
            <w:r w:rsidR="006268B8" w:rsidRPr="001B280B">
              <w:rPr>
                <w:rFonts w:ascii="Times New Roman" w:hAnsi="Times New Roman"/>
              </w:rPr>
              <w:t xml:space="preserve"> </w:t>
            </w:r>
            <w:proofErr w:type="spellStart"/>
            <w:r w:rsidR="006268B8" w:rsidRPr="001B280B">
              <w:rPr>
                <w:rFonts w:ascii="Times New Roman" w:hAnsi="Times New Roman"/>
              </w:rPr>
              <w:t>димензија</w:t>
            </w:r>
            <w:proofErr w:type="spellEnd"/>
            <w:r w:rsidR="00257DF6" w:rsidRPr="001B280B">
              <w:rPr>
                <w:rFonts w:ascii="Times New Roman" w:hAnsi="Times New Roman"/>
                <w:lang w:val="sr-Cyrl-CS"/>
              </w:rPr>
              <w:t xml:space="preserve"> </w:t>
            </w:r>
            <w:r w:rsidR="00257DF6" w:rsidRPr="001B280B">
              <w:rPr>
                <w:rFonts w:ascii="Times New Roman" w:hAnsi="Times New Roman"/>
              </w:rPr>
              <w:t>½</w:t>
            </w:r>
            <w:r w:rsidR="00257DF6" w:rsidRPr="001B280B">
              <w:rPr>
                <w:rFonts w:ascii="Times New Roman" w:hAnsi="Times New Roman"/>
                <w:lang w:val="sr-Cyrl-CS"/>
              </w:rPr>
              <w:t xml:space="preserve"> </w:t>
            </w:r>
            <w:proofErr w:type="spellStart"/>
            <w:r w:rsidR="006268B8" w:rsidRPr="001B280B">
              <w:rPr>
                <w:rFonts w:ascii="Times New Roman" w:hAnsi="Times New Roman"/>
              </w:rPr>
              <w:t>цола</w:t>
            </w:r>
            <w:proofErr w:type="spellEnd"/>
            <w:r w:rsidR="006268B8" w:rsidRPr="001B280B">
              <w:rPr>
                <w:rFonts w:ascii="Times New Roman" w:hAnsi="Times New Roman"/>
              </w:rPr>
              <w:t xml:space="preserve"> у </w:t>
            </w:r>
            <w:proofErr w:type="spellStart"/>
            <w:r w:rsidR="006268B8" w:rsidRPr="001B280B">
              <w:rPr>
                <w:rFonts w:ascii="Times New Roman" w:hAnsi="Times New Roman"/>
              </w:rPr>
              <w:t>три</w:t>
            </w:r>
            <w:proofErr w:type="spellEnd"/>
            <w:r w:rsidR="006268B8" w:rsidRPr="001B280B">
              <w:rPr>
                <w:rFonts w:ascii="Times New Roman" w:hAnsi="Times New Roman"/>
              </w:rPr>
              <w:t xml:space="preserve"> </w:t>
            </w:r>
            <w:proofErr w:type="spellStart"/>
            <w:r w:rsidR="006268B8" w:rsidRPr="001B280B">
              <w:rPr>
                <w:rFonts w:ascii="Times New Roman" w:hAnsi="Times New Roman"/>
              </w:rPr>
              <w:t>реда</w:t>
            </w:r>
            <w:proofErr w:type="spellEnd"/>
            <w:r w:rsidR="006268B8" w:rsidRPr="001B280B">
              <w:rPr>
                <w:rFonts w:ascii="Times New Roman" w:hAnsi="Times New Roman"/>
              </w:rPr>
              <w:t xml:space="preserve"> </w:t>
            </w:r>
            <w:proofErr w:type="spellStart"/>
            <w:r w:rsidR="006268B8" w:rsidRPr="001B280B">
              <w:rPr>
                <w:rFonts w:ascii="Times New Roman" w:hAnsi="Times New Roman"/>
              </w:rPr>
              <w:t>укупне</w:t>
            </w:r>
            <w:proofErr w:type="spellEnd"/>
            <w:r w:rsidR="006268B8" w:rsidRPr="001B280B">
              <w:rPr>
                <w:rFonts w:ascii="Times New Roman" w:hAnsi="Times New Roman"/>
              </w:rPr>
              <w:t xml:space="preserve"> </w:t>
            </w:r>
            <w:proofErr w:type="spellStart"/>
            <w:r w:rsidR="006268B8" w:rsidRPr="001B280B">
              <w:rPr>
                <w:rFonts w:ascii="Times New Roman" w:hAnsi="Times New Roman"/>
              </w:rPr>
              <w:t>дужине</w:t>
            </w:r>
            <w:proofErr w:type="spellEnd"/>
            <w:r w:rsidR="006268B8" w:rsidRPr="001B280B">
              <w:rPr>
                <w:rFonts w:ascii="Times New Roman" w:hAnsi="Times New Roman"/>
              </w:rPr>
              <w:t xml:space="preserve"> 18м</w:t>
            </w:r>
            <w:r w:rsidR="00257DF6" w:rsidRPr="001B280B">
              <w:rPr>
                <w:rFonts w:ascii="Times New Roman" w:hAnsi="Times New Roman"/>
                <w:b/>
                <w:lang w:val="sr-Cyrl-CS"/>
              </w:rPr>
              <w:t xml:space="preserve">. </w:t>
            </w:r>
            <w:proofErr w:type="spellStart"/>
            <w:r w:rsidR="006268B8" w:rsidRPr="001B280B">
              <w:rPr>
                <w:rFonts w:ascii="Times New Roman" w:hAnsi="Times New Roman"/>
              </w:rPr>
              <w:t>Размак</w:t>
            </w:r>
            <w:proofErr w:type="spellEnd"/>
            <w:r w:rsidR="006268B8" w:rsidRPr="001B280B">
              <w:rPr>
                <w:rFonts w:ascii="Times New Roman" w:hAnsi="Times New Roman"/>
              </w:rPr>
              <w:t xml:space="preserve"> </w:t>
            </w:r>
            <w:proofErr w:type="spellStart"/>
            <w:r w:rsidR="006268B8" w:rsidRPr="001B280B">
              <w:rPr>
                <w:rFonts w:ascii="Times New Roman" w:hAnsi="Times New Roman"/>
              </w:rPr>
              <w:t>између</w:t>
            </w:r>
            <w:proofErr w:type="spellEnd"/>
            <w:r w:rsidR="006268B8" w:rsidRPr="001B280B">
              <w:rPr>
                <w:rFonts w:ascii="Times New Roman" w:hAnsi="Times New Roman"/>
              </w:rPr>
              <w:t xml:space="preserve"> </w:t>
            </w:r>
            <w:proofErr w:type="spellStart"/>
            <w:r w:rsidR="006268B8" w:rsidRPr="001B280B">
              <w:rPr>
                <w:rFonts w:ascii="Times New Roman" w:hAnsi="Times New Roman"/>
              </w:rPr>
              <w:t>стубова</w:t>
            </w:r>
            <w:proofErr w:type="spellEnd"/>
            <w:r w:rsidR="006268B8" w:rsidRPr="001B280B">
              <w:rPr>
                <w:rFonts w:ascii="Times New Roman" w:hAnsi="Times New Roman"/>
              </w:rPr>
              <w:t xml:space="preserve"> </w:t>
            </w:r>
            <w:proofErr w:type="spellStart"/>
            <w:r w:rsidR="006268B8" w:rsidRPr="001B280B">
              <w:rPr>
                <w:rFonts w:ascii="Times New Roman" w:hAnsi="Times New Roman"/>
              </w:rPr>
              <w:t>износи</w:t>
            </w:r>
            <w:proofErr w:type="spellEnd"/>
            <w:r w:rsidR="006268B8" w:rsidRPr="001B280B">
              <w:rPr>
                <w:rFonts w:ascii="Times New Roman" w:hAnsi="Times New Roman"/>
              </w:rPr>
              <w:t xml:space="preserve"> 290цм. </w:t>
            </w:r>
            <w:proofErr w:type="spellStart"/>
            <w:r w:rsidR="006268B8" w:rsidRPr="001B280B">
              <w:rPr>
                <w:rFonts w:ascii="Times New Roman" w:hAnsi="Times New Roman"/>
              </w:rPr>
              <w:t>Обрачунска</w:t>
            </w:r>
            <w:proofErr w:type="spellEnd"/>
            <w:r w:rsidR="006268B8" w:rsidRPr="001B280B">
              <w:rPr>
                <w:rFonts w:ascii="Times New Roman" w:hAnsi="Times New Roman"/>
              </w:rPr>
              <w:t xml:space="preserve"> </w:t>
            </w:r>
            <w:proofErr w:type="spellStart"/>
            <w:r w:rsidR="006268B8" w:rsidRPr="001B280B">
              <w:rPr>
                <w:rFonts w:ascii="Times New Roman" w:hAnsi="Times New Roman"/>
              </w:rPr>
              <w:t>цена</w:t>
            </w:r>
            <w:proofErr w:type="spellEnd"/>
            <w:r w:rsidR="006268B8" w:rsidRPr="001B280B">
              <w:rPr>
                <w:rFonts w:ascii="Times New Roman" w:hAnsi="Times New Roman"/>
              </w:rPr>
              <w:t xml:space="preserve"> </w:t>
            </w:r>
            <w:proofErr w:type="spellStart"/>
            <w:r w:rsidR="006268B8" w:rsidRPr="001B280B">
              <w:rPr>
                <w:rFonts w:ascii="Times New Roman" w:hAnsi="Times New Roman"/>
              </w:rPr>
              <w:t>обухвата</w:t>
            </w:r>
            <w:proofErr w:type="spellEnd"/>
            <w:r w:rsidR="006268B8" w:rsidRPr="001B280B">
              <w:rPr>
                <w:rFonts w:ascii="Times New Roman" w:hAnsi="Times New Roman"/>
              </w:rPr>
              <w:t xml:space="preserve"> </w:t>
            </w:r>
            <w:proofErr w:type="spellStart"/>
            <w:r w:rsidR="006268B8" w:rsidRPr="001B280B">
              <w:rPr>
                <w:rFonts w:ascii="Times New Roman" w:hAnsi="Times New Roman"/>
              </w:rPr>
              <w:t>набавку</w:t>
            </w:r>
            <w:proofErr w:type="spellEnd"/>
            <w:r w:rsidR="006268B8" w:rsidRPr="001B280B">
              <w:rPr>
                <w:rFonts w:ascii="Times New Roman" w:hAnsi="Times New Roman"/>
              </w:rPr>
              <w:t xml:space="preserve"> </w:t>
            </w:r>
            <w:proofErr w:type="spellStart"/>
            <w:r w:rsidR="006268B8" w:rsidRPr="001B280B">
              <w:rPr>
                <w:rFonts w:ascii="Times New Roman" w:hAnsi="Times New Roman"/>
              </w:rPr>
              <w:t>материјала</w:t>
            </w:r>
            <w:proofErr w:type="spellEnd"/>
            <w:r w:rsidR="006268B8" w:rsidRPr="001B280B">
              <w:rPr>
                <w:rFonts w:ascii="Times New Roman" w:hAnsi="Times New Roman"/>
              </w:rPr>
              <w:t>,</w:t>
            </w:r>
            <w:r w:rsidR="00257DF6" w:rsidRPr="001B280B">
              <w:rPr>
                <w:rFonts w:ascii="Times New Roman" w:hAnsi="Times New Roman"/>
                <w:lang w:val="sr-Cyrl-CS"/>
              </w:rPr>
              <w:t xml:space="preserve"> </w:t>
            </w:r>
            <w:proofErr w:type="spellStart"/>
            <w:r w:rsidR="006268B8" w:rsidRPr="001B280B">
              <w:rPr>
                <w:rFonts w:ascii="Times New Roman" w:hAnsi="Times New Roman"/>
              </w:rPr>
              <w:t>израду</w:t>
            </w:r>
            <w:proofErr w:type="spellEnd"/>
            <w:r w:rsidR="006268B8" w:rsidRPr="001B280B">
              <w:rPr>
                <w:rFonts w:ascii="Times New Roman" w:hAnsi="Times New Roman"/>
              </w:rPr>
              <w:t xml:space="preserve"> и </w:t>
            </w:r>
            <w:proofErr w:type="spellStart"/>
            <w:r w:rsidR="006268B8" w:rsidRPr="001B280B">
              <w:rPr>
                <w:rFonts w:ascii="Times New Roman" w:hAnsi="Times New Roman"/>
              </w:rPr>
              <w:t>завршно</w:t>
            </w:r>
            <w:proofErr w:type="spellEnd"/>
            <w:r w:rsidR="006268B8" w:rsidRPr="001B280B">
              <w:rPr>
                <w:rFonts w:ascii="Times New Roman" w:hAnsi="Times New Roman"/>
              </w:rPr>
              <w:t xml:space="preserve"> </w:t>
            </w:r>
            <w:proofErr w:type="spellStart"/>
            <w:r w:rsidR="006268B8" w:rsidRPr="001B280B">
              <w:rPr>
                <w:rFonts w:ascii="Times New Roman" w:hAnsi="Times New Roman"/>
              </w:rPr>
              <w:t>фарбање</w:t>
            </w:r>
            <w:proofErr w:type="spellEnd"/>
            <w:r w:rsidR="006268B8" w:rsidRPr="001B280B">
              <w:rPr>
                <w:rFonts w:ascii="Times New Roman" w:hAnsi="Times New Roman"/>
              </w:rPr>
              <w:t xml:space="preserve"> и </w:t>
            </w:r>
            <w:proofErr w:type="spellStart"/>
            <w:r w:rsidR="006268B8" w:rsidRPr="001B280B">
              <w:rPr>
                <w:rFonts w:ascii="Times New Roman" w:hAnsi="Times New Roman"/>
              </w:rPr>
              <w:t>дрвених</w:t>
            </w:r>
            <w:proofErr w:type="spellEnd"/>
            <w:r w:rsidR="006268B8" w:rsidRPr="001B280B">
              <w:rPr>
                <w:rFonts w:ascii="Times New Roman" w:hAnsi="Times New Roman"/>
              </w:rPr>
              <w:t xml:space="preserve"> и </w:t>
            </w:r>
            <w:proofErr w:type="spellStart"/>
            <w:r w:rsidR="006268B8" w:rsidRPr="001B280B">
              <w:rPr>
                <w:rFonts w:ascii="Times New Roman" w:hAnsi="Times New Roman"/>
              </w:rPr>
              <w:t>металних</w:t>
            </w:r>
            <w:proofErr w:type="spellEnd"/>
            <w:r w:rsidR="006268B8" w:rsidRPr="001B280B">
              <w:rPr>
                <w:rFonts w:ascii="Times New Roman" w:hAnsi="Times New Roman"/>
              </w:rPr>
              <w:t xml:space="preserve"> </w:t>
            </w:r>
            <w:proofErr w:type="spellStart"/>
            <w:r w:rsidR="006268B8" w:rsidRPr="001B280B">
              <w:rPr>
                <w:rFonts w:ascii="Times New Roman" w:hAnsi="Times New Roman"/>
              </w:rPr>
              <w:t>делова</w:t>
            </w:r>
            <w:proofErr w:type="spellEnd"/>
            <w:r w:rsidR="006268B8" w:rsidRPr="001B280B">
              <w:rPr>
                <w:rFonts w:ascii="Times New Roman" w:hAnsi="Times New Roman"/>
              </w:rPr>
              <w:t xml:space="preserve"> </w:t>
            </w:r>
            <w:proofErr w:type="spellStart"/>
            <w:r w:rsidR="006268B8" w:rsidRPr="001B280B">
              <w:rPr>
                <w:rFonts w:ascii="Times New Roman" w:hAnsi="Times New Roman"/>
              </w:rPr>
              <w:t>конструкције</w:t>
            </w:r>
            <w:proofErr w:type="spellEnd"/>
            <w:r w:rsidR="00257DF6" w:rsidRPr="001B280B">
              <w:rPr>
                <w:rFonts w:ascii="Times New Roman" w:hAnsi="Times New Roman"/>
                <w:lang w:val="sr-Cyrl-CS"/>
              </w:rPr>
              <w:t>.</w:t>
            </w:r>
          </w:p>
        </w:tc>
        <w:tc>
          <w:tcPr>
            <w:tcW w:w="1134" w:type="dxa"/>
            <w:vAlign w:val="center"/>
          </w:tcPr>
          <w:p w:rsidR="00DB5B58" w:rsidRPr="001B280B" w:rsidRDefault="005A0A15" w:rsidP="00021753">
            <w:pPr>
              <w:jc w:val="center"/>
              <w:rPr>
                <w:rFonts w:ascii="Times New Roman" w:hAnsi="Times New Roman"/>
                <w:lang w:val="sr-Cyrl-CS"/>
              </w:rPr>
            </w:pPr>
            <w:r w:rsidRPr="001B280B">
              <w:rPr>
                <w:rFonts w:ascii="Times New Roman" w:hAnsi="Times New Roman"/>
                <w:lang w:val="sr-Cyrl-CS"/>
              </w:rPr>
              <w:t>паушал</w:t>
            </w:r>
          </w:p>
        </w:tc>
        <w:tc>
          <w:tcPr>
            <w:tcW w:w="1275" w:type="dxa"/>
            <w:vAlign w:val="center"/>
          </w:tcPr>
          <w:p w:rsidR="00DB5B58" w:rsidRPr="001B280B" w:rsidRDefault="00DB5B58" w:rsidP="00021753">
            <w:pPr>
              <w:jc w:val="center"/>
              <w:rPr>
                <w:rFonts w:ascii="Times New Roman" w:hAnsi="Times New Roman"/>
                <w:lang w:val="sr-Cyrl-CS"/>
              </w:rPr>
            </w:pPr>
          </w:p>
        </w:tc>
        <w:tc>
          <w:tcPr>
            <w:tcW w:w="1558" w:type="dxa"/>
          </w:tcPr>
          <w:p w:rsidR="00DB5B58" w:rsidRPr="001B280B" w:rsidRDefault="00DB5B58" w:rsidP="00021753">
            <w:pPr>
              <w:rPr>
                <w:rFonts w:ascii="Times New Roman" w:hAnsi="Times New Roman"/>
              </w:rPr>
            </w:pPr>
          </w:p>
        </w:tc>
        <w:tc>
          <w:tcPr>
            <w:tcW w:w="1846" w:type="dxa"/>
          </w:tcPr>
          <w:p w:rsidR="00DB5B58" w:rsidRPr="001B280B" w:rsidRDefault="00DB5B58" w:rsidP="00021753">
            <w:pPr>
              <w:rPr>
                <w:rFonts w:ascii="Times New Roman" w:hAnsi="Times New Roman"/>
              </w:rPr>
            </w:pPr>
          </w:p>
        </w:tc>
      </w:tr>
      <w:tr w:rsidR="001B280B" w:rsidRPr="001B280B" w:rsidTr="00021753">
        <w:tc>
          <w:tcPr>
            <w:tcW w:w="644" w:type="dxa"/>
          </w:tcPr>
          <w:p w:rsidR="001B280B" w:rsidRPr="001B280B" w:rsidRDefault="001B280B" w:rsidP="00FD4823">
            <w:pPr>
              <w:jc w:val="center"/>
              <w:rPr>
                <w:rFonts w:ascii="Times New Roman" w:hAnsi="Times New Roman"/>
                <w:lang w:val="sr-Latn-CS"/>
              </w:rPr>
            </w:pPr>
            <w:r w:rsidRPr="001B280B">
              <w:rPr>
                <w:rFonts w:ascii="Times New Roman" w:hAnsi="Times New Roman"/>
                <w:lang w:val="sr-Latn-CS"/>
              </w:rPr>
              <w:t>4.4.</w:t>
            </w:r>
          </w:p>
        </w:tc>
        <w:tc>
          <w:tcPr>
            <w:tcW w:w="3149" w:type="dxa"/>
          </w:tcPr>
          <w:p w:rsidR="001B280B" w:rsidRPr="001B280B" w:rsidRDefault="001B280B" w:rsidP="001B280B">
            <w:pPr>
              <w:rPr>
                <w:rFonts w:ascii="Times New Roman" w:hAnsi="Times New Roman"/>
                <w:lang w:val="sr-Cyrl-CS"/>
              </w:rPr>
            </w:pPr>
            <w:proofErr w:type="spellStart"/>
            <w:r w:rsidRPr="001B280B">
              <w:rPr>
                <w:rFonts w:ascii="Times New Roman" w:hAnsi="Times New Roman"/>
              </w:rPr>
              <w:t>Демонтажа</w:t>
            </w:r>
            <w:proofErr w:type="spellEnd"/>
            <w:r w:rsidRPr="001B280B">
              <w:rPr>
                <w:rFonts w:ascii="Times New Roman" w:hAnsi="Times New Roman"/>
              </w:rPr>
              <w:t xml:space="preserve"> </w:t>
            </w:r>
            <w:proofErr w:type="spellStart"/>
            <w:r w:rsidRPr="001B280B">
              <w:rPr>
                <w:rFonts w:ascii="Times New Roman" w:hAnsi="Times New Roman"/>
              </w:rPr>
              <w:t>постојеће</w:t>
            </w:r>
            <w:proofErr w:type="spellEnd"/>
            <w:r w:rsidRPr="001B280B">
              <w:rPr>
                <w:rFonts w:ascii="Times New Roman" w:hAnsi="Times New Roman"/>
              </w:rPr>
              <w:t xml:space="preserve"> </w:t>
            </w:r>
            <w:proofErr w:type="spellStart"/>
            <w:r w:rsidRPr="001B280B">
              <w:rPr>
                <w:rFonts w:ascii="Times New Roman" w:hAnsi="Times New Roman"/>
              </w:rPr>
              <w:t>пвц</w:t>
            </w:r>
            <w:proofErr w:type="spellEnd"/>
            <w:r w:rsidRPr="001B280B">
              <w:rPr>
                <w:rFonts w:ascii="Times New Roman" w:hAnsi="Times New Roman"/>
              </w:rPr>
              <w:t xml:space="preserve"> </w:t>
            </w:r>
            <w:proofErr w:type="spellStart"/>
            <w:r w:rsidRPr="001B280B">
              <w:rPr>
                <w:rFonts w:ascii="Times New Roman" w:hAnsi="Times New Roman"/>
              </w:rPr>
              <w:t>столарије</w:t>
            </w:r>
            <w:proofErr w:type="spellEnd"/>
            <w:r>
              <w:rPr>
                <w:rFonts w:ascii="Times New Roman" w:hAnsi="Times New Roman"/>
                <w:lang w:val="sr-Cyrl-CS"/>
              </w:rPr>
              <w:t>.</w:t>
            </w:r>
          </w:p>
          <w:p w:rsidR="001B280B" w:rsidRPr="001B280B" w:rsidRDefault="001B280B" w:rsidP="001B280B">
            <w:pPr>
              <w:rPr>
                <w:rFonts w:ascii="Times New Roman" w:hAnsi="Times New Roman"/>
              </w:rPr>
            </w:pPr>
            <w:proofErr w:type="spellStart"/>
            <w:r w:rsidRPr="001B280B">
              <w:rPr>
                <w:rFonts w:ascii="Times New Roman" w:hAnsi="Times New Roman"/>
              </w:rPr>
              <w:t>Пажљиво</w:t>
            </w:r>
            <w:proofErr w:type="spellEnd"/>
            <w:r w:rsidRPr="001B280B">
              <w:rPr>
                <w:rFonts w:ascii="Times New Roman" w:hAnsi="Times New Roman"/>
              </w:rPr>
              <w:t xml:space="preserve"> </w:t>
            </w:r>
            <w:proofErr w:type="spellStart"/>
            <w:r w:rsidRPr="001B280B">
              <w:rPr>
                <w:rFonts w:ascii="Times New Roman" w:hAnsi="Times New Roman"/>
              </w:rPr>
              <w:t>скидање</w:t>
            </w:r>
            <w:proofErr w:type="spellEnd"/>
            <w:r w:rsidRPr="001B280B">
              <w:rPr>
                <w:rFonts w:ascii="Times New Roman" w:hAnsi="Times New Roman"/>
              </w:rPr>
              <w:t xml:space="preserve"> </w:t>
            </w:r>
            <w:proofErr w:type="spellStart"/>
            <w:r w:rsidRPr="001B280B">
              <w:rPr>
                <w:rFonts w:ascii="Times New Roman" w:hAnsi="Times New Roman"/>
              </w:rPr>
              <w:t>пвц</w:t>
            </w:r>
            <w:proofErr w:type="spellEnd"/>
            <w:r w:rsidRPr="001B280B">
              <w:rPr>
                <w:rFonts w:ascii="Times New Roman" w:hAnsi="Times New Roman"/>
              </w:rPr>
              <w:t xml:space="preserve"> </w:t>
            </w:r>
            <w:proofErr w:type="spellStart"/>
            <w:r w:rsidRPr="001B280B">
              <w:rPr>
                <w:rFonts w:ascii="Times New Roman" w:hAnsi="Times New Roman"/>
              </w:rPr>
              <w:t>врата</w:t>
            </w:r>
            <w:proofErr w:type="spellEnd"/>
            <w:r w:rsidRPr="001B280B">
              <w:rPr>
                <w:rFonts w:ascii="Times New Roman" w:hAnsi="Times New Roman"/>
              </w:rPr>
              <w:t xml:space="preserve"> и </w:t>
            </w:r>
            <w:proofErr w:type="spellStart"/>
            <w:r w:rsidRPr="001B280B">
              <w:rPr>
                <w:rFonts w:ascii="Times New Roman" w:hAnsi="Times New Roman"/>
              </w:rPr>
              <w:t>пвц</w:t>
            </w:r>
            <w:proofErr w:type="spellEnd"/>
            <w:r w:rsidRPr="001B280B">
              <w:rPr>
                <w:rFonts w:ascii="Times New Roman" w:hAnsi="Times New Roman"/>
              </w:rPr>
              <w:t xml:space="preserve"> </w:t>
            </w:r>
            <w:proofErr w:type="spellStart"/>
            <w:r w:rsidRPr="001B280B">
              <w:rPr>
                <w:rFonts w:ascii="Times New Roman" w:hAnsi="Times New Roman"/>
              </w:rPr>
              <w:t>преграда</w:t>
            </w:r>
            <w:proofErr w:type="spellEnd"/>
            <w:r w:rsidRPr="001B280B">
              <w:rPr>
                <w:rFonts w:ascii="Times New Roman" w:hAnsi="Times New Roman"/>
              </w:rPr>
              <w:t xml:space="preserve"> </w:t>
            </w:r>
            <w:proofErr w:type="spellStart"/>
            <w:r w:rsidRPr="001B280B">
              <w:rPr>
                <w:rFonts w:ascii="Times New Roman" w:hAnsi="Times New Roman"/>
              </w:rPr>
              <w:t>укупне</w:t>
            </w:r>
            <w:proofErr w:type="spellEnd"/>
            <w:r w:rsidRPr="001B280B">
              <w:rPr>
                <w:rFonts w:ascii="Times New Roman" w:hAnsi="Times New Roman"/>
              </w:rPr>
              <w:t xml:space="preserve"> </w:t>
            </w:r>
            <w:proofErr w:type="spellStart"/>
            <w:r w:rsidRPr="001B280B">
              <w:rPr>
                <w:rFonts w:ascii="Times New Roman" w:hAnsi="Times New Roman"/>
              </w:rPr>
              <w:t>квадратуре</w:t>
            </w:r>
            <w:proofErr w:type="spellEnd"/>
            <w:r w:rsidRPr="001B280B">
              <w:rPr>
                <w:rFonts w:ascii="Times New Roman" w:hAnsi="Times New Roman"/>
              </w:rPr>
              <w:t xml:space="preserve"> 13.4м</w:t>
            </w:r>
            <w:r w:rsidRPr="001B280B">
              <w:rPr>
                <w:rFonts w:ascii="Times New Roman" w:hAnsi="Times New Roman"/>
                <w:vertAlign w:val="superscript"/>
              </w:rPr>
              <w:t>2</w:t>
            </w:r>
          </w:p>
        </w:tc>
        <w:tc>
          <w:tcPr>
            <w:tcW w:w="1134" w:type="dxa"/>
            <w:vAlign w:val="center"/>
          </w:tcPr>
          <w:p w:rsidR="001B280B" w:rsidRPr="001B280B" w:rsidRDefault="00007CB5" w:rsidP="00021753">
            <w:pPr>
              <w:jc w:val="center"/>
              <w:rPr>
                <w:rFonts w:ascii="Times New Roman" w:hAnsi="Times New Roman"/>
                <w:lang w:val="sr-Cyrl-CS"/>
              </w:rPr>
            </w:pPr>
            <w:r w:rsidRPr="001B280B">
              <w:rPr>
                <w:rFonts w:ascii="Times New Roman" w:hAnsi="Times New Roman"/>
                <w:lang w:val="sr-Cyrl-CS"/>
              </w:rPr>
              <w:t>паушал</w:t>
            </w:r>
          </w:p>
        </w:tc>
        <w:tc>
          <w:tcPr>
            <w:tcW w:w="1275" w:type="dxa"/>
            <w:vAlign w:val="center"/>
          </w:tcPr>
          <w:p w:rsidR="001B280B" w:rsidRPr="001B280B" w:rsidRDefault="001B280B" w:rsidP="00021753">
            <w:pPr>
              <w:jc w:val="center"/>
              <w:rPr>
                <w:rFonts w:ascii="Times New Roman" w:hAnsi="Times New Roman"/>
                <w:lang w:val="sr-Cyrl-CS"/>
              </w:rPr>
            </w:pPr>
          </w:p>
        </w:tc>
        <w:tc>
          <w:tcPr>
            <w:tcW w:w="1558" w:type="dxa"/>
          </w:tcPr>
          <w:p w:rsidR="001B280B" w:rsidRPr="001B280B" w:rsidRDefault="001B280B" w:rsidP="00021753">
            <w:pPr>
              <w:rPr>
                <w:rFonts w:ascii="Times New Roman" w:hAnsi="Times New Roman"/>
              </w:rPr>
            </w:pPr>
          </w:p>
        </w:tc>
        <w:tc>
          <w:tcPr>
            <w:tcW w:w="1846" w:type="dxa"/>
          </w:tcPr>
          <w:p w:rsidR="001B280B" w:rsidRPr="001B280B" w:rsidRDefault="001B280B" w:rsidP="00021753">
            <w:pPr>
              <w:rPr>
                <w:rFonts w:ascii="Times New Roman" w:hAnsi="Times New Roman"/>
              </w:rPr>
            </w:pPr>
          </w:p>
        </w:tc>
      </w:tr>
      <w:tr w:rsidR="001B280B" w:rsidRPr="001B280B" w:rsidTr="00021753">
        <w:tc>
          <w:tcPr>
            <w:tcW w:w="644" w:type="dxa"/>
          </w:tcPr>
          <w:p w:rsidR="001B280B" w:rsidRPr="001B280B" w:rsidRDefault="001B280B" w:rsidP="00FD4823">
            <w:pPr>
              <w:jc w:val="center"/>
              <w:rPr>
                <w:rFonts w:ascii="Times New Roman" w:hAnsi="Times New Roman"/>
                <w:lang w:val="sr-Latn-CS"/>
              </w:rPr>
            </w:pPr>
            <w:r w:rsidRPr="001B280B">
              <w:rPr>
                <w:rFonts w:ascii="Times New Roman" w:hAnsi="Times New Roman"/>
                <w:lang w:val="sr-Latn-CS"/>
              </w:rPr>
              <w:t>4.5.</w:t>
            </w:r>
          </w:p>
        </w:tc>
        <w:tc>
          <w:tcPr>
            <w:tcW w:w="3149" w:type="dxa"/>
          </w:tcPr>
          <w:p w:rsidR="001B280B" w:rsidRPr="001B280B" w:rsidRDefault="001B280B" w:rsidP="001B280B">
            <w:pPr>
              <w:rPr>
                <w:rFonts w:ascii="Times New Roman" w:hAnsi="Times New Roman"/>
                <w:lang w:val="sr-Cyrl-CS"/>
              </w:rPr>
            </w:pPr>
            <w:proofErr w:type="spellStart"/>
            <w:r w:rsidRPr="001B280B">
              <w:rPr>
                <w:rFonts w:ascii="Times New Roman" w:hAnsi="Times New Roman"/>
              </w:rPr>
              <w:t>Уградња</w:t>
            </w:r>
            <w:proofErr w:type="spellEnd"/>
            <w:r w:rsidRPr="001B280B">
              <w:rPr>
                <w:rFonts w:ascii="Times New Roman" w:hAnsi="Times New Roman"/>
              </w:rPr>
              <w:t xml:space="preserve"> </w:t>
            </w:r>
            <w:proofErr w:type="spellStart"/>
            <w:r w:rsidRPr="001B280B">
              <w:rPr>
                <w:rFonts w:ascii="Times New Roman" w:hAnsi="Times New Roman"/>
              </w:rPr>
              <w:t>дуплих</w:t>
            </w:r>
            <w:proofErr w:type="spellEnd"/>
            <w:r w:rsidRPr="001B280B">
              <w:rPr>
                <w:rFonts w:ascii="Times New Roman" w:hAnsi="Times New Roman"/>
              </w:rPr>
              <w:t xml:space="preserve"> </w:t>
            </w:r>
            <w:proofErr w:type="spellStart"/>
            <w:r w:rsidRPr="001B280B">
              <w:rPr>
                <w:rFonts w:ascii="Times New Roman" w:hAnsi="Times New Roman"/>
              </w:rPr>
              <w:t>пвц</w:t>
            </w:r>
            <w:proofErr w:type="spellEnd"/>
            <w:r w:rsidRPr="001B280B">
              <w:rPr>
                <w:rFonts w:ascii="Times New Roman" w:hAnsi="Times New Roman"/>
              </w:rPr>
              <w:t xml:space="preserve"> </w:t>
            </w:r>
            <w:proofErr w:type="spellStart"/>
            <w:r w:rsidRPr="001B280B">
              <w:rPr>
                <w:rFonts w:ascii="Times New Roman" w:hAnsi="Times New Roman"/>
              </w:rPr>
              <w:t>врата</w:t>
            </w:r>
            <w:proofErr w:type="spellEnd"/>
            <w:r w:rsidRPr="001B280B">
              <w:rPr>
                <w:rFonts w:ascii="Times New Roman" w:hAnsi="Times New Roman"/>
              </w:rPr>
              <w:t xml:space="preserve"> </w:t>
            </w:r>
            <w:proofErr w:type="spellStart"/>
            <w:r>
              <w:rPr>
                <w:rFonts w:ascii="Times New Roman" w:hAnsi="Times New Roman"/>
              </w:rPr>
              <w:lastRenderedPageBreak/>
              <w:t>димензија</w:t>
            </w:r>
            <w:proofErr w:type="spellEnd"/>
            <w:r>
              <w:rPr>
                <w:rFonts w:ascii="Times New Roman" w:hAnsi="Times New Roman"/>
              </w:rPr>
              <w:t xml:space="preserve"> 156х220 </w:t>
            </w:r>
            <w:r>
              <w:rPr>
                <w:rFonts w:ascii="Times New Roman" w:hAnsi="Times New Roman"/>
                <w:lang w:val="sr-Cyrl-CS"/>
              </w:rPr>
              <w:t>цм.</w:t>
            </w:r>
          </w:p>
          <w:p w:rsidR="001B280B" w:rsidRPr="001B280B" w:rsidRDefault="001B280B" w:rsidP="001B280B">
            <w:pPr>
              <w:rPr>
                <w:rFonts w:ascii="Times New Roman" w:hAnsi="Times New Roman"/>
              </w:rPr>
            </w:pPr>
            <w:proofErr w:type="spellStart"/>
            <w:r w:rsidRPr="001B280B">
              <w:rPr>
                <w:rFonts w:ascii="Times New Roman" w:hAnsi="Times New Roman"/>
              </w:rPr>
              <w:t>Врата</w:t>
            </w:r>
            <w:proofErr w:type="spellEnd"/>
            <w:r w:rsidRPr="001B280B">
              <w:rPr>
                <w:rFonts w:ascii="Times New Roman" w:hAnsi="Times New Roman"/>
              </w:rPr>
              <w:t xml:space="preserve"> </w:t>
            </w:r>
            <w:proofErr w:type="spellStart"/>
            <w:r w:rsidRPr="001B280B">
              <w:rPr>
                <w:rFonts w:ascii="Times New Roman" w:hAnsi="Times New Roman"/>
              </w:rPr>
              <w:t>п</w:t>
            </w:r>
            <w:r>
              <w:rPr>
                <w:rFonts w:ascii="Times New Roman" w:hAnsi="Times New Roman"/>
              </w:rPr>
              <w:t>равити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петокоморних</w:t>
            </w:r>
            <w:proofErr w:type="spellEnd"/>
            <w:r>
              <w:rPr>
                <w:rFonts w:ascii="Times New Roman" w:hAnsi="Times New Roman"/>
              </w:rPr>
              <w:t xml:space="preserve"> </w:t>
            </w:r>
            <w:proofErr w:type="spellStart"/>
            <w:r>
              <w:rPr>
                <w:rFonts w:ascii="Times New Roman" w:hAnsi="Times New Roman"/>
              </w:rPr>
              <w:t>профила</w:t>
            </w:r>
            <w:proofErr w:type="spellEnd"/>
            <w:r>
              <w:rPr>
                <w:rFonts w:ascii="Times New Roman" w:hAnsi="Times New Roman"/>
                <w:lang w:val="sr-Cyrl-CS"/>
              </w:rPr>
              <w:t>,</w:t>
            </w:r>
            <w:r w:rsidRPr="001B280B">
              <w:rPr>
                <w:rFonts w:ascii="Times New Roman" w:hAnsi="Times New Roman"/>
              </w:rPr>
              <w:t xml:space="preserve"> </w:t>
            </w:r>
            <w:proofErr w:type="spellStart"/>
            <w:r w:rsidRPr="001B280B">
              <w:rPr>
                <w:rFonts w:ascii="Times New Roman" w:hAnsi="Times New Roman"/>
              </w:rPr>
              <w:t>обавезно</w:t>
            </w:r>
            <w:proofErr w:type="spellEnd"/>
            <w:r w:rsidRPr="001B280B">
              <w:rPr>
                <w:rFonts w:ascii="Times New Roman" w:hAnsi="Times New Roman"/>
              </w:rPr>
              <w:t xml:space="preserve"> </w:t>
            </w:r>
            <w:proofErr w:type="spellStart"/>
            <w:r w:rsidRPr="001B280B">
              <w:rPr>
                <w:rFonts w:ascii="Times New Roman" w:hAnsi="Times New Roman"/>
              </w:rPr>
              <w:t>три</w:t>
            </w:r>
            <w:proofErr w:type="spellEnd"/>
            <w:r w:rsidRPr="001B280B">
              <w:rPr>
                <w:rFonts w:ascii="Times New Roman" w:hAnsi="Times New Roman"/>
              </w:rPr>
              <w:t xml:space="preserve"> </w:t>
            </w:r>
            <w:proofErr w:type="spellStart"/>
            <w:proofErr w:type="gramStart"/>
            <w:r w:rsidRPr="001B280B">
              <w:rPr>
                <w:rFonts w:ascii="Times New Roman" w:hAnsi="Times New Roman"/>
              </w:rPr>
              <w:t>шарке</w:t>
            </w:r>
            <w:proofErr w:type="spellEnd"/>
            <w:r w:rsidRPr="001B280B">
              <w:rPr>
                <w:rFonts w:ascii="Times New Roman" w:hAnsi="Times New Roman"/>
              </w:rPr>
              <w:t xml:space="preserve">  </w:t>
            </w:r>
            <w:proofErr w:type="spellStart"/>
            <w:r w:rsidRPr="001B280B">
              <w:rPr>
                <w:rFonts w:ascii="Times New Roman" w:hAnsi="Times New Roman"/>
              </w:rPr>
              <w:t>др.Хан</w:t>
            </w:r>
            <w:proofErr w:type="spellEnd"/>
            <w:proofErr w:type="gramEnd"/>
            <w:r w:rsidR="00007CB5">
              <w:rPr>
                <w:rFonts w:ascii="Times New Roman" w:hAnsi="Times New Roman"/>
                <w:lang w:val="sr-Cyrl-CS"/>
              </w:rPr>
              <w:t xml:space="preserve"> или слично,</w:t>
            </w:r>
            <w:r w:rsidRPr="001B280B">
              <w:rPr>
                <w:rFonts w:ascii="Times New Roman" w:hAnsi="Times New Roman"/>
              </w:rPr>
              <w:t xml:space="preserve"> </w:t>
            </w:r>
            <w:proofErr w:type="spellStart"/>
            <w:r w:rsidRPr="001B280B">
              <w:rPr>
                <w:rFonts w:ascii="Times New Roman" w:hAnsi="Times New Roman"/>
              </w:rPr>
              <w:t>по</w:t>
            </w:r>
            <w:proofErr w:type="spellEnd"/>
            <w:r w:rsidRPr="001B280B">
              <w:rPr>
                <w:rFonts w:ascii="Times New Roman" w:hAnsi="Times New Roman"/>
              </w:rPr>
              <w:t xml:space="preserve"> </w:t>
            </w:r>
            <w:proofErr w:type="spellStart"/>
            <w:r w:rsidRPr="001B280B">
              <w:rPr>
                <w:rFonts w:ascii="Times New Roman" w:hAnsi="Times New Roman"/>
              </w:rPr>
              <w:t>крилу</w:t>
            </w:r>
            <w:proofErr w:type="spellEnd"/>
            <w:r w:rsidRPr="001B280B">
              <w:rPr>
                <w:rFonts w:ascii="Times New Roman" w:hAnsi="Times New Roman"/>
              </w:rPr>
              <w:t xml:space="preserve">. </w:t>
            </w:r>
            <w:proofErr w:type="spellStart"/>
            <w:r w:rsidRPr="001B280B">
              <w:rPr>
                <w:rFonts w:ascii="Times New Roman" w:hAnsi="Times New Roman"/>
              </w:rPr>
              <w:t>Крило</w:t>
            </w:r>
            <w:proofErr w:type="spellEnd"/>
            <w:r w:rsidRPr="001B280B">
              <w:rPr>
                <w:rFonts w:ascii="Times New Roman" w:hAnsi="Times New Roman"/>
              </w:rPr>
              <w:t xml:space="preserve"> </w:t>
            </w:r>
            <w:proofErr w:type="spellStart"/>
            <w:r w:rsidRPr="001B280B">
              <w:rPr>
                <w:rFonts w:ascii="Times New Roman" w:hAnsi="Times New Roman"/>
              </w:rPr>
              <w:t>врата</w:t>
            </w:r>
            <w:proofErr w:type="spellEnd"/>
            <w:r w:rsidRPr="001B280B">
              <w:rPr>
                <w:rFonts w:ascii="Times New Roman" w:hAnsi="Times New Roman"/>
              </w:rPr>
              <w:t xml:space="preserve"> </w:t>
            </w:r>
            <w:proofErr w:type="spellStart"/>
            <w:r w:rsidR="00007CB5" w:rsidRPr="001B280B">
              <w:rPr>
                <w:rFonts w:ascii="Times New Roman" w:hAnsi="Times New Roman"/>
              </w:rPr>
              <w:t>се</w:t>
            </w:r>
            <w:proofErr w:type="spellEnd"/>
            <w:r w:rsidR="00007CB5" w:rsidRPr="001B280B">
              <w:rPr>
                <w:rFonts w:ascii="Times New Roman" w:hAnsi="Times New Roman"/>
              </w:rPr>
              <w:t xml:space="preserve"> </w:t>
            </w:r>
            <w:proofErr w:type="spellStart"/>
            <w:r w:rsidR="00007CB5" w:rsidRPr="001B280B">
              <w:rPr>
                <w:rFonts w:ascii="Times New Roman" w:hAnsi="Times New Roman"/>
              </w:rPr>
              <w:t>с</w:t>
            </w:r>
            <w:r w:rsidR="00007CB5">
              <w:rPr>
                <w:rFonts w:ascii="Times New Roman" w:hAnsi="Times New Roman"/>
              </w:rPr>
              <w:t>астоји</w:t>
            </w:r>
            <w:proofErr w:type="spellEnd"/>
            <w:r w:rsidR="00007CB5">
              <w:rPr>
                <w:rFonts w:ascii="Times New Roman" w:hAnsi="Times New Roman"/>
              </w:rPr>
              <w:t xml:space="preserve"> </w:t>
            </w:r>
            <w:r w:rsidR="00007CB5">
              <w:rPr>
                <w:rFonts w:ascii="Times New Roman" w:hAnsi="Times New Roman"/>
                <w:lang w:val="sr-Cyrl-CS"/>
              </w:rPr>
              <w:t xml:space="preserve">од стакла и </w:t>
            </w:r>
            <w:proofErr w:type="spellStart"/>
            <w:r w:rsidR="00007CB5">
              <w:rPr>
                <w:rFonts w:ascii="Times New Roman" w:hAnsi="Times New Roman"/>
              </w:rPr>
              <w:t>пвц</w:t>
            </w:r>
            <w:proofErr w:type="spellEnd"/>
            <w:r w:rsidR="00007CB5">
              <w:rPr>
                <w:rFonts w:ascii="Times New Roman" w:hAnsi="Times New Roman"/>
              </w:rPr>
              <w:t xml:space="preserve"> </w:t>
            </w:r>
            <w:proofErr w:type="spellStart"/>
            <w:r w:rsidR="00007CB5">
              <w:rPr>
                <w:rFonts w:ascii="Times New Roman" w:hAnsi="Times New Roman"/>
              </w:rPr>
              <w:t>испун</w:t>
            </w:r>
            <w:proofErr w:type="spellEnd"/>
            <w:r w:rsidR="00007CB5">
              <w:rPr>
                <w:rFonts w:ascii="Times New Roman" w:hAnsi="Times New Roman"/>
                <w:lang w:val="sr-Cyrl-CS"/>
              </w:rPr>
              <w:t>е</w:t>
            </w:r>
            <w:r>
              <w:rPr>
                <w:rFonts w:ascii="Times New Roman" w:hAnsi="Times New Roman"/>
                <w:lang w:val="sr-Cyrl-CS"/>
              </w:rPr>
              <w:t xml:space="preserve">. </w:t>
            </w:r>
            <w:proofErr w:type="spellStart"/>
            <w:r w:rsidRPr="001B280B">
              <w:rPr>
                <w:rFonts w:ascii="Times New Roman" w:hAnsi="Times New Roman"/>
              </w:rPr>
              <w:t>Обавезно</w:t>
            </w:r>
            <w:proofErr w:type="spellEnd"/>
            <w:r w:rsidRPr="001B280B">
              <w:rPr>
                <w:rFonts w:ascii="Times New Roman" w:hAnsi="Times New Roman"/>
              </w:rPr>
              <w:t xml:space="preserve"> </w:t>
            </w:r>
            <w:proofErr w:type="spellStart"/>
            <w:r w:rsidRPr="001B280B">
              <w:rPr>
                <w:rFonts w:ascii="Times New Roman" w:hAnsi="Times New Roman"/>
              </w:rPr>
              <w:t>уградити</w:t>
            </w:r>
            <w:proofErr w:type="spellEnd"/>
            <w:r w:rsidRPr="001B280B">
              <w:rPr>
                <w:rFonts w:ascii="Times New Roman" w:hAnsi="Times New Roman"/>
              </w:rPr>
              <w:t xml:space="preserve"> </w:t>
            </w:r>
            <w:proofErr w:type="spellStart"/>
            <w:r w:rsidRPr="001B280B">
              <w:rPr>
                <w:rFonts w:ascii="Times New Roman" w:hAnsi="Times New Roman"/>
              </w:rPr>
              <w:t>петозатворну</w:t>
            </w:r>
            <w:proofErr w:type="spellEnd"/>
            <w:r w:rsidRPr="001B280B">
              <w:rPr>
                <w:rFonts w:ascii="Times New Roman" w:hAnsi="Times New Roman"/>
              </w:rPr>
              <w:t xml:space="preserve"> </w:t>
            </w:r>
            <w:proofErr w:type="spellStart"/>
            <w:r w:rsidRPr="001B280B">
              <w:rPr>
                <w:rFonts w:ascii="Times New Roman" w:hAnsi="Times New Roman"/>
              </w:rPr>
              <w:t>браву</w:t>
            </w:r>
            <w:proofErr w:type="spellEnd"/>
            <w:r w:rsidRPr="001B280B">
              <w:rPr>
                <w:rFonts w:ascii="Times New Roman" w:hAnsi="Times New Roman"/>
              </w:rPr>
              <w:t xml:space="preserve"> </w:t>
            </w:r>
            <w:proofErr w:type="spellStart"/>
            <w:r w:rsidRPr="001B280B">
              <w:rPr>
                <w:rFonts w:ascii="Times New Roman" w:hAnsi="Times New Roman"/>
              </w:rPr>
              <w:t>са</w:t>
            </w:r>
            <w:proofErr w:type="spellEnd"/>
            <w:r w:rsidRPr="001B280B">
              <w:rPr>
                <w:rFonts w:ascii="Times New Roman" w:hAnsi="Times New Roman"/>
              </w:rPr>
              <w:t xml:space="preserve"> </w:t>
            </w:r>
            <w:proofErr w:type="spellStart"/>
            <w:r w:rsidRPr="001B280B">
              <w:rPr>
                <w:rFonts w:ascii="Times New Roman" w:hAnsi="Times New Roman"/>
              </w:rPr>
              <w:t>три</w:t>
            </w:r>
            <w:proofErr w:type="spellEnd"/>
            <w:r w:rsidRPr="001B280B">
              <w:rPr>
                <w:rFonts w:ascii="Times New Roman" w:hAnsi="Times New Roman"/>
              </w:rPr>
              <w:t xml:space="preserve"> </w:t>
            </w:r>
            <w:proofErr w:type="spellStart"/>
            <w:r w:rsidRPr="001B280B">
              <w:rPr>
                <w:rFonts w:ascii="Times New Roman" w:hAnsi="Times New Roman"/>
              </w:rPr>
              <w:t>кључа</w:t>
            </w:r>
            <w:proofErr w:type="spellEnd"/>
            <w:r w:rsidRPr="001B280B">
              <w:rPr>
                <w:rFonts w:ascii="Times New Roman" w:hAnsi="Times New Roman"/>
              </w:rPr>
              <w:t>.</w:t>
            </w:r>
          </w:p>
        </w:tc>
        <w:tc>
          <w:tcPr>
            <w:tcW w:w="1134" w:type="dxa"/>
            <w:vAlign w:val="center"/>
          </w:tcPr>
          <w:p w:rsidR="001B280B" w:rsidRPr="001B280B" w:rsidRDefault="00007CB5" w:rsidP="00021753">
            <w:pPr>
              <w:jc w:val="center"/>
              <w:rPr>
                <w:rFonts w:ascii="Times New Roman" w:hAnsi="Times New Roman"/>
                <w:lang w:val="sr-Cyrl-CS"/>
              </w:rPr>
            </w:pPr>
            <w:r>
              <w:rPr>
                <w:rFonts w:ascii="Times New Roman" w:hAnsi="Times New Roman"/>
                <w:lang w:val="sr-Cyrl-CS"/>
              </w:rPr>
              <w:lastRenderedPageBreak/>
              <w:t>к</w:t>
            </w:r>
            <w:r w:rsidR="001B280B" w:rsidRPr="001B280B">
              <w:rPr>
                <w:rFonts w:ascii="Times New Roman" w:hAnsi="Times New Roman"/>
                <w:lang w:val="sr-Cyrl-CS"/>
              </w:rPr>
              <w:t>ом</w:t>
            </w:r>
          </w:p>
        </w:tc>
        <w:tc>
          <w:tcPr>
            <w:tcW w:w="1275" w:type="dxa"/>
            <w:vAlign w:val="center"/>
          </w:tcPr>
          <w:p w:rsidR="001B280B" w:rsidRPr="001B280B" w:rsidRDefault="001B280B" w:rsidP="00021753">
            <w:pPr>
              <w:jc w:val="center"/>
              <w:rPr>
                <w:rFonts w:ascii="Times New Roman" w:hAnsi="Times New Roman"/>
                <w:lang w:val="sr-Cyrl-CS"/>
              </w:rPr>
            </w:pPr>
            <w:r w:rsidRPr="001B280B">
              <w:rPr>
                <w:rFonts w:ascii="Times New Roman" w:hAnsi="Times New Roman"/>
                <w:lang w:val="sr-Cyrl-CS"/>
              </w:rPr>
              <w:t>2</w:t>
            </w:r>
          </w:p>
        </w:tc>
        <w:tc>
          <w:tcPr>
            <w:tcW w:w="1558" w:type="dxa"/>
          </w:tcPr>
          <w:p w:rsidR="001B280B" w:rsidRPr="001B280B" w:rsidRDefault="001B280B" w:rsidP="00021753">
            <w:pPr>
              <w:rPr>
                <w:rFonts w:ascii="Times New Roman" w:hAnsi="Times New Roman"/>
              </w:rPr>
            </w:pPr>
          </w:p>
        </w:tc>
        <w:tc>
          <w:tcPr>
            <w:tcW w:w="1846" w:type="dxa"/>
          </w:tcPr>
          <w:p w:rsidR="001B280B" w:rsidRPr="001B280B" w:rsidRDefault="001B280B" w:rsidP="00021753">
            <w:pPr>
              <w:rPr>
                <w:rFonts w:ascii="Times New Roman" w:hAnsi="Times New Roman"/>
              </w:rPr>
            </w:pPr>
          </w:p>
        </w:tc>
      </w:tr>
      <w:tr w:rsidR="001B280B" w:rsidRPr="001B280B" w:rsidTr="00021753">
        <w:tc>
          <w:tcPr>
            <w:tcW w:w="644" w:type="dxa"/>
          </w:tcPr>
          <w:p w:rsidR="001B280B" w:rsidRPr="001B280B" w:rsidRDefault="001B280B" w:rsidP="00FD4823">
            <w:pPr>
              <w:jc w:val="center"/>
              <w:rPr>
                <w:rFonts w:ascii="Times New Roman" w:hAnsi="Times New Roman"/>
                <w:lang w:val="sr-Cyrl-CS"/>
              </w:rPr>
            </w:pPr>
            <w:r w:rsidRPr="001B280B">
              <w:rPr>
                <w:rFonts w:ascii="Times New Roman" w:hAnsi="Times New Roman"/>
                <w:lang w:val="sr-Cyrl-CS"/>
              </w:rPr>
              <w:lastRenderedPageBreak/>
              <w:t>4.6.</w:t>
            </w:r>
          </w:p>
        </w:tc>
        <w:tc>
          <w:tcPr>
            <w:tcW w:w="3149" w:type="dxa"/>
          </w:tcPr>
          <w:p w:rsidR="001B280B" w:rsidRPr="001B280B" w:rsidRDefault="001B280B" w:rsidP="001B280B">
            <w:pPr>
              <w:rPr>
                <w:rFonts w:ascii="Times New Roman" w:hAnsi="Times New Roman"/>
                <w:lang w:val="sr-Cyrl-CS"/>
              </w:rPr>
            </w:pPr>
            <w:proofErr w:type="spellStart"/>
            <w:r w:rsidRPr="001B280B">
              <w:rPr>
                <w:rFonts w:ascii="Times New Roman" w:hAnsi="Times New Roman"/>
              </w:rPr>
              <w:t>Уградња</w:t>
            </w:r>
            <w:proofErr w:type="spellEnd"/>
            <w:r w:rsidRPr="001B280B">
              <w:rPr>
                <w:rFonts w:ascii="Times New Roman" w:hAnsi="Times New Roman"/>
              </w:rPr>
              <w:t xml:space="preserve"> </w:t>
            </w:r>
            <w:proofErr w:type="spellStart"/>
            <w:r w:rsidRPr="001B280B">
              <w:rPr>
                <w:rFonts w:ascii="Times New Roman" w:hAnsi="Times New Roman"/>
              </w:rPr>
              <w:t>дупл</w:t>
            </w:r>
            <w:r>
              <w:rPr>
                <w:rFonts w:ascii="Times New Roman" w:hAnsi="Times New Roman"/>
              </w:rPr>
              <w:t>их</w:t>
            </w:r>
            <w:proofErr w:type="spellEnd"/>
            <w:r>
              <w:rPr>
                <w:rFonts w:ascii="Times New Roman" w:hAnsi="Times New Roman"/>
              </w:rPr>
              <w:t xml:space="preserve"> </w:t>
            </w:r>
            <w:proofErr w:type="spellStart"/>
            <w:r>
              <w:rPr>
                <w:rFonts w:ascii="Times New Roman" w:hAnsi="Times New Roman"/>
              </w:rPr>
              <w:t>пвц</w:t>
            </w:r>
            <w:proofErr w:type="spellEnd"/>
            <w:r>
              <w:rPr>
                <w:rFonts w:ascii="Times New Roman" w:hAnsi="Times New Roman"/>
              </w:rPr>
              <w:t xml:space="preserve"> </w:t>
            </w:r>
            <w:proofErr w:type="spellStart"/>
            <w:r>
              <w:rPr>
                <w:rFonts w:ascii="Times New Roman" w:hAnsi="Times New Roman"/>
              </w:rPr>
              <w:t>врата</w:t>
            </w:r>
            <w:proofErr w:type="spellEnd"/>
            <w:r>
              <w:rPr>
                <w:rFonts w:ascii="Times New Roman" w:hAnsi="Times New Roman"/>
              </w:rPr>
              <w:t xml:space="preserve"> </w:t>
            </w:r>
            <w:proofErr w:type="spellStart"/>
            <w:r>
              <w:rPr>
                <w:rFonts w:ascii="Times New Roman" w:hAnsi="Times New Roman"/>
              </w:rPr>
              <w:t>димензија</w:t>
            </w:r>
            <w:proofErr w:type="spellEnd"/>
            <w:r>
              <w:rPr>
                <w:rFonts w:ascii="Times New Roman" w:hAnsi="Times New Roman"/>
              </w:rPr>
              <w:t xml:space="preserve"> 156х220 </w:t>
            </w:r>
            <w:r w:rsidRPr="001B280B">
              <w:rPr>
                <w:rFonts w:ascii="Times New Roman" w:hAnsi="Times New Roman"/>
                <w:lang w:val="sr-Cyrl-CS"/>
              </w:rPr>
              <w:t>цм</w:t>
            </w:r>
            <w:r>
              <w:rPr>
                <w:rFonts w:ascii="Times New Roman" w:hAnsi="Times New Roman"/>
                <w:lang w:val="sr-Cyrl-CS"/>
              </w:rPr>
              <w:t>.</w:t>
            </w:r>
          </w:p>
          <w:p w:rsidR="001B280B" w:rsidRPr="001B280B" w:rsidRDefault="001B280B" w:rsidP="001B280B">
            <w:pPr>
              <w:rPr>
                <w:rFonts w:ascii="Times New Roman" w:hAnsi="Times New Roman"/>
              </w:rPr>
            </w:pPr>
            <w:proofErr w:type="spellStart"/>
            <w:r w:rsidRPr="001B280B">
              <w:rPr>
                <w:rFonts w:ascii="Times New Roman" w:hAnsi="Times New Roman"/>
              </w:rPr>
              <w:t>Врата</w:t>
            </w:r>
            <w:proofErr w:type="spellEnd"/>
            <w:r w:rsidRPr="001B280B">
              <w:rPr>
                <w:rFonts w:ascii="Times New Roman" w:hAnsi="Times New Roman"/>
              </w:rPr>
              <w:t xml:space="preserve"> </w:t>
            </w:r>
            <w:proofErr w:type="spellStart"/>
            <w:r w:rsidRPr="001B280B">
              <w:rPr>
                <w:rFonts w:ascii="Times New Roman" w:hAnsi="Times New Roman"/>
              </w:rPr>
              <w:t>пр</w:t>
            </w:r>
            <w:r>
              <w:rPr>
                <w:rFonts w:ascii="Times New Roman" w:hAnsi="Times New Roman"/>
              </w:rPr>
              <w:t>авити</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петокоморних</w:t>
            </w:r>
            <w:proofErr w:type="spellEnd"/>
            <w:r>
              <w:rPr>
                <w:rFonts w:ascii="Times New Roman" w:hAnsi="Times New Roman"/>
              </w:rPr>
              <w:t xml:space="preserve"> </w:t>
            </w:r>
            <w:proofErr w:type="spellStart"/>
            <w:r>
              <w:rPr>
                <w:rFonts w:ascii="Times New Roman" w:hAnsi="Times New Roman"/>
              </w:rPr>
              <w:t>профила</w:t>
            </w:r>
            <w:proofErr w:type="spellEnd"/>
            <w:r>
              <w:rPr>
                <w:rFonts w:ascii="Times New Roman" w:hAnsi="Times New Roman"/>
                <w:lang w:val="sr-Cyrl-CS"/>
              </w:rPr>
              <w:t xml:space="preserve">, </w:t>
            </w:r>
            <w:proofErr w:type="spellStart"/>
            <w:r w:rsidRPr="001B280B">
              <w:rPr>
                <w:rFonts w:ascii="Times New Roman" w:hAnsi="Times New Roman"/>
              </w:rPr>
              <w:t>обавезно</w:t>
            </w:r>
            <w:proofErr w:type="spellEnd"/>
            <w:r w:rsidRPr="001B280B">
              <w:rPr>
                <w:rFonts w:ascii="Times New Roman" w:hAnsi="Times New Roman"/>
              </w:rPr>
              <w:t xml:space="preserve"> </w:t>
            </w:r>
            <w:proofErr w:type="spellStart"/>
            <w:r w:rsidRPr="001B280B">
              <w:rPr>
                <w:rFonts w:ascii="Times New Roman" w:hAnsi="Times New Roman"/>
              </w:rPr>
              <w:t>три</w:t>
            </w:r>
            <w:proofErr w:type="spellEnd"/>
            <w:r w:rsidRPr="001B280B">
              <w:rPr>
                <w:rFonts w:ascii="Times New Roman" w:hAnsi="Times New Roman"/>
              </w:rPr>
              <w:t xml:space="preserve"> </w:t>
            </w:r>
            <w:proofErr w:type="spellStart"/>
            <w:proofErr w:type="gramStart"/>
            <w:r w:rsidRPr="001B280B">
              <w:rPr>
                <w:rFonts w:ascii="Times New Roman" w:hAnsi="Times New Roman"/>
              </w:rPr>
              <w:t>шарке</w:t>
            </w:r>
            <w:proofErr w:type="spellEnd"/>
            <w:r w:rsidRPr="001B280B">
              <w:rPr>
                <w:rFonts w:ascii="Times New Roman" w:hAnsi="Times New Roman"/>
              </w:rPr>
              <w:t xml:space="preserve">  </w:t>
            </w:r>
            <w:proofErr w:type="spellStart"/>
            <w:r w:rsidRPr="001B280B">
              <w:rPr>
                <w:rFonts w:ascii="Times New Roman" w:hAnsi="Times New Roman"/>
              </w:rPr>
              <w:t>др.Хан</w:t>
            </w:r>
            <w:proofErr w:type="spellEnd"/>
            <w:proofErr w:type="gramEnd"/>
            <w:r w:rsidRPr="001B280B">
              <w:rPr>
                <w:rFonts w:ascii="Times New Roman" w:hAnsi="Times New Roman"/>
              </w:rPr>
              <w:t xml:space="preserve"> </w:t>
            </w:r>
            <w:r w:rsidR="00007CB5">
              <w:rPr>
                <w:rFonts w:ascii="Times New Roman" w:hAnsi="Times New Roman"/>
                <w:lang w:val="sr-Cyrl-CS"/>
              </w:rPr>
              <w:t xml:space="preserve">или слично, </w:t>
            </w:r>
            <w:proofErr w:type="spellStart"/>
            <w:r w:rsidRPr="001B280B">
              <w:rPr>
                <w:rFonts w:ascii="Times New Roman" w:hAnsi="Times New Roman"/>
              </w:rPr>
              <w:t>по</w:t>
            </w:r>
            <w:proofErr w:type="spellEnd"/>
            <w:r w:rsidRPr="001B280B">
              <w:rPr>
                <w:rFonts w:ascii="Times New Roman" w:hAnsi="Times New Roman"/>
              </w:rPr>
              <w:t xml:space="preserve"> </w:t>
            </w:r>
            <w:proofErr w:type="spellStart"/>
            <w:r w:rsidRPr="001B280B">
              <w:rPr>
                <w:rFonts w:ascii="Times New Roman" w:hAnsi="Times New Roman"/>
              </w:rPr>
              <w:t>крилу</w:t>
            </w:r>
            <w:proofErr w:type="spellEnd"/>
            <w:r w:rsidRPr="001B280B">
              <w:rPr>
                <w:rFonts w:ascii="Times New Roman" w:hAnsi="Times New Roman"/>
              </w:rPr>
              <w:t xml:space="preserve">. </w:t>
            </w:r>
            <w:proofErr w:type="spellStart"/>
            <w:r w:rsidRPr="001B280B">
              <w:rPr>
                <w:rFonts w:ascii="Times New Roman" w:hAnsi="Times New Roman"/>
              </w:rPr>
              <w:t>Крило</w:t>
            </w:r>
            <w:proofErr w:type="spellEnd"/>
            <w:r w:rsidRPr="001B280B">
              <w:rPr>
                <w:rFonts w:ascii="Times New Roman" w:hAnsi="Times New Roman"/>
              </w:rPr>
              <w:t xml:space="preserve"> </w:t>
            </w:r>
            <w:proofErr w:type="spellStart"/>
            <w:r w:rsidRPr="001B280B">
              <w:rPr>
                <w:rFonts w:ascii="Times New Roman" w:hAnsi="Times New Roman"/>
              </w:rPr>
              <w:t>врата</w:t>
            </w:r>
            <w:proofErr w:type="spellEnd"/>
            <w:r w:rsidRPr="001B280B">
              <w:rPr>
                <w:rFonts w:ascii="Times New Roman" w:hAnsi="Times New Roman"/>
              </w:rPr>
              <w:t xml:space="preserve"> </w:t>
            </w:r>
            <w:proofErr w:type="spellStart"/>
            <w:r w:rsidRPr="001B280B">
              <w:rPr>
                <w:rFonts w:ascii="Times New Roman" w:hAnsi="Times New Roman"/>
              </w:rPr>
              <w:t>се</w:t>
            </w:r>
            <w:proofErr w:type="spellEnd"/>
            <w:r w:rsidRPr="001B280B">
              <w:rPr>
                <w:rFonts w:ascii="Times New Roman" w:hAnsi="Times New Roman"/>
              </w:rPr>
              <w:t xml:space="preserve"> </w:t>
            </w:r>
            <w:proofErr w:type="spellStart"/>
            <w:r w:rsidRPr="001B280B">
              <w:rPr>
                <w:rFonts w:ascii="Times New Roman" w:hAnsi="Times New Roman"/>
              </w:rPr>
              <w:t>с</w:t>
            </w:r>
            <w:r>
              <w:rPr>
                <w:rFonts w:ascii="Times New Roman" w:hAnsi="Times New Roman"/>
              </w:rPr>
              <w:t>астоји</w:t>
            </w:r>
            <w:proofErr w:type="spellEnd"/>
            <w:r>
              <w:rPr>
                <w:rFonts w:ascii="Times New Roman" w:hAnsi="Times New Roman"/>
              </w:rPr>
              <w:t xml:space="preserve"> </w:t>
            </w:r>
            <w:r w:rsidR="00007CB5">
              <w:rPr>
                <w:rFonts w:ascii="Times New Roman" w:hAnsi="Times New Roman"/>
                <w:lang w:val="sr-Cyrl-CS"/>
              </w:rPr>
              <w:t xml:space="preserve">од стакла и </w:t>
            </w:r>
            <w:proofErr w:type="spellStart"/>
            <w:r>
              <w:rPr>
                <w:rFonts w:ascii="Times New Roman" w:hAnsi="Times New Roman"/>
              </w:rPr>
              <w:t>пвц</w:t>
            </w:r>
            <w:proofErr w:type="spellEnd"/>
            <w:r>
              <w:rPr>
                <w:rFonts w:ascii="Times New Roman" w:hAnsi="Times New Roman"/>
              </w:rPr>
              <w:t xml:space="preserve"> </w:t>
            </w:r>
            <w:proofErr w:type="spellStart"/>
            <w:r>
              <w:rPr>
                <w:rFonts w:ascii="Times New Roman" w:hAnsi="Times New Roman"/>
              </w:rPr>
              <w:t>испун</w:t>
            </w:r>
            <w:proofErr w:type="spellEnd"/>
            <w:r w:rsidR="00007CB5">
              <w:rPr>
                <w:rFonts w:ascii="Times New Roman" w:hAnsi="Times New Roman"/>
                <w:lang w:val="sr-Cyrl-CS"/>
              </w:rPr>
              <w:t>е.</w:t>
            </w:r>
            <w:r>
              <w:rPr>
                <w:rFonts w:ascii="Times New Roman" w:hAnsi="Times New Roman"/>
              </w:rPr>
              <w:t xml:space="preserve"> </w:t>
            </w:r>
            <w:proofErr w:type="spellStart"/>
            <w:r w:rsidRPr="001B280B">
              <w:rPr>
                <w:rFonts w:ascii="Times New Roman" w:hAnsi="Times New Roman"/>
              </w:rPr>
              <w:t>Обавезно</w:t>
            </w:r>
            <w:proofErr w:type="spellEnd"/>
            <w:r w:rsidRPr="001B280B">
              <w:rPr>
                <w:rFonts w:ascii="Times New Roman" w:hAnsi="Times New Roman"/>
              </w:rPr>
              <w:t xml:space="preserve"> </w:t>
            </w:r>
            <w:proofErr w:type="spellStart"/>
            <w:r w:rsidRPr="001B280B">
              <w:rPr>
                <w:rFonts w:ascii="Times New Roman" w:hAnsi="Times New Roman"/>
              </w:rPr>
              <w:t>уградити</w:t>
            </w:r>
            <w:proofErr w:type="spellEnd"/>
            <w:r w:rsidRPr="001B280B">
              <w:rPr>
                <w:rFonts w:ascii="Times New Roman" w:hAnsi="Times New Roman"/>
              </w:rPr>
              <w:t xml:space="preserve"> </w:t>
            </w:r>
            <w:proofErr w:type="spellStart"/>
            <w:r w:rsidRPr="001B280B">
              <w:rPr>
                <w:rFonts w:ascii="Times New Roman" w:hAnsi="Times New Roman"/>
              </w:rPr>
              <w:t>петозатворну</w:t>
            </w:r>
            <w:proofErr w:type="spellEnd"/>
            <w:r w:rsidRPr="001B280B">
              <w:rPr>
                <w:rFonts w:ascii="Times New Roman" w:hAnsi="Times New Roman"/>
              </w:rPr>
              <w:t xml:space="preserve"> </w:t>
            </w:r>
            <w:proofErr w:type="spellStart"/>
            <w:r w:rsidRPr="001B280B">
              <w:rPr>
                <w:rFonts w:ascii="Times New Roman" w:hAnsi="Times New Roman"/>
              </w:rPr>
              <w:t>браву</w:t>
            </w:r>
            <w:proofErr w:type="spellEnd"/>
            <w:r w:rsidRPr="001B280B">
              <w:rPr>
                <w:rFonts w:ascii="Times New Roman" w:hAnsi="Times New Roman"/>
              </w:rPr>
              <w:t xml:space="preserve"> </w:t>
            </w:r>
            <w:proofErr w:type="spellStart"/>
            <w:r w:rsidRPr="001B280B">
              <w:rPr>
                <w:rFonts w:ascii="Times New Roman" w:hAnsi="Times New Roman"/>
              </w:rPr>
              <w:t>са</w:t>
            </w:r>
            <w:proofErr w:type="spellEnd"/>
            <w:r w:rsidRPr="001B280B">
              <w:rPr>
                <w:rFonts w:ascii="Times New Roman" w:hAnsi="Times New Roman"/>
              </w:rPr>
              <w:t xml:space="preserve"> </w:t>
            </w:r>
            <w:proofErr w:type="spellStart"/>
            <w:r w:rsidRPr="001B280B">
              <w:rPr>
                <w:rFonts w:ascii="Times New Roman" w:hAnsi="Times New Roman"/>
              </w:rPr>
              <w:t>три</w:t>
            </w:r>
            <w:proofErr w:type="spellEnd"/>
            <w:r w:rsidRPr="001B280B">
              <w:rPr>
                <w:rFonts w:ascii="Times New Roman" w:hAnsi="Times New Roman"/>
              </w:rPr>
              <w:t xml:space="preserve"> </w:t>
            </w:r>
            <w:proofErr w:type="spellStart"/>
            <w:r w:rsidRPr="001B280B">
              <w:rPr>
                <w:rFonts w:ascii="Times New Roman" w:hAnsi="Times New Roman"/>
              </w:rPr>
              <w:t>кључа</w:t>
            </w:r>
            <w:proofErr w:type="spellEnd"/>
            <w:r w:rsidRPr="001B280B">
              <w:rPr>
                <w:rFonts w:ascii="Times New Roman" w:hAnsi="Times New Roman"/>
              </w:rPr>
              <w:t xml:space="preserve">. </w:t>
            </w:r>
            <w:proofErr w:type="spellStart"/>
            <w:r w:rsidRPr="001B280B">
              <w:rPr>
                <w:rFonts w:ascii="Times New Roman" w:hAnsi="Times New Roman"/>
              </w:rPr>
              <w:t>Сама</w:t>
            </w:r>
            <w:proofErr w:type="spellEnd"/>
            <w:r w:rsidRPr="001B280B">
              <w:rPr>
                <w:rFonts w:ascii="Times New Roman" w:hAnsi="Times New Roman"/>
              </w:rPr>
              <w:t xml:space="preserve"> </w:t>
            </w:r>
            <w:proofErr w:type="spellStart"/>
            <w:r w:rsidRPr="001B280B">
              <w:rPr>
                <w:rFonts w:ascii="Times New Roman" w:hAnsi="Times New Roman"/>
              </w:rPr>
              <w:t>преграда</w:t>
            </w:r>
            <w:proofErr w:type="spellEnd"/>
            <w:r w:rsidRPr="001B280B">
              <w:rPr>
                <w:rFonts w:ascii="Times New Roman" w:hAnsi="Times New Roman"/>
              </w:rPr>
              <w:t xml:space="preserve"> </w:t>
            </w:r>
            <w:proofErr w:type="spellStart"/>
            <w:r w:rsidRPr="001B280B">
              <w:rPr>
                <w:rFonts w:ascii="Times New Roman" w:hAnsi="Times New Roman"/>
              </w:rPr>
              <w:t>се</w:t>
            </w:r>
            <w:proofErr w:type="spellEnd"/>
            <w:r w:rsidRPr="001B280B">
              <w:rPr>
                <w:rFonts w:ascii="Times New Roman" w:hAnsi="Times New Roman"/>
              </w:rPr>
              <w:t xml:space="preserve"> </w:t>
            </w:r>
            <w:proofErr w:type="spellStart"/>
            <w:r w:rsidRPr="001B280B">
              <w:rPr>
                <w:rFonts w:ascii="Times New Roman" w:hAnsi="Times New Roman"/>
              </w:rPr>
              <w:t>састоји</w:t>
            </w:r>
            <w:proofErr w:type="spellEnd"/>
            <w:r w:rsidRPr="001B280B">
              <w:rPr>
                <w:rFonts w:ascii="Times New Roman" w:hAnsi="Times New Roman"/>
              </w:rPr>
              <w:t xml:space="preserve"> </w:t>
            </w:r>
            <w:proofErr w:type="spellStart"/>
            <w:r w:rsidRPr="001B280B">
              <w:rPr>
                <w:rFonts w:ascii="Times New Roman" w:hAnsi="Times New Roman"/>
              </w:rPr>
              <w:t>од</w:t>
            </w:r>
            <w:proofErr w:type="spellEnd"/>
            <w:r w:rsidRPr="001B280B">
              <w:rPr>
                <w:rFonts w:ascii="Times New Roman" w:hAnsi="Times New Roman"/>
              </w:rPr>
              <w:t xml:space="preserve"> </w:t>
            </w:r>
            <w:proofErr w:type="spellStart"/>
            <w:r w:rsidRPr="001B280B">
              <w:rPr>
                <w:rFonts w:ascii="Times New Roman" w:hAnsi="Times New Roman"/>
              </w:rPr>
              <w:t>горе</w:t>
            </w:r>
            <w:proofErr w:type="spellEnd"/>
            <w:r w:rsidRPr="001B280B">
              <w:rPr>
                <w:rFonts w:ascii="Times New Roman" w:hAnsi="Times New Roman"/>
              </w:rPr>
              <w:t xml:space="preserve"> </w:t>
            </w:r>
            <w:proofErr w:type="spellStart"/>
            <w:r w:rsidRPr="001B280B">
              <w:rPr>
                <w:rFonts w:ascii="Times New Roman" w:hAnsi="Times New Roman"/>
              </w:rPr>
              <w:t>наведених</w:t>
            </w:r>
            <w:proofErr w:type="spellEnd"/>
            <w:r w:rsidRPr="001B280B">
              <w:rPr>
                <w:rFonts w:ascii="Times New Roman" w:hAnsi="Times New Roman"/>
              </w:rPr>
              <w:t xml:space="preserve"> </w:t>
            </w:r>
            <w:proofErr w:type="spellStart"/>
            <w:r w:rsidRPr="001B280B">
              <w:rPr>
                <w:rFonts w:ascii="Times New Roman" w:hAnsi="Times New Roman"/>
              </w:rPr>
              <w:t>врата</w:t>
            </w:r>
            <w:proofErr w:type="spellEnd"/>
            <w:r w:rsidRPr="001B280B">
              <w:rPr>
                <w:rFonts w:ascii="Times New Roman" w:hAnsi="Times New Roman"/>
              </w:rPr>
              <w:t xml:space="preserve"> </w:t>
            </w:r>
            <w:proofErr w:type="spellStart"/>
            <w:r w:rsidRPr="001B280B">
              <w:rPr>
                <w:rFonts w:ascii="Times New Roman" w:hAnsi="Times New Roman"/>
              </w:rPr>
              <w:t>као</w:t>
            </w:r>
            <w:proofErr w:type="spellEnd"/>
            <w:r w:rsidRPr="001B280B">
              <w:rPr>
                <w:rFonts w:ascii="Times New Roman" w:hAnsi="Times New Roman"/>
              </w:rPr>
              <w:t xml:space="preserve"> и </w:t>
            </w:r>
            <w:proofErr w:type="spellStart"/>
            <w:r w:rsidRPr="001B280B">
              <w:rPr>
                <w:rFonts w:ascii="Times New Roman" w:hAnsi="Times New Roman"/>
              </w:rPr>
              <w:t>два</w:t>
            </w:r>
            <w:proofErr w:type="spellEnd"/>
            <w:r w:rsidRPr="001B280B">
              <w:rPr>
                <w:rFonts w:ascii="Times New Roman" w:hAnsi="Times New Roman"/>
              </w:rPr>
              <w:t xml:space="preserve"> </w:t>
            </w:r>
            <w:proofErr w:type="spellStart"/>
            <w:r w:rsidRPr="001B280B">
              <w:rPr>
                <w:rFonts w:ascii="Times New Roman" w:hAnsi="Times New Roman"/>
              </w:rPr>
              <w:t>фиксна</w:t>
            </w:r>
            <w:proofErr w:type="spellEnd"/>
            <w:r w:rsidRPr="001B280B">
              <w:rPr>
                <w:rFonts w:ascii="Times New Roman" w:hAnsi="Times New Roman"/>
              </w:rPr>
              <w:t xml:space="preserve"> </w:t>
            </w:r>
            <w:proofErr w:type="spellStart"/>
            <w:r w:rsidRPr="001B280B">
              <w:rPr>
                <w:rFonts w:ascii="Times New Roman" w:hAnsi="Times New Roman"/>
              </w:rPr>
              <w:t>дела</w:t>
            </w:r>
            <w:proofErr w:type="spellEnd"/>
            <w:r w:rsidRPr="001B280B">
              <w:rPr>
                <w:rFonts w:ascii="Times New Roman" w:hAnsi="Times New Roman"/>
              </w:rPr>
              <w:t xml:space="preserve"> </w:t>
            </w:r>
            <w:proofErr w:type="spellStart"/>
            <w:r w:rsidRPr="001B280B">
              <w:rPr>
                <w:rFonts w:ascii="Times New Roman" w:hAnsi="Times New Roman"/>
              </w:rPr>
              <w:t>димензија</w:t>
            </w:r>
            <w:proofErr w:type="spellEnd"/>
            <w:r w:rsidRPr="001B280B">
              <w:rPr>
                <w:rFonts w:ascii="Times New Roman" w:hAnsi="Times New Roman"/>
              </w:rPr>
              <w:t xml:space="preserve"> 50х22</w:t>
            </w:r>
            <w:r w:rsidR="00007CB5">
              <w:rPr>
                <w:rFonts w:ascii="Times New Roman" w:hAnsi="Times New Roman"/>
                <w:lang w:val="sr-Cyrl-CS"/>
              </w:rPr>
              <w:t>0 цм.</w:t>
            </w:r>
            <w:r w:rsidRPr="001B280B">
              <w:rPr>
                <w:rFonts w:ascii="Times New Roman" w:hAnsi="Times New Roman"/>
              </w:rPr>
              <w:t xml:space="preserve"> </w:t>
            </w:r>
            <w:proofErr w:type="spellStart"/>
            <w:r w:rsidRPr="001B280B">
              <w:rPr>
                <w:rFonts w:ascii="Times New Roman" w:hAnsi="Times New Roman"/>
              </w:rPr>
              <w:t>Укупна</w:t>
            </w:r>
            <w:proofErr w:type="spellEnd"/>
            <w:r w:rsidRPr="001B280B">
              <w:rPr>
                <w:rFonts w:ascii="Times New Roman" w:hAnsi="Times New Roman"/>
              </w:rPr>
              <w:t xml:space="preserve"> </w:t>
            </w:r>
            <w:proofErr w:type="spellStart"/>
            <w:r w:rsidRPr="001B280B">
              <w:rPr>
                <w:rFonts w:ascii="Times New Roman" w:hAnsi="Times New Roman"/>
              </w:rPr>
              <w:t>ширина</w:t>
            </w:r>
            <w:proofErr w:type="spellEnd"/>
            <w:r w:rsidRPr="001B280B">
              <w:rPr>
                <w:rFonts w:ascii="Times New Roman" w:hAnsi="Times New Roman"/>
              </w:rPr>
              <w:t xml:space="preserve"> </w:t>
            </w:r>
            <w:proofErr w:type="spellStart"/>
            <w:r w:rsidRPr="001B280B">
              <w:rPr>
                <w:rFonts w:ascii="Times New Roman" w:hAnsi="Times New Roman"/>
              </w:rPr>
              <w:t>улаза</w:t>
            </w:r>
            <w:proofErr w:type="spellEnd"/>
            <w:r w:rsidRPr="001B280B">
              <w:rPr>
                <w:rFonts w:ascii="Times New Roman" w:hAnsi="Times New Roman"/>
              </w:rPr>
              <w:t xml:space="preserve"> </w:t>
            </w:r>
            <w:proofErr w:type="spellStart"/>
            <w:r w:rsidRPr="001B280B">
              <w:rPr>
                <w:rFonts w:ascii="Times New Roman" w:hAnsi="Times New Roman"/>
              </w:rPr>
              <w:t>износи</w:t>
            </w:r>
            <w:proofErr w:type="spellEnd"/>
            <w:r w:rsidRPr="001B280B">
              <w:rPr>
                <w:rFonts w:ascii="Times New Roman" w:hAnsi="Times New Roman"/>
              </w:rPr>
              <w:t xml:space="preserve"> 294х220</w:t>
            </w:r>
            <w:r w:rsidR="00007CB5">
              <w:rPr>
                <w:rFonts w:ascii="Times New Roman" w:hAnsi="Times New Roman"/>
                <w:lang w:val="sr-Cyrl-CS"/>
              </w:rPr>
              <w:t xml:space="preserve"> цм</w:t>
            </w:r>
            <w:r w:rsidRPr="001B280B">
              <w:rPr>
                <w:rFonts w:ascii="Times New Roman" w:hAnsi="Times New Roman"/>
              </w:rPr>
              <w:t xml:space="preserve">. </w:t>
            </w:r>
            <w:proofErr w:type="spellStart"/>
            <w:r w:rsidRPr="001B280B">
              <w:rPr>
                <w:rFonts w:ascii="Times New Roman" w:hAnsi="Times New Roman"/>
              </w:rPr>
              <w:t>Ширина</w:t>
            </w:r>
            <w:proofErr w:type="spellEnd"/>
            <w:r w:rsidRPr="001B280B">
              <w:rPr>
                <w:rFonts w:ascii="Times New Roman" w:hAnsi="Times New Roman"/>
              </w:rPr>
              <w:t xml:space="preserve"> </w:t>
            </w:r>
            <w:proofErr w:type="spellStart"/>
            <w:r w:rsidRPr="001B280B">
              <w:rPr>
                <w:rFonts w:ascii="Times New Roman" w:hAnsi="Times New Roman"/>
              </w:rPr>
              <w:t>крила</w:t>
            </w:r>
            <w:proofErr w:type="spellEnd"/>
            <w:r w:rsidRPr="001B280B">
              <w:rPr>
                <w:rFonts w:ascii="Times New Roman" w:hAnsi="Times New Roman"/>
              </w:rPr>
              <w:t xml:space="preserve"> </w:t>
            </w:r>
            <w:proofErr w:type="spellStart"/>
            <w:r w:rsidR="00007CB5">
              <w:rPr>
                <w:rFonts w:ascii="Times New Roman" w:hAnsi="Times New Roman"/>
              </w:rPr>
              <w:t>врата</w:t>
            </w:r>
            <w:proofErr w:type="spellEnd"/>
            <w:r w:rsidR="00007CB5">
              <w:rPr>
                <w:rFonts w:ascii="Times New Roman" w:hAnsi="Times New Roman"/>
              </w:rPr>
              <w:t xml:space="preserve"> </w:t>
            </w:r>
            <w:proofErr w:type="spellStart"/>
            <w:r w:rsidR="00007CB5">
              <w:rPr>
                <w:rFonts w:ascii="Times New Roman" w:hAnsi="Times New Roman"/>
              </w:rPr>
              <w:t>треба</w:t>
            </w:r>
            <w:proofErr w:type="spellEnd"/>
            <w:r w:rsidR="00007CB5">
              <w:rPr>
                <w:rFonts w:ascii="Times New Roman" w:hAnsi="Times New Roman"/>
              </w:rPr>
              <w:t xml:space="preserve"> </w:t>
            </w:r>
            <w:proofErr w:type="spellStart"/>
            <w:r w:rsidR="00007CB5">
              <w:rPr>
                <w:rFonts w:ascii="Times New Roman" w:hAnsi="Times New Roman"/>
              </w:rPr>
              <w:t>да</w:t>
            </w:r>
            <w:proofErr w:type="spellEnd"/>
            <w:r w:rsidR="00007CB5">
              <w:rPr>
                <w:rFonts w:ascii="Times New Roman" w:hAnsi="Times New Roman"/>
              </w:rPr>
              <w:t xml:space="preserve"> </w:t>
            </w:r>
            <w:proofErr w:type="spellStart"/>
            <w:r w:rsidR="00007CB5">
              <w:rPr>
                <w:rFonts w:ascii="Times New Roman" w:hAnsi="Times New Roman"/>
              </w:rPr>
              <w:t>буду</w:t>
            </w:r>
            <w:proofErr w:type="spellEnd"/>
            <w:r w:rsidR="00007CB5">
              <w:rPr>
                <w:rFonts w:ascii="Times New Roman" w:hAnsi="Times New Roman"/>
              </w:rPr>
              <w:t xml:space="preserve"> 85цм и 70цм</w:t>
            </w:r>
            <w:r w:rsidR="00007CB5">
              <w:rPr>
                <w:rFonts w:ascii="Times New Roman" w:hAnsi="Times New Roman"/>
                <w:lang w:val="sr-Cyrl-CS"/>
              </w:rPr>
              <w:t xml:space="preserve"> </w:t>
            </w:r>
            <w:r w:rsidRPr="001B280B">
              <w:rPr>
                <w:rFonts w:ascii="Times New Roman" w:hAnsi="Times New Roman"/>
              </w:rPr>
              <w:t xml:space="preserve">и </w:t>
            </w:r>
            <w:proofErr w:type="spellStart"/>
            <w:r w:rsidRPr="001B280B">
              <w:rPr>
                <w:rFonts w:ascii="Times New Roman" w:hAnsi="Times New Roman"/>
              </w:rPr>
              <w:t>да</w:t>
            </w:r>
            <w:proofErr w:type="spellEnd"/>
            <w:r w:rsidRPr="001B280B">
              <w:rPr>
                <w:rFonts w:ascii="Times New Roman" w:hAnsi="Times New Roman"/>
              </w:rPr>
              <w:t xml:space="preserve"> </w:t>
            </w:r>
            <w:proofErr w:type="spellStart"/>
            <w:r w:rsidRPr="001B280B">
              <w:rPr>
                <w:rFonts w:ascii="Times New Roman" w:hAnsi="Times New Roman"/>
              </w:rPr>
              <w:t>се</w:t>
            </w:r>
            <w:proofErr w:type="spellEnd"/>
            <w:r w:rsidRPr="001B280B">
              <w:rPr>
                <w:rFonts w:ascii="Times New Roman" w:hAnsi="Times New Roman"/>
              </w:rPr>
              <w:t xml:space="preserve"> </w:t>
            </w:r>
            <w:proofErr w:type="spellStart"/>
            <w:r w:rsidRPr="001B280B">
              <w:rPr>
                <w:rFonts w:ascii="Times New Roman" w:hAnsi="Times New Roman"/>
              </w:rPr>
              <w:t>оба</w:t>
            </w:r>
            <w:proofErr w:type="spellEnd"/>
            <w:r w:rsidRPr="001B280B">
              <w:rPr>
                <w:rFonts w:ascii="Times New Roman" w:hAnsi="Times New Roman"/>
              </w:rPr>
              <w:t xml:space="preserve"> </w:t>
            </w:r>
            <w:proofErr w:type="spellStart"/>
            <w:r w:rsidRPr="001B280B">
              <w:rPr>
                <w:rFonts w:ascii="Times New Roman" w:hAnsi="Times New Roman"/>
              </w:rPr>
              <w:t>отварају</w:t>
            </w:r>
            <w:proofErr w:type="spellEnd"/>
            <w:r w:rsidR="00007CB5">
              <w:rPr>
                <w:rFonts w:ascii="Times New Roman" w:hAnsi="Times New Roman"/>
                <w:lang w:val="sr-Cyrl-CS"/>
              </w:rPr>
              <w:t>.</w:t>
            </w:r>
            <w:r w:rsidRPr="001B280B">
              <w:rPr>
                <w:rFonts w:ascii="Times New Roman" w:hAnsi="Times New Roman"/>
              </w:rPr>
              <w:t xml:space="preserve"> </w:t>
            </w:r>
          </w:p>
          <w:p w:rsidR="001B280B" w:rsidRPr="00007CB5" w:rsidRDefault="001B280B" w:rsidP="001B280B">
            <w:pPr>
              <w:rPr>
                <w:rFonts w:ascii="Times New Roman" w:hAnsi="Times New Roman"/>
                <w:lang w:val="sr-Cyrl-CS"/>
              </w:rPr>
            </w:pPr>
            <w:proofErr w:type="spellStart"/>
            <w:r w:rsidRPr="001B280B">
              <w:rPr>
                <w:rFonts w:ascii="Times New Roman" w:hAnsi="Times New Roman"/>
              </w:rPr>
              <w:t>Врата</w:t>
            </w:r>
            <w:proofErr w:type="spellEnd"/>
            <w:r w:rsidRPr="001B280B">
              <w:rPr>
                <w:rFonts w:ascii="Times New Roman" w:hAnsi="Times New Roman"/>
              </w:rPr>
              <w:t xml:space="preserve"> </w:t>
            </w:r>
            <w:proofErr w:type="spellStart"/>
            <w:r w:rsidRPr="001B280B">
              <w:rPr>
                <w:rFonts w:ascii="Times New Roman" w:hAnsi="Times New Roman"/>
              </w:rPr>
              <w:t>морају</w:t>
            </w:r>
            <w:proofErr w:type="spellEnd"/>
            <w:r w:rsidRPr="001B280B">
              <w:rPr>
                <w:rFonts w:ascii="Times New Roman" w:hAnsi="Times New Roman"/>
              </w:rPr>
              <w:t xml:space="preserve"> </w:t>
            </w:r>
            <w:proofErr w:type="spellStart"/>
            <w:r w:rsidRPr="001B280B">
              <w:rPr>
                <w:rFonts w:ascii="Times New Roman" w:hAnsi="Times New Roman"/>
              </w:rPr>
              <w:t>бити</w:t>
            </w:r>
            <w:proofErr w:type="spellEnd"/>
            <w:r w:rsidRPr="001B280B">
              <w:rPr>
                <w:rFonts w:ascii="Times New Roman" w:hAnsi="Times New Roman"/>
              </w:rPr>
              <w:t xml:space="preserve"> </w:t>
            </w:r>
            <w:proofErr w:type="spellStart"/>
            <w:r w:rsidRPr="001B280B">
              <w:rPr>
                <w:rFonts w:ascii="Times New Roman" w:hAnsi="Times New Roman"/>
              </w:rPr>
              <w:t>израђена</w:t>
            </w:r>
            <w:proofErr w:type="spellEnd"/>
            <w:r w:rsidRPr="001B280B">
              <w:rPr>
                <w:rFonts w:ascii="Times New Roman" w:hAnsi="Times New Roman"/>
              </w:rPr>
              <w:t xml:space="preserve"> </w:t>
            </w:r>
            <w:proofErr w:type="spellStart"/>
            <w:r w:rsidRPr="001B280B">
              <w:rPr>
                <w:rFonts w:ascii="Times New Roman" w:hAnsi="Times New Roman"/>
              </w:rPr>
              <w:t>од</w:t>
            </w:r>
            <w:proofErr w:type="spellEnd"/>
            <w:r w:rsidRPr="001B280B">
              <w:rPr>
                <w:rFonts w:ascii="Times New Roman" w:hAnsi="Times New Roman"/>
              </w:rPr>
              <w:t xml:space="preserve"> </w:t>
            </w:r>
            <w:proofErr w:type="spellStart"/>
            <w:r w:rsidRPr="001B280B">
              <w:rPr>
                <w:rFonts w:ascii="Times New Roman" w:hAnsi="Times New Roman"/>
              </w:rPr>
              <w:t>квалитетног</w:t>
            </w:r>
            <w:proofErr w:type="spellEnd"/>
            <w:r w:rsidRPr="001B280B">
              <w:rPr>
                <w:rFonts w:ascii="Times New Roman" w:hAnsi="Times New Roman"/>
              </w:rPr>
              <w:t xml:space="preserve"> </w:t>
            </w:r>
            <w:proofErr w:type="spellStart"/>
            <w:r w:rsidRPr="001B280B">
              <w:rPr>
                <w:rFonts w:ascii="Times New Roman" w:hAnsi="Times New Roman"/>
              </w:rPr>
              <w:t>материјала</w:t>
            </w:r>
            <w:proofErr w:type="spellEnd"/>
            <w:r w:rsidRPr="001B280B">
              <w:rPr>
                <w:rFonts w:ascii="Times New Roman" w:hAnsi="Times New Roman"/>
              </w:rPr>
              <w:t xml:space="preserve"> </w:t>
            </w:r>
            <w:proofErr w:type="spellStart"/>
            <w:r w:rsidRPr="001B280B">
              <w:rPr>
                <w:rFonts w:ascii="Times New Roman" w:hAnsi="Times New Roman"/>
              </w:rPr>
              <w:t>због</w:t>
            </w:r>
            <w:proofErr w:type="spellEnd"/>
            <w:r w:rsidRPr="001B280B">
              <w:rPr>
                <w:rFonts w:ascii="Times New Roman" w:hAnsi="Times New Roman"/>
              </w:rPr>
              <w:t xml:space="preserve"> </w:t>
            </w:r>
            <w:proofErr w:type="spellStart"/>
            <w:r w:rsidRPr="001B280B">
              <w:rPr>
                <w:rFonts w:ascii="Times New Roman" w:hAnsi="Times New Roman"/>
              </w:rPr>
              <w:t>честог</w:t>
            </w:r>
            <w:proofErr w:type="spellEnd"/>
            <w:r w:rsidRPr="001B280B">
              <w:rPr>
                <w:rFonts w:ascii="Times New Roman" w:hAnsi="Times New Roman"/>
              </w:rPr>
              <w:t xml:space="preserve"> </w:t>
            </w:r>
            <w:proofErr w:type="spellStart"/>
            <w:r w:rsidRPr="001B280B">
              <w:rPr>
                <w:rFonts w:ascii="Times New Roman" w:hAnsi="Times New Roman"/>
              </w:rPr>
              <w:t>отварања</w:t>
            </w:r>
            <w:proofErr w:type="spellEnd"/>
            <w:r w:rsidRPr="001B280B">
              <w:rPr>
                <w:rFonts w:ascii="Times New Roman" w:hAnsi="Times New Roman"/>
              </w:rPr>
              <w:t xml:space="preserve"> </w:t>
            </w:r>
            <w:proofErr w:type="spellStart"/>
            <w:r w:rsidRPr="001B280B">
              <w:rPr>
                <w:rFonts w:ascii="Times New Roman" w:hAnsi="Times New Roman"/>
              </w:rPr>
              <w:t>па</w:t>
            </w:r>
            <w:proofErr w:type="spellEnd"/>
            <w:r w:rsidRPr="001B280B">
              <w:rPr>
                <w:rFonts w:ascii="Times New Roman" w:hAnsi="Times New Roman"/>
              </w:rPr>
              <w:t xml:space="preserve"> </w:t>
            </w:r>
            <w:proofErr w:type="spellStart"/>
            <w:r w:rsidRPr="001B280B">
              <w:rPr>
                <w:rFonts w:ascii="Times New Roman" w:hAnsi="Times New Roman"/>
              </w:rPr>
              <w:t>ће</w:t>
            </w:r>
            <w:proofErr w:type="spellEnd"/>
            <w:r w:rsidRPr="001B280B">
              <w:rPr>
                <w:rFonts w:ascii="Times New Roman" w:hAnsi="Times New Roman"/>
              </w:rPr>
              <w:t xml:space="preserve"> </w:t>
            </w:r>
            <w:proofErr w:type="spellStart"/>
            <w:r w:rsidRPr="001B280B">
              <w:rPr>
                <w:rFonts w:ascii="Times New Roman" w:hAnsi="Times New Roman"/>
              </w:rPr>
              <w:t>комисија</w:t>
            </w:r>
            <w:proofErr w:type="spellEnd"/>
            <w:r w:rsidRPr="001B280B">
              <w:rPr>
                <w:rFonts w:ascii="Times New Roman" w:hAnsi="Times New Roman"/>
              </w:rPr>
              <w:t xml:space="preserve"> </w:t>
            </w:r>
            <w:proofErr w:type="spellStart"/>
            <w:r w:rsidRPr="001B280B">
              <w:rPr>
                <w:rFonts w:ascii="Times New Roman" w:hAnsi="Times New Roman"/>
              </w:rPr>
              <w:t>за</w:t>
            </w:r>
            <w:proofErr w:type="spellEnd"/>
            <w:r w:rsidRPr="001B280B">
              <w:rPr>
                <w:rFonts w:ascii="Times New Roman" w:hAnsi="Times New Roman"/>
              </w:rPr>
              <w:t xml:space="preserve"> </w:t>
            </w:r>
            <w:proofErr w:type="spellStart"/>
            <w:r w:rsidRPr="001B280B">
              <w:rPr>
                <w:rFonts w:ascii="Times New Roman" w:hAnsi="Times New Roman"/>
              </w:rPr>
              <w:t>пријем</w:t>
            </w:r>
            <w:proofErr w:type="spellEnd"/>
            <w:r w:rsidRPr="001B280B">
              <w:rPr>
                <w:rFonts w:ascii="Times New Roman" w:hAnsi="Times New Roman"/>
              </w:rPr>
              <w:t xml:space="preserve"> </w:t>
            </w:r>
            <w:proofErr w:type="spellStart"/>
            <w:r w:rsidRPr="001B280B">
              <w:rPr>
                <w:rFonts w:ascii="Times New Roman" w:hAnsi="Times New Roman"/>
              </w:rPr>
              <w:t>радова</w:t>
            </w:r>
            <w:proofErr w:type="spellEnd"/>
            <w:r w:rsidRPr="001B280B">
              <w:rPr>
                <w:rFonts w:ascii="Times New Roman" w:hAnsi="Times New Roman"/>
              </w:rPr>
              <w:t xml:space="preserve"> </w:t>
            </w:r>
            <w:proofErr w:type="spellStart"/>
            <w:r w:rsidRPr="001B280B">
              <w:rPr>
                <w:rFonts w:ascii="Times New Roman" w:hAnsi="Times New Roman"/>
              </w:rPr>
              <w:t>посебно</w:t>
            </w:r>
            <w:proofErr w:type="spellEnd"/>
            <w:r w:rsidRPr="001B280B">
              <w:rPr>
                <w:rFonts w:ascii="Times New Roman" w:hAnsi="Times New Roman"/>
              </w:rPr>
              <w:t xml:space="preserve"> </w:t>
            </w:r>
            <w:proofErr w:type="spellStart"/>
            <w:r w:rsidRPr="001B280B">
              <w:rPr>
                <w:rFonts w:ascii="Times New Roman" w:hAnsi="Times New Roman"/>
              </w:rPr>
              <w:t>обратити</w:t>
            </w:r>
            <w:proofErr w:type="spellEnd"/>
            <w:r w:rsidRPr="001B280B">
              <w:rPr>
                <w:rFonts w:ascii="Times New Roman" w:hAnsi="Times New Roman"/>
              </w:rPr>
              <w:t xml:space="preserve"> </w:t>
            </w:r>
            <w:proofErr w:type="spellStart"/>
            <w:r w:rsidRPr="001B280B">
              <w:rPr>
                <w:rFonts w:ascii="Times New Roman" w:hAnsi="Times New Roman"/>
              </w:rPr>
              <w:t>пажњу</w:t>
            </w:r>
            <w:proofErr w:type="spellEnd"/>
            <w:r w:rsidRPr="001B280B">
              <w:rPr>
                <w:rFonts w:ascii="Times New Roman" w:hAnsi="Times New Roman"/>
              </w:rPr>
              <w:t xml:space="preserve"> </w:t>
            </w:r>
            <w:proofErr w:type="spellStart"/>
            <w:r w:rsidRPr="001B280B">
              <w:rPr>
                <w:rFonts w:ascii="Times New Roman" w:hAnsi="Times New Roman"/>
              </w:rPr>
              <w:t>на</w:t>
            </w:r>
            <w:proofErr w:type="spellEnd"/>
            <w:r w:rsidRPr="001B280B">
              <w:rPr>
                <w:rFonts w:ascii="Times New Roman" w:hAnsi="Times New Roman"/>
              </w:rPr>
              <w:t xml:space="preserve"> </w:t>
            </w:r>
            <w:proofErr w:type="spellStart"/>
            <w:r w:rsidRPr="001B280B">
              <w:rPr>
                <w:rFonts w:ascii="Times New Roman" w:hAnsi="Times New Roman"/>
              </w:rPr>
              <w:t>понуђен</w:t>
            </w:r>
            <w:proofErr w:type="spellEnd"/>
            <w:r w:rsidRPr="001B280B">
              <w:rPr>
                <w:rFonts w:ascii="Times New Roman" w:hAnsi="Times New Roman"/>
              </w:rPr>
              <w:t xml:space="preserve"> </w:t>
            </w:r>
            <w:proofErr w:type="spellStart"/>
            <w:r w:rsidRPr="001B280B">
              <w:rPr>
                <w:rFonts w:ascii="Times New Roman" w:hAnsi="Times New Roman"/>
              </w:rPr>
              <w:t>квалитет</w:t>
            </w:r>
            <w:proofErr w:type="spellEnd"/>
            <w:r w:rsidR="00007CB5">
              <w:rPr>
                <w:rFonts w:ascii="Times New Roman" w:hAnsi="Times New Roman"/>
                <w:lang w:val="sr-Cyrl-CS"/>
              </w:rPr>
              <w:t>.</w:t>
            </w:r>
          </w:p>
        </w:tc>
        <w:tc>
          <w:tcPr>
            <w:tcW w:w="1134" w:type="dxa"/>
            <w:vAlign w:val="center"/>
          </w:tcPr>
          <w:p w:rsidR="001B280B" w:rsidRPr="001B280B" w:rsidRDefault="00007CB5" w:rsidP="00021753">
            <w:pPr>
              <w:jc w:val="center"/>
              <w:rPr>
                <w:rFonts w:ascii="Times New Roman" w:hAnsi="Times New Roman"/>
                <w:lang w:val="sr-Cyrl-CS"/>
              </w:rPr>
            </w:pPr>
            <w:r>
              <w:rPr>
                <w:rFonts w:ascii="Times New Roman" w:hAnsi="Times New Roman"/>
                <w:lang w:val="sr-Cyrl-CS"/>
              </w:rPr>
              <w:t>к</w:t>
            </w:r>
            <w:r w:rsidR="001B280B" w:rsidRPr="001B280B">
              <w:rPr>
                <w:rFonts w:ascii="Times New Roman" w:hAnsi="Times New Roman"/>
                <w:lang w:val="sr-Cyrl-CS"/>
              </w:rPr>
              <w:t>ом</w:t>
            </w:r>
          </w:p>
        </w:tc>
        <w:tc>
          <w:tcPr>
            <w:tcW w:w="1275" w:type="dxa"/>
            <w:vAlign w:val="center"/>
          </w:tcPr>
          <w:p w:rsidR="001B280B" w:rsidRPr="001B280B" w:rsidRDefault="001B280B" w:rsidP="00021753">
            <w:pPr>
              <w:jc w:val="center"/>
              <w:rPr>
                <w:rFonts w:ascii="Times New Roman" w:hAnsi="Times New Roman"/>
                <w:lang w:val="sr-Cyrl-CS"/>
              </w:rPr>
            </w:pPr>
            <w:r w:rsidRPr="001B280B">
              <w:rPr>
                <w:rFonts w:ascii="Times New Roman" w:hAnsi="Times New Roman"/>
                <w:lang w:val="sr-Cyrl-CS"/>
              </w:rPr>
              <w:t>1</w:t>
            </w:r>
          </w:p>
        </w:tc>
        <w:tc>
          <w:tcPr>
            <w:tcW w:w="1558" w:type="dxa"/>
          </w:tcPr>
          <w:p w:rsidR="001B280B" w:rsidRPr="001B280B" w:rsidRDefault="001B280B" w:rsidP="00021753">
            <w:pPr>
              <w:rPr>
                <w:rFonts w:ascii="Times New Roman" w:hAnsi="Times New Roman"/>
              </w:rPr>
            </w:pPr>
          </w:p>
        </w:tc>
        <w:tc>
          <w:tcPr>
            <w:tcW w:w="1846" w:type="dxa"/>
          </w:tcPr>
          <w:p w:rsidR="001B280B" w:rsidRPr="001B280B" w:rsidRDefault="001B280B" w:rsidP="00021753">
            <w:pPr>
              <w:rPr>
                <w:rFonts w:ascii="Times New Roman" w:hAnsi="Times New Roman"/>
              </w:rPr>
            </w:pPr>
          </w:p>
        </w:tc>
      </w:tr>
      <w:tr w:rsidR="00DB5B58" w:rsidRPr="001B280B" w:rsidTr="00021753">
        <w:tc>
          <w:tcPr>
            <w:tcW w:w="9606" w:type="dxa"/>
            <w:gridSpan w:val="6"/>
          </w:tcPr>
          <w:p w:rsidR="00DB5B58" w:rsidRPr="001B280B" w:rsidRDefault="00DB5B58" w:rsidP="00021753">
            <w:pPr>
              <w:spacing w:before="120" w:after="120"/>
              <w:rPr>
                <w:rFonts w:ascii="Times New Roman" w:hAnsi="Times New Roman"/>
                <w:b/>
                <w:lang w:val="sr-Cyrl-CS"/>
              </w:rPr>
            </w:pPr>
            <w:r w:rsidRPr="001B280B">
              <w:rPr>
                <w:rFonts w:ascii="Times New Roman" w:hAnsi="Times New Roman"/>
                <w:b/>
              </w:rPr>
              <w:t xml:space="preserve">УКУПНО </w:t>
            </w:r>
            <w:r w:rsidR="006268B8" w:rsidRPr="001B280B">
              <w:rPr>
                <w:rFonts w:ascii="Times New Roman" w:hAnsi="Times New Roman"/>
                <w:b/>
                <w:lang w:val="sr-Cyrl-CS"/>
              </w:rPr>
              <w:t xml:space="preserve">СТОЛАРСКИ </w:t>
            </w:r>
            <w:r w:rsidRPr="001B280B">
              <w:rPr>
                <w:rFonts w:ascii="Times New Roman" w:hAnsi="Times New Roman"/>
                <w:b/>
                <w:lang w:val="sr-Cyrl-CS"/>
              </w:rPr>
              <w:t>РАДОВИ:</w:t>
            </w:r>
          </w:p>
        </w:tc>
      </w:tr>
    </w:tbl>
    <w:p w:rsidR="009B690F" w:rsidRPr="001B280B" w:rsidRDefault="009B690F" w:rsidP="00CC2A88">
      <w:pPr>
        <w:pStyle w:val="Default"/>
        <w:rPr>
          <w:lang w:val="sr-Cyrl-CS"/>
        </w:rPr>
      </w:pPr>
    </w:p>
    <w:tbl>
      <w:tblPr>
        <w:tblStyle w:val="TableGrid"/>
        <w:tblW w:w="9606" w:type="dxa"/>
        <w:tblLayout w:type="fixed"/>
        <w:tblLook w:val="04A0"/>
      </w:tblPr>
      <w:tblGrid>
        <w:gridCol w:w="644"/>
        <w:gridCol w:w="3149"/>
        <w:gridCol w:w="1134"/>
        <w:gridCol w:w="1275"/>
        <w:gridCol w:w="1558"/>
        <w:gridCol w:w="1846"/>
      </w:tblGrid>
      <w:tr w:rsidR="00CC2A88" w:rsidRPr="001B280B" w:rsidTr="00B04BE4">
        <w:trPr>
          <w:trHeight w:val="270"/>
        </w:trPr>
        <w:tc>
          <w:tcPr>
            <w:tcW w:w="9606" w:type="dxa"/>
            <w:gridSpan w:val="6"/>
          </w:tcPr>
          <w:p w:rsidR="00CC2A88" w:rsidRPr="001B280B" w:rsidRDefault="00CC2A88" w:rsidP="00257DF6">
            <w:pPr>
              <w:spacing w:before="120" w:after="120"/>
              <w:rPr>
                <w:rFonts w:ascii="Times New Roman" w:hAnsi="Times New Roman"/>
                <w:b/>
                <w:lang w:val="sr-Cyrl-CS"/>
              </w:rPr>
            </w:pPr>
            <w:r w:rsidRPr="001B280B">
              <w:rPr>
                <w:rFonts w:ascii="Times New Roman" w:hAnsi="Times New Roman"/>
                <w:b/>
              </w:rPr>
              <w:t xml:space="preserve"> </w:t>
            </w:r>
            <w:r w:rsidR="00EB7ECA" w:rsidRPr="001B280B">
              <w:rPr>
                <w:rFonts w:ascii="Times New Roman" w:hAnsi="Times New Roman"/>
                <w:b/>
                <w:lang w:val="sr-Cyrl-CS"/>
              </w:rPr>
              <w:t>5</w:t>
            </w:r>
            <w:r w:rsidRPr="001B280B">
              <w:rPr>
                <w:rFonts w:ascii="Times New Roman" w:hAnsi="Times New Roman"/>
                <w:b/>
              </w:rPr>
              <w:t xml:space="preserve">.0   </w:t>
            </w:r>
            <w:r w:rsidR="00257DF6" w:rsidRPr="001B280B">
              <w:rPr>
                <w:rFonts w:ascii="Times New Roman" w:hAnsi="Times New Roman"/>
                <w:b/>
                <w:lang w:val="sr-Cyrl-CS"/>
              </w:rPr>
              <w:t>МОЛЕРСКО-ФАРБАРСКИ</w:t>
            </w:r>
            <w:r w:rsidR="00EB7ECA" w:rsidRPr="001B280B">
              <w:rPr>
                <w:rFonts w:ascii="Times New Roman" w:hAnsi="Times New Roman"/>
                <w:b/>
                <w:lang w:val="sr-Cyrl-CS"/>
              </w:rPr>
              <w:t xml:space="preserve"> РАДОВИ</w:t>
            </w:r>
          </w:p>
        </w:tc>
      </w:tr>
      <w:tr w:rsidR="00CC2A88" w:rsidRPr="001B280B" w:rsidTr="00B04BE4">
        <w:tc>
          <w:tcPr>
            <w:tcW w:w="644" w:type="dxa"/>
          </w:tcPr>
          <w:p w:rsidR="00CC2A88" w:rsidRPr="001B280B" w:rsidRDefault="00EB7ECA" w:rsidP="00B04BE4">
            <w:pPr>
              <w:jc w:val="center"/>
              <w:rPr>
                <w:rFonts w:ascii="Times New Roman" w:hAnsi="Times New Roman"/>
              </w:rPr>
            </w:pPr>
            <w:r w:rsidRPr="001B280B">
              <w:rPr>
                <w:rFonts w:ascii="Times New Roman" w:hAnsi="Times New Roman"/>
                <w:lang w:val="sr-Cyrl-CS"/>
              </w:rPr>
              <w:t>5</w:t>
            </w:r>
            <w:r w:rsidR="00CC2A88" w:rsidRPr="001B280B">
              <w:rPr>
                <w:rFonts w:ascii="Times New Roman" w:hAnsi="Times New Roman"/>
              </w:rPr>
              <w:t>.1</w:t>
            </w:r>
          </w:p>
        </w:tc>
        <w:tc>
          <w:tcPr>
            <w:tcW w:w="3149" w:type="dxa"/>
          </w:tcPr>
          <w:p w:rsidR="00CC2A88" w:rsidRPr="001B280B" w:rsidRDefault="00257DF6" w:rsidP="00B04BE4">
            <w:pPr>
              <w:rPr>
                <w:rFonts w:ascii="Times New Roman" w:hAnsi="Times New Roman"/>
                <w:lang w:val="sr-Cyrl-CS"/>
              </w:rPr>
            </w:pPr>
            <w:proofErr w:type="spellStart"/>
            <w:r w:rsidRPr="001B280B">
              <w:rPr>
                <w:rFonts w:ascii="Times New Roman" w:hAnsi="Times New Roman"/>
              </w:rPr>
              <w:t>Кречење</w:t>
            </w:r>
            <w:proofErr w:type="spellEnd"/>
            <w:r w:rsidRPr="001B280B">
              <w:rPr>
                <w:rFonts w:ascii="Times New Roman" w:hAnsi="Times New Roman"/>
              </w:rPr>
              <w:t xml:space="preserve"> </w:t>
            </w:r>
            <w:proofErr w:type="spellStart"/>
            <w:r w:rsidRPr="001B280B">
              <w:rPr>
                <w:rFonts w:ascii="Times New Roman" w:hAnsi="Times New Roman"/>
              </w:rPr>
              <w:t>просторија</w:t>
            </w:r>
            <w:proofErr w:type="spellEnd"/>
            <w:r w:rsidRPr="001B280B">
              <w:rPr>
                <w:rFonts w:ascii="Times New Roman" w:hAnsi="Times New Roman"/>
              </w:rPr>
              <w:t xml:space="preserve"> </w:t>
            </w:r>
            <w:proofErr w:type="spellStart"/>
            <w:r w:rsidRPr="001B280B">
              <w:rPr>
                <w:rFonts w:ascii="Times New Roman" w:hAnsi="Times New Roman"/>
              </w:rPr>
              <w:t>са</w:t>
            </w:r>
            <w:proofErr w:type="spellEnd"/>
            <w:r w:rsidRPr="001B280B">
              <w:rPr>
                <w:rFonts w:ascii="Times New Roman" w:hAnsi="Times New Roman"/>
              </w:rPr>
              <w:t xml:space="preserve"> </w:t>
            </w:r>
            <w:proofErr w:type="spellStart"/>
            <w:r w:rsidRPr="001B280B">
              <w:rPr>
                <w:rFonts w:ascii="Times New Roman" w:hAnsi="Times New Roman"/>
              </w:rPr>
              <w:t>свим</w:t>
            </w:r>
            <w:proofErr w:type="spellEnd"/>
            <w:r w:rsidRPr="001B280B">
              <w:rPr>
                <w:rFonts w:ascii="Times New Roman" w:hAnsi="Times New Roman"/>
              </w:rPr>
              <w:t xml:space="preserve"> </w:t>
            </w:r>
            <w:proofErr w:type="spellStart"/>
            <w:r w:rsidRPr="001B280B">
              <w:rPr>
                <w:rFonts w:ascii="Times New Roman" w:hAnsi="Times New Roman"/>
              </w:rPr>
              <w:t>потребним</w:t>
            </w:r>
            <w:proofErr w:type="spellEnd"/>
            <w:r w:rsidRPr="001B280B">
              <w:rPr>
                <w:rFonts w:ascii="Times New Roman" w:hAnsi="Times New Roman"/>
              </w:rPr>
              <w:t xml:space="preserve"> </w:t>
            </w:r>
            <w:proofErr w:type="spellStart"/>
            <w:r w:rsidRPr="001B280B">
              <w:rPr>
                <w:rFonts w:ascii="Times New Roman" w:hAnsi="Times New Roman"/>
              </w:rPr>
              <w:t>предрадњама</w:t>
            </w:r>
            <w:proofErr w:type="spellEnd"/>
            <w:r w:rsidRPr="001B280B">
              <w:rPr>
                <w:rFonts w:ascii="Times New Roman" w:hAnsi="Times New Roman"/>
              </w:rPr>
              <w:t xml:space="preserve">. У </w:t>
            </w:r>
            <w:proofErr w:type="spellStart"/>
            <w:r w:rsidRPr="001B280B">
              <w:rPr>
                <w:rFonts w:ascii="Times New Roman" w:hAnsi="Times New Roman"/>
              </w:rPr>
              <w:t>цену</w:t>
            </w:r>
            <w:proofErr w:type="spellEnd"/>
            <w:r w:rsidRPr="001B280B">
              <w:rPr>
                <w:rFonts w:ascii="Times New Roman" w:hAnsi="Times New Roman"/>
              </w:rPr>
              <w:t xml:space="preserve"> </w:t>
            </w:r>
            <w:proofErr w:type="spellStart"/>
            <w:r w:rsidRPr="001B280B">
              <w:rPr>
                <w:rFonts w:ascii="Times New Roman" w:hAnsi="Times New Roman"/>
              </w:rPr>
              <w:t>урачунати</w:t>
            </w:r>
            <w:proofErr w:type="spellEnd"/>
            <w:r w:rsidRPr="001B280B">
              <w:rPr>
                <w:rFonts w:ascii="Times New Roman" w:hAnsi="Times New Roman"/>
              </w:rPr>
              <w:t xml:space="preserve"> </w:t>
            </w:r>
            <w:proofErr w:type="spellStart"/>
            <w:r w:rsidRPr="001B280B">
              <w:rPr>
                <w:rFonts w:ascii="Times New Roman" w:hAnsi="Times New Roman"/>
              </w:rPr>
              <w:t>набавку</w:t>
            </w:r>
            <w:proofErr w:type="spellEnd"/>
            <w:r w:rsidRPr="001B280B">
              <w:rPr>
                <w:rFonts w:ascii="Times New Roman" w:hAnsi="Times New Roman"/>
              </w:rPr>
              <w:t xml:space="preserve"> </w:t>
            </w:r>
            <w:proofErr w:type="spellStart"/>
            <w:r w:rsidRPr="001B280B">
              <w:rPr>
                <w:rFonts w:ascii="Times New Roman" w:hAnsi="Times New Roman"/>
              </w:rPr>
              <w:t>материјала</w:t>
            </w:r>
            <w:proofErr w:type="spellEnd"/>
            <w:r w:rsidRPr="001B280B">
              <w:rPr>
                <w:rFonts w:ascii="Times New Roman" w:hAnsi="Times New Roman"/>
              </w:rPr>
              <w:t xml:space="preserve"> и </w:t>
            </w:r>
            <w:proofErr w:type="spellStart"/>
            <w:r w:rsidRPr="001B280B">
              <w:rPr>
                <w:rFonts w:ascii="Times New Roman" w:hAnsi="Times New Roman"/>
              </w:rPr>
              <w:t>израду</w:t>
            </w:r>
            <w:proofErr w:type="spellEnd"/>
            <w:r w:rsidRPr="001B280B">
              <w:rPr>
                <w:rFonts w:ascii="Times New Roman" w:hAnsi="Times New Roman"/>
              </w:rPr>
              <w:t xml:space="preserve"> </w:t>
            </w:r>
            <w:proofErr w:type="spellStart"/>
            <w:r w:rsidRPr="001B280B">
              <w:rPr>
                <w:rFonts w:ascii="Times New Roman" w:hAnsi="Times New Roman"/>
              </w:rPr>
              <w:t>по</w:t>
            </w:r>
            <w:proofErr w:type="spellEnd"/>
            <w:r w:rsidRPr="001B280B">
              <w:rPr>
                <w:rFonts w:ascii="Times New Roman" w:hAnsi="Times New Roman"/>
              </w:rPr>
              <w:t xml:space="preserve"> </w:t>
            </w:r>
            <w:proofErr w:type="spellStart"/>
            <w:r w:rsidRPr="001B280B">
              <w:rPr>
                <w:rFonts w:ascii="Times New Roman" w:hAnsi="Times New Roman"/>
              </w:rPr>
              <w:t>метру</w:t>
            </w:r>
            <w:proofErr w:type="spellEnd"/>
            <w:r w:rsidRPr="001B280B">
              <w:rPr>
                <w:rFonts w:ascii="Times New Roman" w:hAnsi="Times New Roman"/>
              </w:rPr>
              <w:t xml:space="preserve"> </w:t>
            </w:r>
            <w:proofErr w:type="spellStart"/>
            <w:r w:rsidRPr="001B280B">
              <w:rPr>
                <w:rFonts w:ascii="Times New Roman" w:hAnsi="Times New Roman"/>
              </w:rPr>
              <w:t>квадратном</w:t>
            </w:r>
            <w:proofErr w:type="spellEnd"/>
            <w:r w:rsidRPr="001B280B">
              <w:rPr>
                <w:rFonts w:ascii="Times New Roman" w:hAnsi="Times New Roman"/>
                <w:lang w:val="sr-Cyrl-CS"/>
              </w:rPr>
              <w:t>.</w:t>
            </w:r>
          </w:p>
        </w:tc>
        <w:tc>
          <w:tcPr>
            <w:tcW w:w="1134" w:type="dxa"/>
            <w:vAlign w:val="center"/>
          </w:tcPr>
          <w:p w:rsidR="00CC2A88" w:rsidRPr="001B280B" w:rsidRDefault="00007CB5" w:rsidP="00B04BE4">
            <w:pPr>
              <w:jc w:val="center"/>
              <w:rPr>
                <w:rFonts w:ascii="Times New Roman" w:hAnsi="Times New Roman"/>
                <w:lang w:val="sr-Cyrl-CS"/>
              </w:rPr>
            </w:pPr>
            <w:r w:rsidRPr="001B280B">
              <w:rPr>
                <w:rFonts w:ascii="Times New Roman" w:hAnsi="Times New Roman"/>
              </w:rPr>
              <w:t>m</w:t>
            </w:r>
            <w:r w:rsidR="00257DF6" w:rsidRPr="001B280B">
              <w:rPr>
                <w:rFonts w:ascii="Times New Roman" w:hAnsi="Times New Roman"/>
                <w:vertAlign w:val="superscript"/>
              </w:rPr>
              <w:t xml:space="preserve"> 2</w:t>
            </w:r>
          </w:p>
        </w:tc>
        <w:tc>
          <w:tcPr>
            <w:tcW w:w="1275" w:type="dxa"/>
            <w:vAlign w:val="center"/>
          </w:tcPr>
          <w:p w:rsidR="00CC2A88" w:rsidRPr="001B280B" w:rsidRDefault="00257DF6" w:rsidP="00314AF8">
            <w:pPr>
              <w:jc w:val="center"/>
              <w:rPr>
                <w:rFonts w:ascii="Times New Roman" w:hAnsi="Times New Roman"/>
                <w:lang w:val="sr-Cyrl-CS"/>
              </w:rPr>
            </w:pPr>
            <w:r w:rsidRPr="001B280B">
              <w:rPr>
                <w:rFonts w:ascii="Times New Roman" w:hAnsi="Times New Roman"/>
                <w:lang w:val="sr-Cyrl-CS"/>
              </w:rPr>
              <w:t>292</w:t>
            </w:r>
          </w:p>
        </w:tc>
        <w:tc>
          <w:tcPr>
            <w:tcW w:w="1558" w:type="dxa"/>
          </w:tcPr>
          <w:p w:rsidR="00CC2A88" w:rsidRPr="001B280B" w:rsidRDefault="00CC2A88" w:rsidP="00B04BE4">
            <w:pPr>
              <w:rPr>
                <w:rFonts w:ascii="Times New Roman" w:hAnsi="Times New Roman"/>
              </w:rPr>
            </w:pPr>
          </w:p>
        </w:tc>
        <w:tc>
          <w:tcPr>
            <w:tcW w:w="1846" w:type="dxa"/>
          </w:tcPr>
          <w:p w:rsidR="00CC2A88" w:rsidRPr="001B280B" w:rsidRDefault="00CC2A88" w:rsidP="00B04BE4">
            <w:pPr>
              <w:rPr>
                <w:rFonts w:ascii="Times New Roman" w:hAnsi="Times New Roman"/>
              </w:rPr>
            </w:pPr>
          </w:p>
        </w:tc>
      </w:tr>
      <w:tr w:rsidR="00257DF6" w:rsidRPr="001B280B" w:rsidTr="00B04BE4">
        <w:tc>
          <w:tcPr>
            <w:tcW w:w="644" w:type="dxa"/>
          </w:tcPr>
          <w:p w:rsidR="00257DF6" w:rsidRPr="001B280B" w:rsidRDefault="00257DF6" w:rsidP="00B04BE4">
            <w:pPr>
              <w:jc w:val="center"/>
              <w:rPr>
                <w:rFonts w:ascii="Times New Roman" w:hAnsi="Times New Roman"/>
                <w:lang w:val="sr-Cyrl-CS"/>
              </w:rPr>
            </w:pPr>
            <w:r w:rsidRPr="001B280B">
              <w:rPr>
                <w:rFonts w:ascii="Times New Roman" w:hAnsi="Times New Roman"/>
                <w:lang w:val="sr-Cyrl-CS"/>
              </w:rPr>
              <w:t>5.2</w:t>
            </w:r>
          </w:p>
        </w:tc>
        <w:tc>
          <w:tcPr>
            <w:tcW w:w="3149" w:type="dxa"/>
          </w:tcPr>
          <w:p w:rsidR="00257DF6" w:rsidRPr="001B280B" w:rsidRDefault="00257DF6" w:rsidP="005A0A15">
            <w:pPr>
              <w:rPr>
                <w:rFonts w:ascii="Times New Roman" w:hAnsi="Times New Roman"/>
                <w:lang w:val="sr-Cyrl-CS"/>
              </w:rPr>
            </w:pPr>
            <w:proofErr w:type="spellStart"/>
            <w:r w:rsidRPr="001B280B">
              <w:rPr>
                <w:rFonts w:ascii="Times New Roman" w:hAnsi="Times New Roman"/>
              </w:rPr>
              <w:t>Фарбање</w:t>
            </w:r>
            <w:proofErr w:type="spellEnd"/>
            <w:r w:rsidRPr="001B280B">
              <w:rPr>
                <w:rFonts w:ascii="Times New Roman" w:hAnsi="Times New Roman"/>
              </w:rPr>
              <w:t xml:space="preserve"> </w:t>
            </w:r>
            <w:proofErr w:type="spellStart"/>
            <w:r w:rsidRPr="001B280B">
              <w:rPr>
                <w:rFonts w:ascii="Times New Roman" w:hAnsi="Times New Roman"/>
              </w:rPr>
              <w:t>радијатора</w:t>
            </w:r>
            <w:proofErr w:type="spellEnd"/>
            <w:r w:rsidRPr="001B280B">
              <w:rPr>
                <w:rFonts w:ascii="Times New Roman" w:hAnsi="Times New Roman"/>
              </w:rPr>
              <w:t xml:space="preserve"> </w:t>
            </w:r>
            <w:r w:rsidR="005A0A15" w:rsidRPr="001B280B">
              <w:rPr>
                <w:rFonts w:ascii="Times New Roman" w:hAnsi="Times New Roman"/>
                <w:lang w:val="sr-Cyrl-CS"/>
              </w:rPr>
              <w:t>фарбом за радијаторе у белој боји.</w:t>
            </w:r>
            <w:r w:rsidRPr="001B280B">
              <w:rPr>
                <w:rFonts w:ascii="Times New Roman" w:hAnsi="Times New Roman"/>
              </w:rPr>
              <w:t xml:space="preserve"> </w:t>
            </w:r>
          </w:p>
        </w:tc>
        <w:tc>
          <w:tcPr>
            <w:tcW w:w="1134" w:type="dxa"/>
            <w:vAlign w:val="center"/>
          </w:tcPr>
          <w:p w:rsidR="00257DF6" w:rsidRPr="001B280B" w:rsidRDefault="00007CB5" w:rsidP="00B04BE4">
            <w:pPr>
              <w:jc w:val="center"/>
              <w:rPr>
                <w:rFonts w:ascii="Times New Roman" w:hAnsi="Times New Roman"/>
              </w:rPr>
            </w:pPr>
            <w:r w:rsidRPr="001B280B">
              <w:rPr>
                <w:rFonts w:ascii="Times New Roman" w:hAnsi="Times New Roman"/>
              </w:rPr>
              <w:t>m</w:t>
            </w:r>
            <w:r w:rsidR="00257DF6" w:rsidRPr="001B280B">
              <w:rPr>
                <w:rFonts w:ascii="Times New Roman" w:hAnsi="Times New Roman"/>
                <w:vertAlign w:val="superscript"/>
              </w:rPr>
              <w:t xml:space="preserve"> 2</w:t>
            </w:r>
          </w:p>
        </w:tc>
        <w:tc>
          <w:tcPr>
            <w:tcW w:w="1275" w:type="dxa"/>
            <w:vAlign w:val="center"/>
          </w:tcPr>
          <w:p w:rsidR="00257DF6" w:rsidRPr="001B280B" w:rsidRDefault="00257DF6" w:rsidP="00314AF8">
            <w:pPr>
              <w:jc w:val="center"/>
              <w:rPr>
                <w:rFonts w:ascii="Times New Roman" w:hAnsi="Times New Roman"/>
                <w:lang w:val="sr-Cyrl-CS"/>
              </w:rPr>
            </w:pPr>
            <w:r w:rsidRPr="001B280B">
              <w:rPr>
                <w:rFonts w:ascii="Times New Roman" w:hAnsi="Times New Roman"/>
                <w:lang w:val="sr-Cyrl-CS"/>
              </w:rPr>
              <w:t>18</w:t>
            </w:r>
          </w:p>
        </w:tc>
        <w:tc>
          <w:tcPr>
            <w:tcW w:w="1558" w:type="dxa"/>
          </w:tcPr>
          <w:p w:rsidR="00257DF6" w:rsidRPr="001B280B" w:rsidRDefault="00257DF6" w:rsidP="00B04BE4">
            <w:pPr>
              <w:rPr>
                <w:rFonts w:ascii="Times New Roman" w:hAnsi="Times New Roman"/>
              </w:rPr>
            </w:pPr>
          </w:p>
        </w:tc>
        <w:tc>
          <w:tcPr>
            <w:tcW w:w="1846" w:type="dxa"/>
          </w:tcPr>
          <w:p w:rsidR="00257DF6" w:rsidRPr="001B280B" w:rsidRDefault="00257DF6" w:rsidP="00B04BE4">
            <w:pPr>
              <w:rPr>
                <w:rFonts w:ascii="Times New Roman" w:hAnsi="Times New Roman"/>
              </w:rPr>
            </w:pPr>
          </w:p>
        </w:tc>
      </w:tr>
      <w:tr w:rsidR="00257DF6" w:rsidRPr="001B280B" w:rsidTr="00B04BE4">
        <w:tc>
          <w:tcPr>
            <w:tcW w:w="644" w:type="dxa"/>
          </w:tcPr>
          <w:p w:rsidR="00257DF6" w:rsidRPr="001B280B" w:rsidRDefault="00257DF6" w:rsidP="00B04BE4">
            <w:pPr>
              <w:jc w:val="center"/>
              <w:rPr>
                <w:rFonts w:ascii="Times New Roman" w:hAnsi="Times New Roman"/>
                <w:lang w:val="sr-Cyrl-CS"/>
              </w:rPr>
            </w:pPr>
            <w:r w:rsidRPr="001B280B">
              <w:rPr>
                <w:rFonts w:ascii="Times New Roman" w:hAnsi="Times New Roman"/>
                <w:lang w:val="sr-Cyrl-CS"/>
              </w:rPr>
              <w:t>5.3</w:t>
            </w:r>
          </w:p>
        </w:tc>
        <w:tc>
          <w:tcPr>
            <w:tcW w:w="3149" w:type="dxa"/>
          </w:tcPr>
          <w:p w:rsidR="00257DF6" w:rsidRPr="001B280B" w:rsidRDefault="00257DF6" w:rsidP="00B04BE4">
            <w:pPr>
              <w:rPr>
                <w:rFonts w:ascii="Times New Roman" w:hAnsi="Times New Roman"/>
                <w:lang w:val="sr-Cyrl-CS"/>
              </w:rPr>
            </w:pPr>
            <w:proofErr w:type="spellStart"/>
            <w:r w:rsidRPr="001B280B">
              <w:rPr>
                <w:rFonts w:ascii="Times New Roman" w:hAnsi="Times New Roman"/>
              </w:rPr>
              <w:t>Фарбање</w:t>
            </w:r>
            <w:proofErr w:type="spellEnd"/>
            <w:r w:rsidRPr="001B280B">
              <w:rPr>
                <w:rFonts w:ascii="Times New Roman" w:hAnsi="Times New Roman"/>
              </w:rPr>
              <w:t xml:space="preserve"> </w:t>
            </w:r>
            <w:proofErr w:type="spellStart"/>
            <w:r w:rsidRPr="001B280B">
              <w:rPr>
                <w:rFonts w:ascii="Times New Roman" w:hAnsi="Times New Roman"/>
              </w:rPr>
              <w:t>цеви</w:t>
            </w:r>
            <w:proofErr w:type="spellEnd"/>
            <w:r w:rsidRPr="001B280B">
              <w:rPr>
                <w:rFonts w:ascii="Times New Roman" w:hAnsi="Times New Roman"/>
              </w:rPr>
              <w:t xml:space="preserve"> </w:t>
            </w:r>
            <w:proofErr w:type="spellStart"/>
            <w:r w:rsidRPr="001B280B">
              <w:rPr>
                <w:rFonts w:ascii="Times New Roman" w:hAnsi="Times New Roman"/>
              </w:rPr>
              <w:t>фарбом</w:t>
            </w:r>
            <w:proofErr w:type="spellEnd"/>
            <w:r w:rsidRPr="001B280B">
              <w:rPr>
                <w:rFonts w:ascii="Times New Roman" w:hAnsi="Times New Roman"/>
              </w:rPr>
              <w:t xml:space="preserve"> </w:t>
            </w:r>
            <w:proofErr w:type="spellStart"/>
            <w:r w:rsidRPr="001B280B">
              <w:rPr>
                <w:rFonts w:ascii="Times New Roman" w:hAnsi="Times New Roman"/>
              </w:rPr>
              <w:t>за</w:t>
            </w:r>
            <w:proofErr w:type="spellEnd"/>
            <w:r w:rsidRPr="001B280B">
              <w:rPr>
                <w:rFonts w:ascii="Times New Roman" w:hAnsi="Times New Roman"/>
              </w:rPr>
              <w:t xml:space="preserve"> </w:t>
            </w:r>
            <w:proofErr w:type="spellStart"/>
            <w:r w:rsidRPr="001B280B">
              <w:rPr>
                <w:rFonts w:ascii="Times New Roman" w:hAnsi="Times New Roman"/>
              </w:rPr>
              <w:t>радијаторе</w:t>
            </w:r>
            <w:proofErr w:type="spellEnd"/>
            <w:r w:rsidR="005A0A15" w:rsidRPr="001B280B">
              <w:rPr>
                <w:rFonts w:ascii="Times New Roman" w:hAnsi="Times New Roman"/>
                <w:lang w:val="sr-Cyrl-CS"/>
              </w:rPr>
              <w:t xml:space="preserve"> у белој боји.</w:t>
            </w:r>
          </w:p>
        </w:tc>
        <w:tc>
          <w:tcPr>
            <w:tcW w:w="1134" w:type="dxa"/>
            <w:vAlign w:val="center"/>
          </w:tcPr>
          <w:p w:rsidR="00257DF6" w:rsidRPr="001B280B" w:rsidRDefault="001B280B" w:rsidP="00257DF6">
            <w:pPr>
              <w:rPr>
                <w:rFonts w:ascii="Times New Roman" w:hAnsi="Times New Roman"/>
              </w:rPr>
            </w:pPr>
            <w:r>
              <w:rPr>
                <w:rFonts w:ascii="Times New Roman" w:hAnsi="Times New Roman"/>
                <w:lang w:val="sr-Cyrl-CS"/>
              </w:rPr>
              <w:t xml:space="preserve">     </w:t>
            </w:r>
            <w:r w:rsidR="00007CB5" w:rsidRPr="001B280B">
              <w:rPr>
                <w:rFonts w:ascii="Times New Roman" w:hAnsi="Times New Roman"/>
              </w:rPr>
              <w:t>m</w:t>
            </w:r>
          </w:p>
        </w:tc>
        <w:tc>
          <w:tcPr>
            <w:tcW w:w="1275" w:type="dxa"/>
            <w:vAlign w:val="center"/>
          </w:tcPr>
          <w:p w:rsidR="00257DF6" w:rsidRPr="001B280B" w:rsidRDefault="00257DF6" w:rsidP="00314AF8">
            <w:pPr>
              <w:jc w:val="center"/>
              <w:rPr>
                <w:rFonts w:ascii="Times New Roman" w:hAnsi="Times New Roman"/>
                <w:lang w:val="sr-Cyrl-CS"/>
              </w:rPr>
            </w:pPr>
            <w:r w:rsidRPr="001B280B">
              <w:rPr>
                <w:rFonts w:ascii="Times New Roman" w:hAnsi="Times New Roman"/>
                <w:lang w:val="sr-Cyrl-CS"/>
              </w:rPr>
              <w:t>30</w:t>
            </w:r>
          </w:p>
        </w:tc>
        <w:tc>
          <w:tcPr>
            <w:tcW w:w="1558" w:type="dxa"/>
          </w:tcPr>
          <w:p w:rsidR="00257DF6" w:rsidRPr="001B280B" w:rsidRDefault="00257DF6" w:rsidP="00B04BE4">
            <w:pPr>
              <w:rPr>
                <w:rFonts w:ascii="Times New Roman" w:hAnsi="Times New Roman"/>
              </w:rPr>
            </w:pPr>
          </w:p>
        </w:tc>
        <w:tc>
          <w:tcPr>
            <w:tcW w:w="1846" w:type="dxa"/>
          </w:tcPr>
          <w:p w:rsidR="00257DF6" w:rsidRPr="001B280B" w:rsidRDefault="00257DF6" w:rsidP="00B04BE4">
            <w:pPr>
              <w:rPr>
                <w:rFonts w:ascii="Times New Roman" w:hAnsi="Times New Roman"/>
              </w:rPr>
            </w:pPr>
          </w:p>
        </w:tc>
      </w:tr>
      <w:tr w:rsidR="00257DF6" w:rsidRPr="001B280B" w:rsidTr="00B04BE4">
        <w:tc>
          <w:tcPr>
            <w:tcW w:w="644" w:type="dxa"/>
          </w:tcPr>
          <w:p w:rsidR="00257DF6" w:rsidRPr="001B280B" w:rsidRDefault="00257DF6" w:rsidP="00B04BE4">
            <w:pPr>
              <w:jc w:val="center"/>
              <w:rPr>
                <w:rFonts w:ascii="Times New Roman" w:hAnsi="Times New Roman"/>
                <w:lang w:val="sr-Cyrl-CS"/>
              </w:rPr>
            </w:pPr>
            <w:r w:rsidRPr="001B280B">
              <w:rPr>
                <w:rFonts w:ascii="Times New Roman" w:hAnsi="Times New Roman"/>
                <w:lang w:val="sr-Cyrl-CS"/>
              </w:rPr>
              <w:t>5.4</w:t>
            </w:r>
          </w:p>
        </w:tc>
        <w:tc>
          <w:tcPr>
            <w:tcW w:w="3149" w:type="dxa"/>
          </w:tcPr>
          <w:p w:rsidR="00257DF6" w:rsidRPr="001B280B" w:rsidRDefault="00257DF6" w:rsidP="00257DF6">
            <w:pPr>
              <w:rPr>
                <w:rFonts w:ascii="Times New Roman" w:hAnsi="Times New Roman"/>
                <w:lang w:val="sr-Cyrl-CS"/>
              </w:rPr>
            </w:pPr>
            <w:proofErr w:type="spellStart"/>
            <w:r w:rsidRPr="001B280B">
              <w:rPr>
                <w:rFonts w:ascii="Times New Roman" w:hAnsi="Times New Roman"/>
              </w:rPr>
              <w:t>Фарбање</w:t>
            </w:r>
            <w:proofErr w:type="spellEnd"/>
            <w:r w:rsidRPr="001B280B">
              <w:rPr>
                <w:rFonts w:ascii="Times New Roman" w:hAnsi="Times New Roman"/>
              </w:rPr>
              <w:t xml:space="preserve"> </w:t>
            </w:r>
            <w:proofErr w:type="spellStart"/>
            <w:r w:rsidRPr="001B280B">
              <w:rPr>
                <w:rFonts w:ascii="Times New Roman" w:hAnsi="Times New Roman"/>
              </w:rPr>
              <w:t>стрехе</w:t>
            </w:r>
            <w:proofErr w:type="spellEnd"/>
            <w:r w:rsidRPr="001B280B">
              <w:rPr>
                <w:rFonts w:ascii="Times New Roman" w:hAnsi="Times New Roman"/>
              </w:rPr>
              <w:t xml:space="preserve"> </w:t>
            </w:r>
            <w:r w:rsidRPr="001B280B">
              <w:rPr>
                <w:rFonts w:ascii="Times New Roman" w:hAnsi="Times New Roman"/>
                <w:lang w:val="sr-Cyrl-CS"/>
              </w:rPr>
              <w:t xml:space="preserve">фарбом за </w:t>
            </w:r>
            <w:r w:rsidRPr="001B280B">
              <w:rPr>
                <w:rFonts w:ascii="Times New Roman" w:hAnsi="Times New Roman"/>
                <w:lang w:val="sr-Cyrl-CS"/>
              </w:rPr>
              <w:lastRenderedPageBreak/>
              <w:t>дрво (боја</w:t>
            </w:r>
            <w:r w:rsidRPr="001B280B">
              <w:rPr>
                <w:rFonts w:ascii="Times New Roman" w:hAnsi="Times New Roman"/>
              </w:rPr>
              <w:t xml:space="preserve"> </w:t>
            </w:r>
            <w:proofErr w:type="spellStart"/>
            <w:r w:rsidRPr="001B280B">
              <w:rPr>
                <w:rFonts w:ascii="Times New Roman" w:hAnsi="Times New Roman"/>
              </w:rPr>
              <w:t>орах</w:t>
            </w:r>
            <w:proofErr w:type="spellEnd"/>
            <w:r w:rsidRPr="001B280B">
              <w:rPr>
                <w:rFonts w:ascii="Times New Roman" w:hAnsi="Times New Roman"/>
                <w:lang w:val="sr-Cyrl-CS"/>
              </w:rPr>
              <w:t>).</w:t>
            </w:r>
          </w:p>
        </w:tc>
        <w:tc>
          <w:tcPr>
            <w:tcW w:w="1134" w:type="dxa"/>
            <w:vAlign w:val="center"/>
          </w:tcPr>
          <w:p w:rsidR="00257DF6" w:rsidRPr="001B280B" w:rsidRDefault="001B280B" w:rsidP="00257DF6">
            <w:pPr>
              <w:rPr>
                <w:rFonts w:ascii="Times New Roman" w:hAnsi="Times New Roman"/>
                <w:lang w:val="sr-Cyrl-CS"/>
              </w:rPr>
            </w:pPr>
            <w:r>
              <w:rPr>
                <w:rFonts w:ascii="Times New Roman" w:hAnsi="Times New Roman"/>
                <w:lang w:val="sr-Cyrl-CS"/>
              </w:rPr>
              <w:lastRenderedPageBreak/>
              <w:t xml:space="preserve">    </w:t>
            </w:r>
            <w:r w:rsidR="00007CB5">
              <w:rPr>
                <w:rFonts w:ascii="Times New Roman" w:hAnsi="Times New Roman"/>
                <w:lang w:val="sr-Cyrl-CS"/>
              </w:rPr>
              <w:t xml:space="preserve"> </w:t>
            </w:r>
            <w:r w:rsidR="00007CB5" w:rsidRPr="001B280B">
              <w:rPr>
                <w:rFonts w:ascii="Times New Roman" w:hAnsi="Times New Roman"/>
              </w:rPr>
              <w:t>m</w:t>
            </w:r>
            <w:r w:rsidR="00007CB5" w:rsidRPr="001B280B">
              <w:rPr>
                <w:rFonts w:ascii="Times New Roman" w:hAnsi="Times New Roman"/>
                <w:vertAlign w:val="superscript"/>
              </w:rPr>
              <w:t xml:space="preserve"> </w:t>
            </w:r>
            <w:r w:rsidR="00257DF6" w:rsidRPr="001B280B">
              <w:rPr>
                <w:rFonts w:ascii="Times New Roman" w:hAnsi="Times New Roman"/>
                <w:vertAlign w:val="superscript"/>
              </w:rPr>
              <w:t>2</w:t>
            </w:r>
          </w:p>
        </w:tc>
        <w:tc>
          <w:tcPr>
            <w:tcW w:w="1275" w:type="dxa"/>
            <w:vAlign w:val="center"/>
          </w:tcPr>
          <w:p w:rsidR="00257DF6" w:rsidRPr="001B280B" w:rsidRDefault="00257DF6" w:rsidP="00314AF8">
            <w:pPr>
              <w:jc w:val="center"/>
              <w:rPr>
                <w:rFonts w:ascii="Times New Roman" w:hAnsi="Times New Roman"/>
                <w:lang w:val="sr-Cyrl-CS"/>
              </w:rPr>
            </w:pPr>
            <w:r w:rsidRPr="001B280B">
              <w:rPr>
                <w:rFonts w:ascii="Times New Roman" w:hAnsi="Times New Roman"/>
                <w:lang w:val="sr-Cyrl-CS"/>
              </w:rPr>
              <w:t>24</w:t>
            </w:r>
          </w:p>
        </w:tc>
        <w:tc>
          <w:tcPr>
            <w:tcW w:w="1558" w:type="dxa"/>
          </w:tcPr>
          <w:p w:rsidR="00257DF6" w:rsidRPr="001B280B" w:rsidRDefault="00257DF6" w:rsidP="00B04BE4">
            <w:pPr>
              <w:rPr>
                <w:rFonts w:ascii="Times New Roman" w:hAnsi="Times New Roman"/>
              </w:rPr>
            </w:pPr>
          </w:p>
        </w:tc>
        <w:tc>
          <w:tcPr>
            <w:tcW w:w="1846" w:type="dxa"/>
          </w:tcPr>
          <w:p w:rsidR="00257DF6" w:rsidRPr="001B280B" w:rsidRDefault="00257DF6" w:rsidP="00B04BE4">
            <w:pPr>
              <w:rPr>
                <w:rFonts w:ascii="Times New Roman" w:hAnsi="Times New Roman"/>
              </w:rPr>
            </w:pPr>
          </w:p>
        </w:tc>
      </w:tr>
      <w:tr w:rsidR="00CC2A88" w:rsidRPr="001B280B" w:rsidTr="00B04BE4">
        <w:tc>
          <w:tcPr>
            <w:tcW w:w="9606" w:type="dxa"/>
            <w:gridSpan w:val="6"/>
          </w:tcPr>
          <w:p w:rsidR="00CC2A88" w:rsidRPr="001B280B" w:rsidRDefault="00CC2A88" w:rsidP="00B04BE4">
            <w:pPr>
              <w:spacing w:before="120" w:after="120"/>
              <w:rPr>
                <w:rFonts w:ascii="Times New Roman" w:hAnsi="Times New Roman"/>
                <w:b/>
                <w:lang w:val="sr-Cyrl-CS"/>
              </w:rPr>
            </w:pPr>
            <w:r w:rsidRPr="001B280B">
              <w:rPr>
                <w:rFonts w:ascii="Times New Roman" w:hAnsi="Times New Roman"/>
                <w:b/>
              </w:rPr>
              <w:lastRenderedPageBreak/>
              <w:t>УКУПНО</w:t>
            </w:r>
            <w:r w:rsidR="00314AF8" w:rsidRPr="001B280B">
              <w:rPr>
                <w:rFonts w:ascii="Times New Roman" w:hAnsi="Times New Roman"/>
                <w:b/>
              </w:rPr>
              <w:t xml:space="preserve"> </w:t>
            </w:r>
            <w:r w:rsidR="00257DF6" w:rsidRPr="001B280B">
              <w:rPr>
                <w:rFonts w:ascii="Times New Roman" w:hAnsi="Times New Roman"/>
                <w:b/>
                <w:lang w:val="sr-Cyrl-CS"/>
              </w:rPr>
              <w:t>МОЛЕРСКО-ФАРБАРСКИ</w:t>
            </w:r>
            <w:r w:rsidR="00EB7ECA" w:rsidRPr="001B280B">
              <w:rPr>
                <w:rFonts w:ascii="Times New Roman" w:hAnsi="Times New Roman"/>
                <w:b/>
                <w:lang w:val="sr-Cyrl-CS"/>
              </w:rPr>
              <w:t xml:space="preserve"> РАДОВИ</w:t>
            </w:r>
            <w:r w:rsidRPr="001B280B">
              <w:rPr>
                <w:rFonts w:ascii="Times New Roman" w:hAnsi="Times New Roman"/>
                <w:b/>
                <w:lang w:val="sr-Cyrl-CS"/>
              </w:rPr>
              <w:t>:</w:t>
            </w:r>
          </w:p>
        </w:tc>
      </w:tr>
    </w:tbl>
    <w:p w:rsidR="009735B9" w:rsidRPr="001B280B" w:rsidRDefault="00CC2A88" w:rsidP="00FD4823">
      <w:pPr>
        <w:pStyle w:val="Default"/>
        <w:rPr>
          <w:lang w:val="sr-Cyrl-CS"/>
        </w:rPr>
      </w:pPr>
      <w:r w:rsidRPr="001B280B">
        <w:rPr>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257DF6" w:rsidRPr="001B280B" w:rsidTr="001B280B">
        <w:trPr>
          <w:trHeight w:val="270"/>
        </w:trPr>
        <w:tc>
          <w:tcPr>
            <w:tcW w:w="9606" w:type="dxa"/>
            <w:gridSpan w:val="6"/>
          </w:tcPr>
          <w:p w:rsidR="00257DF6" w:rsidRPr="001B280B" w:rsidRDefault="00257DF6" w:rsidP="00257DF6">
            <w:pPr>
              <w:spacing w:before="120" w:after="120"/>
              <w:rPr>
                <w:rFonts w:ascii="Times New Roman" w:hAnsi="Times New Roman"/>
                <w:b/>
                <w:lang w:val="sr-Cyrl-CS"/>
              </w:rPr>
            </w:pPr>
            <w:r w:rsidRPr="001B280B">
              <w:rPr>
                <w:rFonts w:ascii="Times New Roman" w:hAnsi="Times New Roman"/>
                <w:b/>
                <w:lang w:val="sr-Cyrl-CS"/>
              </w:rPr>
              <w:t>6</w:t>
            </w:r>
            <w:r w:rsidRPr="001B280B">
              <w:rPr>
                <w:rFonts w:ascii="Times New Roman" w:hAnsi="Times New Roman"/>
                <w:b/>
              </w:rPr>
              <w:t xml:space="preserve">.0   </w:t>
            </w:r>
            <w:r w:rsidRPr="001B280B">
              <w:rPr>
                <w:rFonts w:ascii="Times New Roman" w:hAnsi="Times New Roman"/>
                <w:b/>
                <w:lang w:val="sr-Cyrl-CS"/>
              </w:rPr>
              <w:t>ЗИДАРСКИ РАДОВИ</w:t>
            </w:r>
          </w:p>
        </w:tc>
      </w:tr>
      <w:tr w:rsidR="00257DF6" w:rsidRPr="001B280B" w:rsidTr="001B280B">
        <w:tc>
          <w:tcPr>
            <w:tcW w:w="644" w:type="dxa"/>
          </w:tcPr>
          <w:p w:rsidR="00257DF6" w:rsidRPr="001B280B" w:rsidRDefault="00257DF6" w:rsidP="00257DF6">
            <w:pPr>
              <w:rPr>
                <w:rFonts w:ascii="Times New Roman" w:hAnsi="Times New Roman"/>
              </w:rPr>
            </w:pPr>
            <w:r w:rsidRPr="001B280B">
              <w:rPr>
                <w:rFonts w:ascii="Times New Roman" w:hAnsi="Times New Roman"/>
                <w:lang w:val="sr-Cyrl-CS"/>
              </w:rPr>
              <w:t>6</w:t>
            </w:r>
            <w:r w:rsidRPr="001B280B">
              <w:rPr>
                <w:rFonts w:ascii="Times New Roman" w:hAnsi="Times New Roman"/>
              </w:rPr>
              <w:t>.1</w:t>
            </w:r>
          </w:p>
        </w:tc>
        <w:tc>
          <w:tcPr>
            <w:tcW w:w="3149" w:type="dxa"/>
          </w:tcPr>
          <w:p w:rsidR="00257DF6" w:rsidRPr="001B280B" w:rsidRDefault="00257DF6" w:rsidP="001B280B">
            <w:pPr>
              <w:rPr>
                <w:rFonts w:ascii="Times New Roman" w:hAnsi="Times New Roman"/>
                <w:lang w:val="sr-Cyrl-CS"/>
              </w:rPr>
            </w:pPr>
            <w:proofErr w:type="spellStart"/>
            <w:r w:rsidRPr="001B280B">
              <w:rPr>
                <w:rFonts w:ascii="Times New Roman" w:hAnsi="Times New Roman"/>
              </w:rPr>
              <w:t>Бетонирање</w:t>
            </w:r>
            <w:proofErr w:type="spellEnd"/>
            <w:r w:rsidRPr="001B280B">
              <w:rPr>
                <w:rFonts w:ascii="Times New Roman" w:hAnsi="Times New Roman"/>
              </w:rPr>
              <w:t xml:space="preserve"> </w:t>
            </w:r>
            <w:proofErr w:type="spellStart"/>
            <w:r w:rsidRPr="001B280B">
              <w:rPr>
                <w:rFonts w:ascii="Times New Roman" w:hAnsi="Times New Roman"/>
              </w:rPr>
              <w:t>трото</w:t>
            </w:r>
            <w:proofErr w:type="spellEnd"/>
            <w:r w:rsidR="005A0A15" w:rsidRPr="001B280B">
              <w:rPr>
                <w:rFonts w:ascii="Times New Roman" w:hAnsi="Times New Roman"/>
                <w:lang w:val="sr-Cyrl-CS"/>
              </w:rPr>
              <w:t>а</w:t>
            </w:r>
            <w:proofErr w:type="spellStart"/>
            <w:r w:rsidRPr="001B280B">
              <w:rPr>
                <w:rFonts w:ascii="Times New Roman" w:hAnsi="Times New Roman"/>
              </w:rPr>
              <w:t>ра</w:t>
            </w:r>
            <w:proofErr w:type="spellEnd"/>
            <w:r w:rsidRPr="001B280B">
              <w:rPr>
                <w:rFonts w:ascii="Times New Roman" w:hAnsi="Times New Roman"/>
              </w:rPr>
              <w:t xml:space="preserve"> </w:t>
            </w:r>
            <w:proofErr w:type="spellStart"/>
            <w:r w:rsidRPr="001B280B">
              <w:rPr>
                <w:rFonts w:ascii="Times New Roman" w:hAnsi="Times New Roman"/>
              </w:rPr>
              <w:t>са</w:t>
            </w:r>
            <w:proofErr w:type="spellEnd"/>
            <w:r w:rsidRPr="001B280B">
              <w:rPr>
                <w:rFonts w:ascii="Times New Roman" w:hAnsi="Times New Roman"/>
              </w:rPr>
              <w:t xml:space="preserve"> </w:t>
            </w:r>
            <w:proofErr w:type="spellStart"/>
            <w:r w:rsidRPr="001B280B">
              <w:rPr>
                <w:rFonts w:ascii="Times New Roman" w:hAnsi="Times New Roman"/>
              </w:rPr>
              <w:t>израдом</w:t>
            </w:r>
            <w:proofErr w:type="spellEnd"/>
            <w:r w:rsidRPr="001B280B">
              <w:rPr>
                <w:rFonts w:ascii="Times New Roman" w:hAnsi="Times New Roman"/>
              </w:rPr>
              <w:t xml:space="preserve"> </w:t>
            </w:r>
            <w:proofErr w:type="spellStart"/>
            <w:r w:rsidRPr="001B280B">
              <w:rPr>
                <w:rFonts w:ascii="Times New Roman" w:hAnsi="Times New Roman"/>
              </w:rPr>
              <w:t>одводног</w:t>
            </w:r>
            <w:proofErr w:type="spellEnd"/>
            <w:r w:rsidRPr="001B280B">
              <w:rPr>
                <w:rFonts w:ascii="Times New Roman" w:hAnsi="Times New Roman"/>
              </w:rPr>
              <w:t xml:space="preserve"> </w:t>
            </w:r>
            <w:proofErr w:type="spellStart"/>
            <w:r w:rsidRPr="001B280B">
              <w:rPr>
                <w:rFonts w:ascii="Times New Roman" w:hAnsi="Times New Roman"/>
              </w:rPr>
              <w:t>канала</w:t>
            </w:r>
            <w:proofErr w:type="spellEnd"/>
            <w:r w:rsidRPr="001B280B">
              <w:rPr>
                <w:rFonts w:ascii="Times New Roman" w:hAnsi="Times New Roman"/>
              </w:rPr>
              <w:t xml:space="preserve"> /</w:t>
            </w:r>
            <w:proofErr w:type="spellStart"/>
            <w:r w:rsidRPr="001B280B">
              <w:rPr>
                <w:rFonts w:ascii="Times New Roman" w:hAnsi="Times New Roman"/>
              </w:rPr>
              <w:t>ригола</w:t>
            </w:r>
            <w:proofErr w:type="spellEnd"/>
            <w:r w:rsidRPr="001B280B">
              <w:rPr>
                <w:rFonts w:ascii="Times New Roman" w:hAnsi="Times New Roman"/>
              </w:rPr>
              <w:t xml:space="preserve"> </w:t>
            </w:r>
            <w:proofErr w:type="spellStart"/>
            <w:r w:rsidRPr="001B280B">
              <w:rPr>
                <w:rFonts w:ascii="Times New Roman" w:hAnsi="Times New Roman"/>
              </w:rPr>
              <w:t>укупне</w:t>
            </w:r>
            <w:proofErr w:type="spellEnd"/>
            <w:r w:rsidRPr="001B280B">
              <w:rPr>
                <w:rFonts w:ascii="Times New Roman" w:hAnsi="Times New Roman"/>
              </w:rPr>
              <w:t xml:space="preserve"> </w:t>
            </w:r>
            <w:proofErr w:type="spellStart"/>
            <w:r w:rsidRPr="001B280B">
              <w:rPr>
                <w:rFonts w:ascii="Times New Roman" w:hAnsi="Times New Roman"/>
              </w:rPr>
              <w:t>дужине</w:t>
            </w:r>
            <w:proofErr w:type="spellEnd"/>
            <w:r w:rsidRPr="001B280B">
              <w:rPr>
                <w:rFonts w:ascii="Times New Roman" w:hAnsi="Times New Roman"/>
              </w:rPr>
              <w:t xml:space="preserve"> 30м и </w:t>
            </w:r>
            <w:proofErr w:type="spellStart"/>
            <w:r w:rsidRPr="001B280B">
              <w:rPr>
                <w:rFonts w:ascii="Times New Roman" w:hAnsi="Times New Roman"/>
              </w:rPr>
              <w:t>ширине</w:t>
            </w:r>
            <w:proofErr w:type="spellEnd"/>
            <w:r w:rsidRPr="001B280B">
              <w:rPr>
                <w:rFonts w:ascii="Times New Roman" w:hAnsi="Times New Roman"/>
              </w:rPr>
              <w:t xml:space="preserve"> 1.5м</w:t>
            </w:r>
            <w:r w:rsidR="005A0A15" w:rsidRPr="001B280B">
              <w:rPr>
                <w:rFonts w:ascii="Times New Roman" w:hAnsi="Times New Roman"/>
              </w:rPr>
              <w:t>.х 0,15цм</w:t>
            </w:r>
            <w:r w:rsidRPr="001B280B">
              <w:rPr>
                <w:rFonts w:ascii="Times New Roman" w:hAnsi="Times New Roman"/>
              </w:rPr>
              <w:t xml:space="preserve">. </w:t>
            </w:r>
            <w:proofErr w:type="spellStart"/>
            <w:r w:rsidRPr="001B280B">
              <w:rPr>
                <w:rFonts w:ascii="Times New Roman" w:hAnsi="Times New Roman"/>
              </w:rPr>
              <w:t>Обрачунска</w:t>
            </w:r>
            <w:proofErr w:type="spellEnd"/>
            <w:r w:rsidRPr="001B280B">
              <w:rPr>
                <w:rFonts w:ascii="Times New Roman" w:hAnsi="Times New Roman"/>
              </w:rPr>
              <w:t xml:space="preserve"> </w:t>
            </w:r>
            <w:proofErr w:type="spellStart"/>
            <w:r w:rsidRPr="001B280B">
              <w:rPr>
                <w:rFonts w:ascii="Times New Roman" w:hAnsi="Times New Roman"/>
              </w:rPr>
              <w:t>цена</w:t>
            </w:r>
            <w:proofErr w:type="spellEnd"/>
            <w:r w:rsidRPr="001B280B">
              <w:rPr>
                <w:rFonts w:ascii="Times New Roman" w:hAnsi="Times New Roman"/>
              </w:rPr>
              <w:t xml:space="preserve"> </w:t>
            </w:r>
            <w:proofErr w:type="spellStart"/>
            <w:r w:rsidRPr="001B280B">
              <w:rPr>
                <w:rFonts w:ascii="Times New Roman" w:hAnsi="Times New Roman"/>
              </w:rPr>
              <w:t>обухвата</w:t>
            </w:r>
            <w:proofErr w:type="spellEnd"/>
            <w:r w:rsidRPr="001B280B">
              <w:rPr>
                <w:rFonts w:ascii="Times New Roman" w:hAnsi="Times New Roman"/>
              </w:rPr>
              <w:t xml:space="preserve"> </w:t>
            </w:r>
            <w:proofErr w:type="spellStart"/>
            <w:r w:rsidRPr="001B280B">
              <w:rPr>
                <w:rFonts w:ascii="Times New Roman" w:hAnsi="Times New Roman"/>
              </w:rPr>
              <w:t>набавку</w:t>
            </w:r>
            <w:proofErr w:type="spellEnd"/>
            <w:r w:rsidRPr="001B280B">
              <w:rPr>
                <w:rFonts w:ascii="Times New Roman" w:hAnsi="Times New Roman"/>
              </w:rPr>
              <w:t xml:space="preserve"> </w:t>
            </w:r>
            <w:proofErr w:type="spellStart"/>
            <w:r w:rsidRPr="001B280B">
              <w:rPr>
                <w:rFonts w:ascii="Times New Roman" w:hAnsi="Times New Roman"/>
              </w:rPr>
              <w:t>материјала</w:t>
            </w:r>
            <w:proofErr w:type="spellEnd"/>
            <w:r w:rsidRPr="001B280B">
              <w:rPr>
                <w:rFonts w:ascii="Times New Roman" w:hAnsi="Times New Roman"/>
              </w:rPr>
              <w:t xml:space="preserve"> и </w:t>
            </w:r>
            <w:proofErr w:type="spellStart"/>
            <w:r w:rsidRPr="001B280B">
              <w:rPr>
                <w:rFonts w:ascii="Times New Roman" w:hAnsi="Times New Roman"/>
              </w:rPr>
              <w:t>израду</w:t>
            </w:r>
            <w:proofErr w:type="spellEnd"/>
            <w:r w:rsidRPr="001B280B">
              <w:rPr>
                <w:rFonts w:ascii="Times New Roman" w:hAnsi="Times New Roman"/>
                <w:lang w:val="sr-Cyrl-CS"/>
              </w:rPr>
              <w:t>.</w:t>
            </w:r>
          </w:p>
        </w:tc>
        <w:tc>
          <w:tcPr>
            <w:tcW w:w="1134" w:type="dxa"/>
            <w:vAlign w:val="center"/>
          </w:tcPr>
          <w:p w:rsidR="00257DF6" w:rsidRPr="001B280B" w:rsidRDefault="00007CB5" w:rsidP="001B280B">
            <w:pPr>
              <w:jc w:val="center"/>
              <w:rPr>
                <w:rFonts w:ascii="Times New Roman" w:hAnsi="Times New Roman"/>
                <w:lang w:val="sr-Cyrl-CS"/>
              </w:rPr>
            </w:pPr>
            <w:r w:rsidRPr="001B280B">
              <w:rPr>
                <w:rFonts w:ascii="Times New Roman" w:hAnsi="Times New Roman"/>
              </w:rPr>
              <w:t>m</w:t>
            </w:r>
            <w:r w:rsidR="00257DF6" w:rsidRPr="001B280B">
              <w:rPr>
                <w:rFonts w:ascii="Times New Roman" w:hAnsi="Times New Roman"/>
                <w:vertAlign w:val="superscript"/>
              </w:rPr>
              <w:t xml:space="preserve"> 2</w:t>
            </w:r>
          </w:p>
        </w:tc>
        <w:tc>
          <w:tcPr>
            <w:tcW w:w="1275" w:type="dxa"/>
            <w:vAlign w:val="center"/>
          </w:tcPr>
          <w:p w:rsidR="00257DF6" w:rsidRPr="001B280B" w:rsidRDefault="005A0A15" w:rsidP="001B280B">
            <w:pPr>
              <w:jc w:val="center"/>
              <w:rPr>
                <w:rFonts w:ascii="Times New Roman" w:hAnsi="Times New Roman"/>
                <w:lang w:val="sr-Cyrl-CS"/>
              </w:rPr>
            </w:pPr>
            <w:r w:rsidRPr="001B280B">
              <w:rPr>
                <w:rFonts w:ascii="Times New Roman" w:hAnsi="Times New Roman"/>
                <w:lang w:val="sr-Cyrl-CS"/>
              </w:rPr>
              <w:t>45</w:t>
            </w:r>
          </w:p>
        </w:tc>
        <w:tc>
          <w:tcPr>
            <w:tcW w:w="1558" w:type="dxa"/>
          </w:tcPr>
          <w:p w:rsidR="00257DF6" w:rsidRPr="001B280B" w:rsidRDefault="00257DF6" w:rsidP="001B280B">
            <w:pPr>
              <w:rPr>
                <w:rFonts w:ascii="Times New Roman" w:hAnsi="Times New Roman"/>
              </w:rPr>
            </w:pPr>
          </w:p>
        </w:tc>
        <w:tc>
          <w:tcPr>
            <w:tcW w:w="1846" w:type="dxa"/>
          </w:tcPr>
          <w:p w:rsidR="00257DF6" w:rsidRPr="001B280B" w:rsidRDefault="00257DF6" w:rsidP="001B280B">
            <w:pPr>
              <w:rPr>
                <w:rFonts w:ascii="Times New Roman" w:hAnsi="Times New Roman"/>
              </w:rPr>
            </w:pPr>
          </w:p>
        </w:tc>
      </w:tr>
      <w:tr w:rsidR="00007CB5" w:rsidRPr="001B280B" w:rsidTr="001B280B">
        <w:tc>
          <w:tcPr>
            <w:tcW w:w="644" w:type="dxa"/>
          </w:tcPr>
          <w:p w:rsidR="00007CB5" w:rsidRPr="00007CB5" w:rsidRDefault="00007CB5" w:rsidP="00257DF6">
            <w:pPr>
              <w:rPr>
                <w:rFonts w:ascii="Times New Roman" w:hAnsi="Times New Roman"/>
                <w:lang w:val="sr-Cyrl-CS"/>
              </w:rPr>
            </w:pPr>
            <w:r w:rsidRPr="00007CB5">
              <w:rPr>
                <w:rFonts w:ascii="Times New Roman" w:hAnsi="Times New Roman"/>
                <w:lang w:val="sr-Cyrl-CS"/>
              </w:rPr>
              <w:t>6.2</w:t>
            </w:r>
          </w:p>
        </w:tc>
        <w:tc>
          <w:tcPr>
            <w:tcW w:w="3149" w:type="dxa"/>
          </w:tcPr>
          <w:p w:rsidR="00007CB5" w:rsidRPr="00007CB5" w:rsidRDefault="00007CB5" w:rsidP="001B280B">
            <w:pPr>
              <w:rPr>
                <w:rFonts w:ascii="Times New Roman" w:hAnsi="Times New Roman"/>
                <w:lang w:val="sr-Cyrl-CS"/>
              </w:rPr>
            </w:pPr>
            <w:r w:rsidRPr="00007CB5">
              <w:rPr>
                <w:rFonts w:ascii="Times New Roman" w:hAnsi="Times New Roman"/>
                <w:lang w:val="sr-Cyrl-CS"/>
              </w:rPr>
              <w:t>Поправка шпалетни код новоуграђених ПВЦ врата, 14м</w:t>
            </w:r>
            <w:r>
              <w:rPr>
                <w:rFonts w:ascii="Times New Roman" w:hAnsi="Times New Roman"/>
                <w:lang w:val="sr-Cyrl-CS"/>
              </w:rPr>
              <w:t xml:space="preserve"> </w:t>
            </w:r>
            <w:r w:rsidRPr="00007CB5">
              <w:rPr>
                <w:rFonts w:ascii="Times New Roman" w:hAnsi="Times New Roman"/>
                <w:lang w:val="sr-Cyrl-CS"/>
              </w:rPr>
              <w:t>х10цм.</w:t>
            </w:r>
          </w:p>
        </w:tc>
        <w:tc>
          <w:tcPr>
            <w:tcW w:w="1134" w:type="dxa"/>
            <w:vAlign w:val="center"/>
          </w:tcPr>
          <w:p w:rsidR="00007CB5" w:rsidRPr="00007CB5" w:rsidRDefault="00007CB5" w:rsidP="00007CB5">
            <w:pPr>
              <w:rPr>
                <w:lang w:val="sr-Cyrl-CS"/>
              </w:rPr>
            </w:pPr>
            <w:r>
              <w:rPr>
                <w:lang w:val="sr-Cyrl-CS"/>
              </w:rPr>
              <w:t xml:space="preserve">      </w:t>
            </w:r>
            <w:r w:rsidRPr="001B280B">
              <w:rPr>
                <w:rFonts w:ascii="Times New Roman" w:hAnsi="Times New Roman"/>
              </w:rPr>
              <w:t>m</w:t>
            </w:r>
          </w:p>
        </w:tc>
        <w:tc>
          <w:tcPr>
            <w:tcW w:w="1275" w:type="dxa"/>
            <w:vAlign w:val="center"/>
          </w:tcPr>
          <w:p w:rsidR="00007CB5" w:rsidRPr="001B280B" w:rsidRDefault="00007CB5" w:rsidP="001B280B">
            <w:pPr>
              <w:jc w:val="center"/>
              <w:rPr>
                <w:lang w:val="sr-Cyrl-CS"/>
              </w:rPr>
            </w:pPr>
            <w:r>
              <w:rPr>
                <w:lang w:val="sr-Cyrl-CS"/>
              </w:rPr>
              <w:t>14</w:t>
            </w:r>
          </w:p>
        </w:tc>
        <w:tc>
          <w:tcPr>
            <w:tcW w:w="1558" w:type="dxa"/>
          </w:tcPr>
          <w:p w:rsidR="00007CB5" w:rsidRPr="001B280B" w:rsidRDefault="00007CB5" w:rsidP="001B280B"/>
        </w:tc>
        <w:tc>
          <w:tcPr>
            <w:tcW w:w="1846" w:type="dxa"/>
          </w:tcPr>
          <w:p w:rsidR="00007CB5" w:rsidRPr="001B280B" w:rsidRDefault="00007CB5" w:rsidP="001B280B"/>
        </w:tc>
      </w:tr>
      <w:tr w:rsidR="00257DF6" w:rsidRPr="001B280B" w:rsidTr="001B280B">
        <w:tc>
          <w:tcPr>
            <w:tcW w:w="9606" w:type="dxa"/>
            <w:gridSpan w:val="6"/>
          </w:tcPr>
          <w:p w:rsidR="00257DF6" w:rsidRPr="001B280B" w:rsidRDefault="00257DF6" w:rsidP="001B280B">
            <w:pPr>
              <w:spacing w:before="120" w:after="120"/>
              <w:rPr>
                <w:rFonts w:ascii="Times New Roman" w:hAnsi="Times New Roman"/>
                <w:b/>
                <w:lang w:val="sr-Cyrl-CS"/>
              </w:rPr>
            </w:pPr>
            <w:r w:rsidRPr="001B280B">
              <w:rPr>
                <w:rFonts w:ascii="Times New Roman" w:hAnsi="Times New Roman"/>
                <w:b/>
              </w:rPr>
              <w:t xml:space="preserve">УКУПНО </w:t>
            </w:r>
            <w:r w:rsidRPr="001B280B">
              <w:rPr>
                <w:rFonts w:ascii="Times New Roman" w:hAnsi="Times New Roman"/>
                <w:b/>
                <w:lang w:val="sr-Cyrl-CS"/>
              </w:rPr>
              <w:t>ЗИДАРСКИ РАДОВИ:</w:t>
            </w:r>
          </w:p>
        </w:tc>
      </w:tr>
    </w:tbl>
    <w:p w:rsidR="00257DF6" w:rsidRPr="001B280B" w:rsidRDefault="00257DF6" w:rsidP="00257DF6">
      <w:pPr>
        <w:pStyle w:val="Default"/>
        <w:rPr>
          <w:lang w:val="sr-Cyrl-CS"/>
        </w:rPr>
      </w:pPr>
      <w:r w:rsidRPr="001B280B">
        <w:rPr>
          <w:lang w:val="sr-Cyrl-CS"/>
        </w:rPr>
        <w:t xml:space="preserve"> </w:t>
      </w:r>
    </w:p>
    <w:p w:rsidR="00253D7B" w:rsidRPr="001B280B" w:rsidRDefault="00253D7B" w:rsidP="00253D7B">
      <w:pPr>
        <w:pStyle w:val="Default"/>
        <w:rPr>
          <w:lang w:val="sr-Cyrl-CS"/>
        </w:rPr>
      </w:pPr>
    </w:p>
    <w:tbl>
      <w:tblPr>
        <w:tblStyle w:val="TableGrid"/>
        <w:tblW w:w="9606" w:type="dxa"/>
        <w:tblLayout w:type="fixed"/>
        <w:tblLook w:val="04A0"/>
      </w:tblPr>
      <w:tblGrid>
        <w:gridCol w:w="644"/>
        <w:gridCol w:w="3149"/>
        <w:gridCol w:w="1134"/>
        <w:gridCol w:w="1275"/>
        <w:gridCol w:w="1558"/>
        <w:gridCol w:w="1846"/>
      </w:tblGrid>
      <w:tr w:rsidR="00253D7B" w:rsidRPr="001B280B" w:rsidTr="001B280B">
        <w:trPr>
          <w:trHeight w:val="270"/>
        </w:trPr>
        <w:tc>
          <w:tcPr>
            <w:tcW w:w="9606" w:type="dxa"/>
            <w:gridSpan w:val="6"/>
          </w:tcPr>
          <w:p w:rsidR="00253D7B" w:rsidRPr="001B280B" w:rsidRDefault="00253D7B" w:rsidP="00253D7B">
            <w:pPr>
              <w:spacing w:before="120" w:after="120"/>
              <w:rPr>
                <w:rFonts w:ascii="Times New Roman" w:hAnsi="Times New Roman"/>
                <w:b/>
                <w:lang w:val="sr-Cyrl-CS"/>
              </w:rPr>
            </w:pPr>
            <w:r w:rsidRPr="001B280B">
              <w:rPr>
                <w:rFonts w:ascii="Times New Roman" w:hAnsi="Times New Roman"/>
                <w:b/>
                <w:lang w:val="sr-Cyrl-CS"/>
              </w:rPr>
              <w:t>7</w:t>
            </w:r>
            <w:r w:rsidRPr="001B280B">
              <w:rPr>
                <w:rFonts w:ascii="Times New Roman" w:hAnsi="Times New Roman"/>
                <w:b/>
              </w:rPr>
              <w:t xml:space="preserve">.0   </w:t>
            </w:r>
            <w:r w:rsidRPr="001B280B">
              <w:rPr>
                <w:rFonts w:ascii="Times New Roman" w:hAnsi="Times New Roman"/>
                <w:b/>
                <w:lang w:val="sr-Cyrl-CS"/>
              </w:rPr>
              <w:t>ЕЛЕКТРО РАДОВИ</w:t>
            </w:r>
          </w:p>
        </w:tc>
      </w:tr>
      <w:tr w:rsidR="00253D7B" w:rsidRPr="001B280B" w:rsidTr="001B280B">
        <w:tc>
          <w:tcPr>
            <w:tcW w:w="644" w:type="dxa"/>
          </w:tcPr>
          <w:p w:rsidR="00253D7B" w:rsidRPr="001B280B" w:rsidRDefault="00253D7B" w:rsidP="001B280B">
            <w:pPr>
              <w:rPr>
                <w:rFonts w:ascii="Times New Roman" w:hAnsi="Times New Roman"/>
              </w:rPr>
            </w:pPr>
            <w:r w:rsidRPr="001B280B">
              <w:rPr>
                <w:rFonts w:ascii="Times New Roman" w:hAnsi="Times New Roman"/>
                <w:lang w:val="sr-Cyrl-CS"/>
              </w:rPr>
              <w:t>7</w:t>
            </w:r>
            <w:r w:rsidRPr="001B280B">
              <w:rPr>
                <w:rFonts w:ascii="Times New Roman" w:hAnsi="Times New Roman"/>
              </w:rPr>
              <w:t>.1</w:t>
            </w:r>
          </w:p>
        </w:tc>
        <w:tc>
          <w:tcPr>
            <w:tcW w:w="3149" w:type="dxa"/>
          </w:tcPr>
          <w:p w:rsidR="00253D7B" w:rsidRPr="001B280B" w:rsidRDefault="00253D7B" w:rsidP="001B280B">
            <w:pPr>
              <w:rPr>
                <w:rFonts w:ascii="Times New Roman" w:hAnsi="Times New Roman"/>
                <w:lang w:val="sr-Cyrl-CS"/>
              </w:rPr>
            </w:pPr>
            <w:proofErr w:type="spellStart"/>
            <w:r w:rsidRPr="001B280B">
              <w:rPr>
                <w:rFonts w:ascii="Times New Roman" w:hAnsi="Times New Roman"/>
              </w:rPr>
              <w:t>Набавка</w:t>
            </w:r>
            <w:proofErr w:type="spellEnd"/>
            <w:r w:rsidRPr="001B280B">
              <w:rPr>
                <w:rFonts w:ascii="Times New Roman" w:hAnsi="Times New Roman"/>
              </w:rPr>
              <w:t xml:space="preserve"> </w:t>
            </w:r>
            <w:proofErr w:type="spellStart"/>
            <w:r w:rsidRPr="001B280B">
              <w:rPr>
                <w:rFonts w:ascii="Times New Roman" w:hAnsi="Times New Roman"/>
              </w:rPr>
              <w:t>материјала</w:t>
            </w:r>
            <w:proofErr w:type="spellEnd"/>
            <w:r w:rsidRPr="001B280B">
              <w:rPr>
                <w:rFonts w:ascii="Times New Roman" w:hAnsi="Times New Roman"/>
              </w:rPr>
              <w:t xml:space="preserve"> и </w:t>
            </w:r>
            <w:proofErr w:type="spellStart"/>
            <w:r w:rsidRPr="001B280B">
              <w:rPr>
                <w:rFonts w:ascii="Times New Roman" w:hAnsi="Times New Roman"/>
              </w:rPr>
              <w:t>израда</w:t>
            </w:r>
            <w:proofErr w:type="spellEnd"/>
            <w:r w:rsidRPr="001B280B">
              <w:rPr>
                <w:rFonts w:ascii="Times New Roman" w:hAnsi="Times New Roman"/>
              </w:rPr>
              <w:t xml:space="preserve"> </w:t>
            </w:r>
            <w:proofErr w:type="spellStart"/>
            <w:r w:rsidRPr="001B280B">
              <w:rPr>
                <w:rFonts w:ascii="Times New Roman" w:hAnsi="Times New Roman"/>
              </w:rPr>
              <w:t>једног</w:t>
            </w:r>
            <w:proofErr w:type="spellEnd"/>
            <w:r w:rsidRPr="001B280B">
              <w:rPr>
                <w:rFonts w:ascii="Times New Roman" w:hAnsi="Times New Roman"/>
              </w:rPr>
              <w:t xml:space="preserve"> </w:t>
            </w:r>
            <w:proofErr w:type="spellStart"/>
            <w:r w:rsidRPr="001B280B">
              <w:rPr>
                <w:rFonts w:ascii="Times New Roman" w:hAnsi="Times New Roman"/>
              </w:rPr>
              <w:t>шуко</w:t>
            </w:r>
            <w:proofErr w:type="spellEnd"/>
            <w:r w:rsidRPr="001B280B">
              <w:rPr>
                <w:rFonts w:ascii="Times New Roman" w:hAnsi="Times New Roman"/>
              </w:rPr>
              <w:t xml:space="preserve"> </w:t>
            </w:r>
            <w:proofErr w:type="spellStart"/>
            <w:r w:rsidRPr="001B280B">
              <w:rPr>
                <w:rFonts w:ascii="Times New Roman" w:hAnsi="Times New Roman"/>
              </w:rPr>
              <w:t>места</w:t>
            </w:r>
            <w:proofErr w:type="spellEnd"/>
            <w:r w:rsidRPr="001B280B">
              <w:rPr>
                <w:rFonts w:ascii="Times New Roman" w:hAnsi="Times New Roman"/>
              </w:rPr>
              <w:t xml:space="preserve"> (</w:t>
            </w:r>
            <w:proofErr w:type="spellStart"/>
            <w:r w:rsidRPr="001B280B">
              <w:rPr>
                <w:rFonts w:ascii="Times New Roman" w:hAnsi="Times New Roman"/>
              </w:rPr>
              <w:t>прикључак</w:t>
            </w:r>
            <w:proofErr w:type="spellEnd"/>
            <w:r w:rsidRPr="001B280B">
              <w:rPr>
                <w:rFonts w:ascii="Times New Roman" w:hAnsi="Times New Roman"/>
              </w:rPr>
              <w:t xml:space="preserve"> </w:t>
            </w:r>
            <w:proofErr w:type="spellStart"/>
            <w:r w:rsidRPr="001B280B">
              <w:rPr>
                <w:rFonts w:ascii="Times New Roman" w:hAnsi="Times New Roman"/>
              </w:rPr>
              <w:t>за</w:t>
            </w:r>
            <w:proofErr w:type="spellEnd"/>
            <w:r w:rsidRPr="001B280B">
              <w:rPr>
                <w:rFonts w:ascii="Times New Roman" w:hAnsi="Times New Roman"/>
              </w:rPr>
              <w:t xml:space="preserve"> </w:t>
            </w:r>
            <w:proofErr w:type="spellStart"/>
            <w:r w:rsidRPr="001B280B">
              <w:rPr>
                <w:rFonts w:ascii="Times New Roman" w:hAnsi="Times New Roman"/>
              </w:rPr>
              <w:t>видео</w:t>
            </w:r>
            <w:proofErr w:type="spellEnd"/>
            <w:r w:rsidRPr="001B280B">
              <w:rPr>
                <w:rFonts w:ascii="Times New Roman" w:hAnsi="Times New Roman"/>
              </w:rPr>
              <w:t xml:space="preserve"> </w:t>
            </w:r>
            <w:proofErr w:type="spellStart"/>
            <w:r w:rsidRPr="001B280B">
              <w:rPr>
                <w:rFonts w:ascii="Times New Roman" w:hAnsi="Times New Roman"/>
              </w:rPr>
              <w:t>бим</w:t>
            </w:r>
            <w:proofErr w:type="spellEnd"/>
            <w:r w:rsidRPr="001B280B">
              <w:rPr>
                <w:rFonts w:ascii="Times New Roman" w:hAnsi="Times New Roman"/>
              </w:rPr>
              <w:t xml:space="preserve">) </w:t>
            </w:r>
            <w:proofErr w:type="spellStart"/>
            <w:r w:rsidRPr="001B280B">
              <w:rPr>
                <w:rFonts w:ascii="Times New Roman" w:hAnsi="Times New Roman"/>
              </w:rPr>
              <w:t>каблом</w:t>
            </w:r>
            <w:proofErr w:type="spellEnd"/>
            <w:r w:rsidRPr="001B280B">
              <w:rPr>
                <w:rFonts w:ascii="Times New Roman" w:hAnsi="Times New Roman"/>
              </w:rPr>
              <w:t xml:space="preserve"> ППУ 3Х2.5 </w:t>
            </w:r>
            <w:r w:rsidRPr="001B280B">
              <w:rPr>
                <w:rFonts w:ascii="Times New Roman" w:hAnsi="Times New Roman"/>
                <w:lang w:val="sr-Cyrl-CS"/>
              </w:rPr>
              <w:t xml:space="preserve">мм, </w:t>
            </w:r>
            <w:proofErr w:type="spellStart"/>
            <w:r w:rsidRPr="001B280B">
              <w:rPr>
                <w:rFonts w:ascii="Times New Roman" w:hAnsi="Times New Roman"/>
              </w:rPr>
              <w:t>укупне</w:t>
            </w:r>
            <w:proofErr w:type="spellEnd"/>
            <w:r w:rsidRPr="001B280B">
              <w:rPr>
                <w:rFonts w:ascii="Times New Roman" w:hAnsi="Times New Roman"/>
              </w:rPr>
              <w:t xml:space="preserve"> </w:t>
            </w:r>
            <w:proofErr w:type="spellStart"/>
            <w:r w:rsidRPr="001B280B">
              <w:rPr>
                <w:rFonts w:ascii="Times New Roman" w:hAnsi="Times New Roman"/>
              </w:rPr>
              <w:t>дужине</w:t>
            </w:r>
            <w:proofErr w:type="spellEnd"/>
            <w:r w:rsidRPr="001B280B">
              <w:rPr>
                <w:rFonts w:ascii="Times New Roman" w:hAnsi="Times New Roman"/>
              </w:rPr>
              <w:t xml:space="preserve"> 15м. </w:t>
            </w:r>
            <w:proofErr w:type="spellStart"/>
            <w:r w:rsidRPr="001B280B">
              <w:rPr>
                <w:rFonts w:ascii="Times New Roman" w:hAnsi="Times New Roman"/>
              </w:rPr>
              <w:t>Обрачун</w:t>
            </w:r>
            <w:r w:rsidR="005A0A15" w:rsidRPr="001B280B">
              <w:rPr>
                <w:rFonts w:ascii="Times New Roman" w:hAnsi="Times New Roman"/>
              </w:rPr>
              <w:t>ска</w:t>
            </w:r>
            <w:proofErr w:type="spellEnd"/>
            <w:r w:rsidR="005A0A15" w:rsidRPr="001B280B">
              <w:rPr>
                <w:rFonts w:ascii="Times New Roman" w:hAnsi="Times New Roman"/>
              </w:rPr>
              <w:t xml:space="preserve"> </w:t>
            </w:r>
            <w:proofErr w:type="spellStart"/>
            <w:r w:rsidR="005A0A15" w:rsidRPr="001B280B">
              <w:rPr>
                <w:rFonts w:ascii="Times New Roman" w:hAnsi="Times New Roman"/>
              </w:rPr>
              <w:t>цена</w:t>
            </w:r>
            <w:proofErr w:type="spellEnd"/>
            <w:r w:rsidR="005A0A15" w:rsidRPr="001B280B">
              <w:rPr>
                <w:rFonts w:ascii="Times New Roman" w:hAnsi="Times New Roman"/>
              </w:rPr>
              <w:t xml:space="preserve"> </w:t>
            </w:r>
            <w:proofErr w:type="spellStart"/>
            <w:r w:rsidR="005A0A15" w:rsidRPr="001B280B">
              <w:rPr>
                <w:rFonts w:ascii="Times New Roman" w:hAnsi="Times New Roman"/>
              </w:rPr>
              <w:t>обухвата</w:t>
            </w:r>
            <w:proofErr w:type="spellEnd"/>
            <w:r w:rsidR="005A0A15" w:rsidRPr="001B280B">
              <w:rPr>
                <w:rFonts w:ascii="Times New Roman" w:hAnsi="Times New Roman"/>
              </w:rPr>
              <w:t xml:space="preserve"> </w:t>
            </w:r>
            <w:proofErr w:type="spellStart"/>
            <w:r w:rsidR="005A0A15" w:rsidRPr="001B280B">
              <w:rPr>
                <w:rFonts w:ascii="Times New Roman" w:hAnsi="Times New Roman"/>
              </w:rPr>
              <w:t>набавку</w:t>
            </w:r>
            <w:proofErr w:type="spellEnd"/>
            <w:r w:rsidR="005A0A15" w:rsidRPr="001B280B">
              <w:rPr>
                <w:rFonts w:ascii="Times New Roman" w:hAnsi="Times New Roman"/>
              </w:rPr>
              <w:t xml:space="preserve"> </w:t>
            </w:r>
            <w:proofErr w:type="spellStart"/>
            <w:r w:rsidR="005A0A15" w:rsidRPr="001B280B">
              <w:rPr>
                <w:rFonts w:ascii="Times New Roman" w:hAnsi="Times New Roman"/>
              </w:rPr>
              <w:t>кабла</w:t>
            </w:r>
            <w:proofErr w:type="spellEnd"/>
            <w:r w:rsidRPr="001B280B">
              <w:rPr>
                <w:rFonts w:ascii="Times New Roman" w:hAnsi="Times New Roman"/>
              </w:rPr>
              <w:t>,</w:t>
            </w:r>
            <w:r w:rsidR="005A0A15" w:rsidRPr="001B280B">
              <w:rPr>
                <w:rFonts w:ascii="Times New Roman" w:hAnsi="Times New Roman"/>
                <w:lang w:val="sr-Cyrl-CS"/>
              </w:rPr>
              <w:t xml:space="preserve"> </w:t>
            </w:r>
            <w:proofErr w:type="spellStart"/>
            <w:r w:rsidRPr="001B280B">
              <w:rPr>
                <w:rFonts w:ascii="Times New Roman" w:hAnsi="Times New Roman"/>
              </w:rPr>
              <w:t>шуко</w:t>
            </w:r>
            <w:proofErr w:type="spellEnd"/>
            <w:r w:rsidRPr="001B280B">
              <w:rPr>
                <w:rFonts w:ascii="Times New Roman" w:hAnsi="Times New Roman"/>
              </w:rPr>
              <w:t xml:space="preserve"> </w:t>
            </w:r>
            <w:proofErr w:type="spellStart"/>
            <w:r w:rsidRPr="001B280B">
              <w:rPr>
                <w:rFonts w:ascii="Times New Roman" w:hAnsi="Times New Roman"/>
              </w:rPr>
              <w:t>утичнице</w:t>
            </w:r>
            <w:proofErr w:type="spellEnd"/>
            <w:r w:rsidRPr="001B280B">
              <w:rPr>
                <w:rFonts w:ascii="Times New Roman" w:hAnsi="Times New Roman"/>
              </w:rPr>
              <w:t xml:space="preserve"> и </w:t>
            </w:r>
            <w:proofErr w:type="spellStart"/>
            <w:r w:rsidRPr="001B280B">
              <w:rPr>
                <w:rFonts w:ascii="Times New Roman" w:hAnsi="Times New Roman"/>
              </w:rPr>
              <w:t>израду</w:t>
            </w:r>
            <w:proofErr w:type="spellEnd"/>
            <w:r w:rsidRPr="001B280B">
              <w:rPr>
                <w:rFonts w:ascii="Times New Roman" w:hAnsi="Times New Roman"/>
              </w:rPr>
              <w:t xml:space="preserve"> </w:t>
            </w:r>
            <w:proofErr w:type="spellStart"/>
            <w:r w:rsidRPr="001B280B">
              <w:rPr>
                <w:rFonts w:ascii="Times New Roman" w:hAnsi="Times New Roman"/>
              </w:rPr>
              <w:t>једног</w:t>
            </w:r>
            <w:proofErr w:type="spellEnd"/>
            <w:r w:rsidRPr="001B280B">
              <w:rPr>
                <w:rFonts w:ascii="Times New Roman" w:hAnsi="Times New Roman"/>
              </w:rPr>
              <w:t xml:space="preserve"> </w:t>
            </w:r>
            <w:proofErr w:type="spellStart"/>
            <w:r w:rsidRPr="001B280B">
              <w:rPr>
                <w:rFonts w:ascii="Times New Roman" w:hAnsi="Times New Roman"/>
              </w:rPr>
              <w:t>сијаличног</w:t>
            </w:r>
            <w:proofErr w:type="spellEnd"/>
            <w:r w:rsidRPr="001B280B">
              <w:rPr>
                <w:rFonts w:ascii="Times New Roman" w:hAnsi="Times New Roman"/>
              </w:rPr>
              <w:t xml:space="preserve"> </w:t>
            </w:r>
            <w:proofErr w:type="spellStart"/>
            <w:r w:rsidRPr="001B280B">
              <w:rPr>
                <w:rFonts w:ascii="Times New Roman" w:hAnsi="Times New Roman"/>
              </w:rPr>
              <w:t>места</w:t>
            </w:r>
            <w:proofErr w:type="spellEnd"/>
            <w:r w:rsidR="005A0A15" w:rsidRPr="001B280B">
              <w:rPr>
                <w:rFonts w:ascii="Times New Roman" w:hAnsi="Times New Roman"/>
                <w:lang w:val="sr-Cyrl-CS"/>
              </w:rPr>
              <w:t>.</w:t>
            </w:r>
          </w:p>
        </w:tc>
        <w:tc>
          <w:tcPr>
            <w:tcW w:w="1134" w:type="dxa"/>
            <w:vAlign w:val="center"/>
          </w:tcPr>
          <w:p w:rsidR="00253D7B" w:rsidRPr="001B280B" w:rsidRDefault="00253D7B" w:rsidP="001B280B">
            <w:pPr>
              <w:jc w:val="center"/>
              <w:rPr>
                <w:rFonts w:ascii="Times New Roman" w:hAnsi="Times New Roman"/>
                <w:lang w:val="sr-Cyrl-CS"/>
              </w:rPr>
            </w:pPr>
            <w:r w:rsidRPr="001B280B">
              <w:rPr>
                <w:rFonts w:ascii="Times New Roman" w:hAnsi="Times New Roman"/>
                <w:lang w:val="sr-Cyrl-CS"/>
              </w:rPr>
              <w:t>ком.</w:t>
            </w:r>
          </w:p>
        </w:tc>
        <w:tc>
          <w:tcPr>
            <w:tcW w:w="1275" w:type="dxa"/>
            <w:vAlign w:val="center"/>
          </w:tcPr>
          <w:p w:rsidR="00253D7B" w:rsidRPr="001B280B" w:rsidRDefault="00253D7B" w:rsidP="001B280B">
            <w:pPr>
              <w:jc w:val="center"/>
              <w:rPr>
                <w:rFonts w:ascii="Times New Roman" w:hAnsi="Times New Roman"/>
                <w:lang w:val="sr-Cyrl-CS"/>
              </w:rPr>
            </w:pPr>
            <w:r w:rsidRPr="001B280B">
              <w:rPr>
                <w:rFonts w:ascii="Times New Roman" w:hAnsi="Times New Roman"/>
                <w:lang w:val="sr-Cyrl-CS"/>
              </w:rPr>
              <w:t>1</w:t>
            </w:r>
          </w:p>
        </w:tc>
        <w:tc>
          <w:tcPr>
            <w:tcW w:w="1558" w:type="dxa"/>
          </w:tcPr>
          <w:p w:rsidR="00253D7B" w:rsidRPr="001B280B" w:rsidRDefault="00253D7B" w:rsidP="001B280B">
            <w:pPr>
              <w:rPr>
                <w:rFonts w:ascii="Times New Roman" w:hAnsi="Times New Roman"/>
              </w:rPr>
            </w:pPr>
          </w:p>
        </w:tc>
        <w:tc>
          <w:tcPr>
            <w:tcW w:w="1846" w:type="dxa"/>
          </w:tcPr>
          <w:p w:rsidR="00253D7B" w:rsidRPr="001B280B" w:rsidRDefault="00253D7B" w:rsidP="001B280B">
            <w:pPr>
              <w:rPr>
                <w:rFonts w:ascii="Times New Roman" w:hAnsi="Times New Roman"/>
              </w:rPr>
            </w:pPr>
          </w:p>
        </w:tc>
      </w:tr>
      <w:tr w:rsidR="00253D7B" w:rsidRPr="001B280B" w:rsidTr="001B280B">
        <w:tc>
          <w:tcPr>
            <w:tcW w:w="9606" w:type="dxa"/>
            <w:gridSpan w:val="6"/>
          </w:tcPr>
          <w:p w:rsidR="00253D7B" w:rsidRPr="001B280B" w:rsidRDefault="00253D7B" w:rsidP="00253D7B">
            <w:pPr>
              <w:spacing w:before="120" w:after="120"/>
              <w:rPr>
                <w:rFonts w:ascii="Times New Roman" w:hAnsi="Times New Roman"/>
                <w:b/>
                <w:lang w:val="sr-Cyrl-CS"/>
              </w:rPr>
            </w:pPr>
            <w:r w:rsidRPr="001B280B">
              <w:rPr>
                <w:rFonts w:ascii="Times New Roman" w:hAnsi="Times New Roman"/>
                <w:b/>
              </w:rPr>
              <w:t xml:space="preserve">УКУПНО </w:t>
            </w:r>
            <w:r w:rsidRPr="001B280B">
              <w:rPr>
                <w:rFonts w:ascii="Times New Roman" w:hAnsi="Times New Roman"/>
                <w:b/>
                <w:lang w:val="sr-Cyrl-CS"/>
              </w:rPr>
              <w:t>ЕЛЕКТРО РАДОВИ:</w:t>
            </w:r>
          </w:p>
        </w:tc>
      </w:tr>
    </w:tbl>
    <w:p w:rsidR="00253D7B" w:rsidRPr="001B280B" w:rsidRDefault="00253D7B" w:rsidP="00253D7B">
      <w:pPr>
        <w:pStyle w:val="Default"/>
        <w:rPr>
          <w:lang w:val="sr-Cyrl-CS"/>
        </w:rPr>
      </w:pPr>
    </w:p>
    <w:tbl>
      <w:tblPr>
        <w:tblStyle w:val="TableGrid"/>
        <w:tblW w:w="9606" w:type="dxa"/>
        <w:tblLayout w:type="fixed"/>
        <w:tblLook w:val="04A0"/>
      </w:tblPr>
      <w:tblGrid>
        <w:gridCol w:w="644"/>
        <w:gridCol w:w="3149"/>
        <w:gridCol w:w="1134"/>
        <w:gridCol w:w="1275"/>
        <w:gridCol w:w="1558"/>
        <w:gridCol w:w="1846"/>
      </w:tblGrid>
      <w:tr w:rsidR="00253D7B" w:rsidRPr="001B280B" w:rsidTr="001B280B">
        <w:trPr>
          <w:trHeight w:val="270"/>
        </w:trPr>
        <w:tc>
          <w:tcPr>
            <w:tcW w:w="9606" w:type="dxa"/>
            <w:gridSpan w:val="6"/>
          </w:tcPr>
          <w:p w:rsidR="00253D7B" w:rsidRPr="001B280B" w:rsidRDefault="00253D7B" w:rsidP="00253D7B">
            <w:pPr>
              <w:spacing w:before="120" w:after="120"/>
              <w:rPr>
                <w:rFonts w:ascii="Times New Roman" w:hAnsi="Times New Roman"/>
                <w:b/>
                <w:lang w:val="sr-Cyrl-CS"/>
              </w:rPr>
            </w:pPr>
            <w:r w:rsidRPr="001B280B">
              <w:rPr>
                <w:rFonts w:ascii="Times New Roman" w:hAnsi="Times New Roman"/>
                <w:b/>
                <w:lang w:val="sr-Cyrl-CS"/>
              </w:rPr>
              <w:t>8</w:t>
            </w:r>
            <w:r w:rsidRPr="001B280B">
              <w:rPr>
                <w:rFonts w:ascii="Times New Roman" w:hAnsi="Times New Roman"/>
                <w:b/>
              </w:rPr>
              <w:t xml:space="preserve">.0   </w:t>
            </w:r>
            <w:r w:rsidRPr="001B280B">
              <w:rPr>
                <w:rFonts w:ascii="Times New Roman" w:hAnsi="Times New Roman"/>
                <w:b/>
                <w:lang w:val="sr-Cyrl-CS"/>
              </w:rPr>
              <w:t>ЗАВРШНИ РАДОВИ</w:t>
            </w:r>
          </w:p>
        </w:tc>
      </w:tr>
      <w:tr w:rsidR="00253D7B" w:rsidRPr="001B280B" w:rsidTr="001B280B">
        <w:tc>
          <w:tcPr>
            <w:tcW w:w="644" w:type="dxa"/>
          </w:tcPr>
          <w:p w:rsidR="00253D7B" w:rsidRPr="001B280B" w:rsidRDefault="00253D7B" w:rsidP="001B280B">
            <w:pPr>
              <w:rPr>
                <w:rFonts w:ascii="Times New Roman" w:hAnsi="Times New Roman"/>
              </w:rPr>
            </w:pPr>
            <w:r w:rsidRPr="001B280B">
              <w:rPr>
                <w:rFonts w:ascii="Times New Roman" w:hAnsi="Times New Roman"/>
                <w:lang w:val="sr-Cyrl-CS"/>
              </w:rPr>
              <w:t>8</w:t>
            </w:r>
            <w:r w:rsidRPr="001B280B">
              <w:rPr>
                <w:rFonts w:ascii="Times New Roman" w:hAnsi="Times New Roman"/>
              </w:rPr>
              <w:t>.1</w:t>
            </w:r>
          </w:p>
        </w:tc>
        <w:tc>
          <w:tcPr>
            <w:tcW w:w="3149" w:type="dxa"/>
          </w:tcPr>
          <w:p w:rsidR="00253D7B" w:rsidRPr="001B280B" w:rsidRDefault="00253D7B" w:rsidP="00253D7B">
            <w:pPr>
              <w:rPr>
                <w:rFonts w:ascii="Times New Roman" w:hAnsi="Times New Roman"/>
                <w:lang w:val="sr-Cyrl-CS"/>
              </w:rPr>
            </w:pPr>
            <w:proofErr w:type="spellStart"/>
            <w:r w:rsidRPr="001B280B">
              <w:rPr>
                <w:rFonts w:ascii="Times New Roman" w:hAnsi="Times New Roman"/>
              </w:rPr>
              <w:t>Чиш</w:t>
            </w:r>
            <w:proofErr w:type="spellEnd"/>
            <w:r w:rsidRPr="001B280B">
              <w:rPr>
                <w:rFonts w:ascii="Times New Roman" w:hAnsi="Times New Roman"/>
                <w:lang w:val="sr-Cyrl-CS"/>
              </w:rPr>
              <w:t>ћ</w:t>
            </w:r>
            <w:proofErr w:type="spellStart"/>
            <w:r w:rsidRPr="001B280B">
              <w:rPr>
                <w:rFonts w:ascii="Times New Roman" w:hAnsi="Times New Roman"/>
              </w:rPr>
              <w:t>ење</w:t>
            </w:r>
            <w:proofErr w:type="spellEnd"/>
            <w:r w:rsidRPr="001B280B">
              <w:rPr>
                <w:rFonts w:ascii="Times New Roman" w:hAnsi="Times New Roman"/>
              </w:rPr>
              <w:t xml:space="preserve"> </w:t>
            </w:r>
            <w:proofErr w:type="spellStart"/>
            <w:r w:rsidRPr="001B280B">
              <w:rPr>
                <w:rFonts w:ascii="Times New Roman" w:hAnsi="Times New Roman"/>
              </w:rPr>
              <w:t>око</w:t>
            </w:r>
            <w:proofErr w:type="spellEnd"/>
            <w:r w:rsidRPr="001B280B">
              <w:rPr>
                <w:rFonts w:ascii="Times New Roman" w:hAnsi="Times New Roman"/>
                <w:lang w:val="sr-Cyrl-CS"/>
              </w:rPr>
              <w:t xml:space="preserve"> </w:t>
            </w:r>
            <w:proofErr w:type="spellStart"/>
            <w:r w:rsidRPr="001B280B">
              <w:rPr>
                <w:rFonts w:ascii="Times New Roman" w:hAnsi="Times New Roman"/>
              </w:rPr>
              <w:t>објекта</w:t>
            </w:r>
            <w:proofErr w:type="spellEnd"/>
            <w:r w:rsidRPr="001B280B">
              <w:rPr>
                <w:rFonts w:ascii="Times New Roman" w:hAnsi="Times New Roman"/>
              </w:rPr>
              <w:t xml:space="preserve"> и </w:t>
            </w:r>
            <w:proofErr w:type="spellStart"/>
            <w:r w:rsidRPr="001B280B">
              <w:rPr>
                <w:rFonts w:ascii="Times New Roman" w:hAnsi="Times New Roman"/>
              </w:rPr>
              <w:t>одвоз</w:t>
            </w:r>
            <w:proofErr w:type="spellEnd"/>
            <w:r w:rsidRPr="001B280B">
              <w:rPr>
                <w:rFonts w:ascii="Times New Roman" w:hAnsi="Times New Roman"/>
              </w:rPr>
              <w:t xml:space="preserve"> </w:t>
            </w:r>
            <w:proofErr w:type="spellStart"/>
            <w:r w:rsidRPr="001B280B">
              <w:rPr>
                <w:rFonts w:ascii="Times New Roman" w:hAnsi="Times New Roman"/>
              </w:rPr>
              <w:t>шута</w:t>
            </w:r>
            <w:proofErr w:type="spellEnd"/>
            <w:r w:rsidRPr="001B280B">
              <w:rPr>
                <w:rFonts w:ascii="Times New Roman" w:hAnsi="Times New Roman"/>
              </w:rPr>
              <w:t xml:space="preserve"> </w:t>
            </w:r>
            <w:proofErr w:type="spellStart"/>
            <w:r w:rsidRPr="001B280B">
              <w:rPr>
                <w:rFonts w:ascii="Times New Roman" w:hAnsi="Times New Roman"/>
              </w:rPr>
              <w:t>на</w:t>
            </w:r>
            <w:proofErr w:type="spellEnd"/>
            <w:r w:rsidRPr="001B280B">
              <w:rPr>
                <w:rFonts w:ascii="Times New Roman" w:hAnsi="Times New Roman"/>
              </w:rPr>
              <w:t xml:space="preserve"> </w:t>
            </w:r>
            <w:proofErr w:type="spellStart"/>
            <w:r w:rsidRPr="001B280B">
              <w:rPr>
                <w:rFonts w:ascii="Times New Roman" w:hAnsi="Times New Roman"/>
              </w:rPr>
              <w:t>градску</w:t>
            </w:r>
            <w:proofErr w:type="spellEnd"/>
            <w:r w:rsidRPr="001B280B">
              <w:rPr>
                <w:rFonts w:ascii="Times New Roman" w:hAnsi="Times New Roman"/>
              </w:rPr>
              <w:t xml:space="preserve"> </w:t>
            </w:r>
            <w:proofErr w:type="spellStart"/>
            <w:r w:rsidRPr="001B280B">
              <w:rPr>
                <w:rFonts w:ascii="Times New Roman" w:hAnsi="Times New Roman"/>
              </w:rPr>
              <w:t>депонију</w:t>
            </w:r>
            <w:proofErr w:type="spellEnd"/>
            <w:r w:rsidRPr="001B280B">
              <w:rPr>
                <w:rFonts w:ascii="Times New Roman" w:hAnsi="Times New Roman"/>
                <w:lang w:val="sr-Cyrl-CS"/>
              </w:rPr>
              <w:t>.</w:t>
            </w:r>
          </w:p>
        </w:tc>
        <w:tc>
          <w:tcPr>
            <w:tcW w:w="1134" w:type="dxa"/>
            <w:vAlign w:val="center"/>
          </w:tcPr>
          <w:p w:rsidR="00253D7B" w:rsidRPr="001B280B" w:rsidRDefault="00253D7B" w:rsidP="001B280B">
            <w:pPr>
              <w:jc w:val="center"/>
              <w:rPr>
                <w:rFonts w:ascii="Times New Roman" w:hAnsi="Times New Roman"/>
                <w:lang w:val="sr-Cyrl-CS"/>
              </w:rPr>
            </w:pPr>
            <w:r w:rsidRPr="001B280B">
              <w:rPr>
                <w:rFonts w:ascii="Times New Roman" w:hAnsi="Times New Roman"/>
                <w:lang w:val="sr-Cyrl-CS"/>
              </w:rPr>
              <w:t>паушал</w:t>
            </w:r>
          </w:p>
        </w:tc>
        <w:tc>
          <w:tcPr>
            <w:tcW w:w="1275" w:type="dxa"/>
            <w:vAlign w:val="center"/>
          </w:tcPr>
          <w:p w:rsidR="00253D7B" w:rsidRPr="001B280B" w:rsidRDefault="00253D7B" w:rsidP="001B280B">
            <w:pPr>
              <w:jc w:val="center"/>
              <w:rPr>
                <w:rFonts w:ascii="Times New Roman" w:hAnsi="Times New Roman"/>
                <w:lang w:val="sr-Cyrl-CS"/>
              </w:rPr>
            </w:pPr>
          </w:p>
        </w:tc>
        <w:tc>
          <w:tcPr>
            <w:tcW w:w="1558" w:type="dxa"/>
          </w:tcPr>
          <w:p w:rsidR="00253D7B" w:rsidRPr="001B280B" w:rsidRDefault="00253D7B" w:rsidP="001B280B">
            <w:pPr>
              <w:rPr>
                <w:rFonts w:ascii="Times New Roman" w:hAnsi="Times New Roman"/>
              </w:rPr>
            </w:pPr>
          </w:p>
        </w:tc>
        <w:tc>
          <w:tcPr>
            <w:tcW w:w="1846" w:type="dxa"/>
          </w:tcPr>
          <w:p w:rsidR="00253D7B" w:rsidRPr="001B280B" w:rsidRDefault="00253D7B" w:rsidP="001B280B">
            <w:pPr>
              <w:rPr>
                <w:rFonts w:ascii="Times New Roman" w:hAnsi="Times New Roman"/>
              </w:rPr>
            </w:pPr>
          </w:p>
        </w:tc>
      </w:tr>
      <w:tr w:rsidR="00253D7B" w:rsidRPr="001B280B" w:rsidTr="001B280B">
        <w:tc>
          <w:tcPr>
            <w:tcW w:w="9606" w:type="dxa"/>
            <w:gridSpan w:val="6"/>
          </w:tcPr>
          <w:p w:rsidR="00253D7B" w:rsidRPr="001B280B" w:rsidRDefault="00253D7B" w:rsidP="00253D7B">
            <w:pPr>
              <w:spacing w:before="120" w:after="120"/>
              <w:rPr>
                <w:rFonts w:ascii="Times New Roman" w:hAnsi="Times New Roman"/>
                <w:b/>
                <w:lang w:val="sr-Cyrl-CS"/>
              </w:rPr>
            </w:pPr>
            <w:r w:rsidRPr="001B280B">
              <w:rPr>
                <w:rFonts w:ascii="Times New Roman" w:hAnsi="Times New Roman"/>
                <w:b/>
              </w:rPr>
              <w:t xml:space="preserve">УКУПНО </w:t>
            </w:r>
            <w:r w:rsidRPr="001B280B">
              <w:rPr>
                <w:rFonts w:ascii="Times New Roman" w:hAnsi="Times New Roman"/>
                <w:b/>
                <w:lang w:val="sr-Cyrl-CS"/>
              </w:rPr>
              <w:t>ЗАВРШНИ РАДОВИ:</w:t>
            </w:r>
          </w:p>
        </w:tc>
      </w:tr>
    </w:tbl>
    <w:p w:rsidR="009735B9" w:rsidRPr="001B280B" w:rsidRDefault="009735B9" w:rsidP="009574E6">
      <w:pPr>
        <w:pStyle w:val="Default"/>
        <w:rPr>
          <w:lang w:val="sr-Cyrl-CS"/>
        </w:rPr>
      </w:pPr>
    </w:p>
    <w:p w:rsidR="00610537" w:rsidRPr="001B280B" w:rsidRDefault="00610537" w:rsidP="00610537">
      <w:pPr>
        <w:rPr>
          <w:b/>
        </w:rPr>
      </w:pPr>
      <w:r w:rsidRPr="001B280B">
        <w:rPr>
          <w:b/>
        </w:rPr>
        <w:t>РЕКАПИТУЛАЦИЈА</w:t>
      </w:r>
    </w:p>
    <w:tbl>
      <w:tblPr>
        <w:tblStyle w:val="TableGrid"/>
        <w:tblW w:w="0" w:type="auto"/>
        <w:tblLook w:val="04A0"/>
      </w:tblPr>
      <w:tblGrid>
        <w:gridCol w:w="5353"/>
        <w:gridCol w:w="2126"/>
        <w:gridCol w:w="2127"/>
      </w:tblGrid>
      <w:tr w:rsidR="00610537" w:rsidRPr="001B280B" w:rsidTr="00F371FF">
        <w:tc>
          <w:tcPr>
            <w:tcW w:w="5353" w:type="dxa"/>
          </w:tcPr>
          <w:p w:rsidR="00610537" w:rsidRPr="001B280B" w:rsidRDefault="00610537" w:rsidP="005272FB">
            <w:pPr>
              <w:rPr>
                <w:rFonts w:ascii="Times New Roman" w:hAnsi="Times New Roman"/>
              </w:rPr>
            </w:pPr>
          </w:p>
        </w:tc>
        <w:tc>
          <w:tcPr>
            <w:tcW w:w="2126" w:type="dxa"/>
          </w:tcPr>
          <w:p w:rsidR="00610537" w:rsidRPr="001B280B" w:rsidRDefault="00610537" w:rsidP="005272FB">
            <w:pPr>
              <w:rPr>
                <w:rFonts w:ascii="Times New Roman" w:hAnsi="Times New Roman"/>
              </w:rPr>
            </w:pPr>
            <w:r w:rsidRPr="001B280B">
              <w:rPr>
                <w:rFonts w:ascii="Times New Roman" w:hAnsi="Times New Roman"/>
              </w:rPr>
              <w:t>ЦЕНА БЕЗ ПДВ-а</w:t>
            </w:r>
          </w:p>
        </w:tc>
        <w:tc>
          <w:tcPr>
            <w:tcW w:w="2127" w:type="dxa"/>
          </w:tcPr>
          <w:p w:rsidR="00610537" w:rsidRPr="001B280B" w:rsidRDefault="00610537" w:rsidP="00610537">
            <w:pPr>
              <w:rPr>
                <w:rFonts w:ascii="Times New Roman" w:hAnsi="Times New Roman"/>
              </w:rPr>
            </w:pPr>
            <w:r w:rsidRPr="001B280B">
              <w:rPr>
                <w:rFonts w:ascii="Times New Roman" w:hAnsi="Times New Roman"/>
              </w:rPr>
              <w:t>ЦЕНА СА ПДВ - ом</w:t>
            </w:r>
          </w:p>
        </w:tc>
      </w:tr>
      <w:tr w:rsidR="00610537" w:rsidRPr="001B280B" w:rsidTr="00F371FF">
        <w:tc>
          <w:tcPr>
            <w:tcW w:w="5353" w:type="dxa"/>
          </w:tcPr>
          <w:p w:rsidR="00610537" w:rsidRPr="001B280B" w:rsidRDefault="00F371FF" w:rsidP="00610537">
            <w:pPr>
              <w:pStyle w:val="ListParagraph"/>
              <w:numPr>
                <w:ilvl w:val="0"/>
                <w:numId w:val="18"/>
              </w:numPr>
              <w:rPr>
                <w:rFonts w:ascii="Times New Roman" w:hAnsi="Times New Roman"/>
              </w:rPr>
            </w:pPr>
            <w:r w:rsidRPr="001B280B">
              <w:rPr>
                <w:rFonts w:ascii="Times New Roman" w:hAnsi="Times New Roman"/>
                <w:lang w:val="sr-Cyrl-CS"/>
              </w:rPr>
              <w:t>ПРИПРЕМНИ РАДОВИ</w:t>
            </w:r>
          </w:p>
        </w:tc>
        <w:tc>
          <w:tcPr>
            <w:tcW w:w="2126" w:type="dxa"/>
          </w:tcPr>
          <w:p w:rsidR="00610537" w:rsidRPr="001B280B" w:rsidRDefault="00610537" w:rsidP="005272FB">
            <w:pPr>
              <w:rPr>
                <w:rFonts w:ascii="Times New Roman" w:hAnsi="Times New Roman"/>
              </w:rPr>
            </w:pPr>
          </w:p>
        </w:tc>
        <w:tc>
          <w:tcPr>
            <w:tcW w:w="2127" w:type="dxa"/>
          </w:tcPr>
          <w:p w:rsidR="00610537" w:rsidRPr="001B280B" w:rsidRDefault="00610537" w:rsidP="005272FB">
            <w:pPr>
              <w:rPr>
                <w:rFonts w:ascii="Times New Roman" w:hAnsi="Times New Roman"/>
              </w:rPr>
            </w:pPr>
          </w:p>
        </w:tc>
      </w:tr>
      <w:tr w:rsidR="00610537" w:rsidRPr="001B280B" w:rsidTr="00F371FF">
        <w:tc>
          <w:tcPr>
            <w:tcW w:w="5353" w:type="dxa"/>
          </w:tcPr>
          <w:p w:rsidR="00610537" w:rsidRPr="001B280B" w:rsidRDefault="00F371FF" w:rsidP="00FD4823">
            <w:pPr>
              <w:pStyle w:val="ListParagraph"/>
              <w:numPr>
                <w:ilvl w:val="0"/>
                <w:numId w:val="18"/>
              </w:numPr>
              <w:rPr>
                <w:rFonts w:ascii="Times New Roman" w:hAnsi="Times New Roman"/>
              </w:rPr>
            </w:pPr>
            <w:r w:rsidRPr="001B280B">
              <w:rPr>
                <w:rFonts w:ascii="Times New Roman" w:hAnsi="Times New Roman"/>
                <w:lang w:val="sr-Cyrl-CS"/>
              </w:rPr>
              <w:t>РАДОВИ</w:t>
            </w:r>
            <w:r w:rsidR="00253D7B" w:rsidRPr="001B280B">
              <w:rPr>
                <w:rFonts w:ascii="Times New Roman" w:hAnsi="Times New Roman"/>
                <w:lang w:val="sr-Cyrl-CS"/>
              </w:rPr>
              <w:t xml:space="preserve"> НА КРОВУ</w:t>
            </w:r>
          </w:p>
        </w:tc>
        <w:tc>
          <w:tcPr>
            <w:tcW w:w="2126" w:type="dxa"/>
          </w:tcPr>
          <w:p w:rsidR="00610537" w:rsidRPr="001B280B" w:rsidRDefault="00610537" w:rsidP="005272FB">
            <w:pPr>
              <w:rPr>
                <w:rFonts w:ascii="Times New Roman" w:hAnsi="Times New Roman"/>
              </w:rPr>
            </w:pPr>
          </w:p>
        </w:tc>
        <w:tc>
          <w:tcPr>
            <w:tcW w:w="2127" w:type="dxa"/>
          </w:tcPr>
          <w:p w:rsidR="00610537" w:rsidRPr="001B280B" w:rsidRDefault="00610537" w:rsidP="005272FB">
            <w:pPr>
              <w:rPr>
                <w:rFonts w:ascii="Times New Roman" w:hAnsi="Times New Roman"/>
              </w:rPr>
            </w:pPr>
          </w:p>
        </w:tc>
      </w:tr>
      <w:tr w:rsidR="00610537" w:rsidRPr="001B280B" w:rsidTr="00F371FF">
        <w:tc>
          <w:tcPr>
            <w:tcW w:w="5353" w:type="dxa"/>
          </w:tcPr>
          <w:p w:rsidR="00610537" w:rsidRPr="001B280B" w:rsidRDefault="00253D7B" w:rsidP="00610537">
            <w:pPr>
              <w:pStyle w:val="ListParagraph"/>
              <w:numPr>
                <w:ilvl w:val="0"/>
                <w:numId w:val="18"/>
              </w:numPr>
              <w:rPr>
                <w:rFonts w:ascii="Times New Roman" w:hAnsi="Times New Roman"/>
              </w:rPr>
            </w:pPr>
            <w:r w:rsidRPr="001B280B">
              <w:rPr>
                <w:rFonts w:ascii="Times New Roman" w:hAnsi="Times New Roman"/>
                <w:lang w:val="sr-Cyrl-CS"/>
              </w:rPr>
              <w:t>ЛИМАРСКИ</w:t>
            </w:r>
            <w:r w:rsidR="00FF76F1" w:rsidRPr="001B280B">
              <w:rPr>
                <w:rFonts w:ascii="Times New Roman" w:hAnsi="Times New Roman"/>
                <w:lang w:val="sr-Cyrl-CS"/>
              </w:rPr>
              <w:t xml:space="preserve"> РАДОВИ</w:t>
            </w:r>
          </w:p>
        </w:tc>
        <w:tc>
          <w:tcPr>
            <w:tcW w:w="2126" w:type="dxa"/>
          </w:tcPr>
          <w:p w:rsidR="00610537" w:rsidRPr="001B280B" w:rsidRDefault="00610537" w:rsidP="005272FB">
            <w:pPr>
              <w:rPr>
                <w:rFonts w:ascii="Times New Roman" w:hAnsi="Times New Roman"/>
              </w:rPr>
            </w:pPr>
          </w:p>
        </w:tc>
        <w:tc>
          <w:tcPr>
            <w:tcW w:w="2127" w:type="dxa"/>
          </w:tcPr>
          <w:p w:rsidR="00610537" w:rsidRPr="001B280B" w:rsidRDefault="00610537" w:rsidP="005272FB">
            <w:pPr>
              <w:rPr>
                <w:rFonts w:ascii="Times New Roman" w:hAnsi="Times New Roman"/>
              </w:rPr>
            </w:pPr>
          </w:p>
        </w:tc>
      </w:tr>
      <w:tr w:rsidR="00610537" w:rsidRPr="001B280B" w:rsidTr="00F371FF">
        <w:tc>
          <w:tcPr>
            <w:tcW w:w="5353" w:type="dxa"/>
          </w:tcPr>
          <w:p w:rsidR="00610537" w:rsidRPr="001B280B" w:rsidRDefault="00253D7B" w:rsidP="00610537">
            <w:pPr>
              <w:pStyle w:val="ListParagraph"/>
              <w:numPr>
                <w:ilvl w:val="0"/>
                <w:numId w:val="18"/>
              </w:numPr>
              <w:rPr>
                <w:rFonts w:ascii="Times New Roman" w:hAnsi="Times New Roman"/>
              </w:rPr>
            </w:pPr>
            <w:r w:rsidRPr="001B280B">
              <w:rPr>
                <w:rFonts w:ascii="Times New Roman" w:hAnsi="Times New Roman"/>
                <w:lang w:val="sr-Cyrl-CS"/>
              </w:rPr>
              <w:t>СТОЛАРСКИ</w:t>
            </w:r>
            <w:r w:rsidR="00EA1582" w:rsidRPr="001B280B">
              <w:rPr>
                <w:rFonts w:ascii="Times New Roman" w:hAnsi="Times New Roman"/>
                <w:lang w:val="sr-Cyrl-CS"/>
              </w:rPr>
              <w:t xml:space="preserve"> РАДОВИ</w:t>
            </w:r>
          </w:p>
        </w:tc>
        <w:tc>
          <w:tcPr>
            <w:tcW w:w="2126" w:type="dxa"/>
          </w:tcPr>
          <w:p w:rsidR="00610537" w:rsidRPr="001B280B" w:rsidRDefault="00610537" w:rsidP="005272FB">
            <w:pPr>
              <w:rPr>
                <w:rFonts w:ascii="Times New Roman" w:hAnsi="Times New Roman"/>
              </w:rPr>
            </w:pPr>
          </w:p>
        </w:tc>
        <w:tc>
          <w:tcPr>
            <w:tcW w:w="2127" w:type="dxa"/>
          </w:tcPr>
          <w:p w:rsidR="00610537" w:rsidRPr="001B280B" w:rsidRDefault="00610537" w:rsidP="005272FB">
            <w:pPr>
              <w:rPr>
                <w:rFonts w:ascii="Times New Roman" w:hAnsi="Times New Roman"/>
              </w:rPr>
            </w:pPr>
          </w:p>
        </w:tc>
      </w:tr>
      <w:tr w:rsidR="00EA1582" w:rsidRPr="001B280B" w:rsidTr="00F371FF">
        <w:tc>
          <w:tcPr>
            <w:tcW w:w="5353" w:type="dxa"/>
          </w:tcPr>
          <w:p w:rsidR="00EA1582" w:rsidRPr="001B280B" w:rsidRDefault="00C44FCF" w:rsidP="00610537">
            <w:pPr>
              <w:pStyle w:val="ListParagraph"/>
              <w:numPr>
                <w:ilvl w:val="0"/>
                <w:numId w:val="18"/>
              </w:numPr>
              <w:rPr>
                <w:rFonts w:ascii="Times New Roman" w:hAnsi="Times New Roman"/>
                <w:lang w:val="sr-Cyrl-CS"/>
              </w:rPr>
            </w:pPr>
            <w:r w:rsidRPr="001B280B">
              <w:rPr>
                <w:rFonts w:ascii="Times New Roman" w:hAnsi="Times New Roman"/>
                <w:lang w:val="sr-Cyrl-CS"/>
              </w:rPr>
              <w:t xml:space="preserve">МОЛЕРСКО-ФАРБАРСКИ </w:t>
            </w:r>
            <w:r w:rsidR="00FF76F1" w:rsidRPr="001B280B">
              <w:rPr>
                <w:rFonts w:ascii="Times New Roman" w:hAnsi="Times New Roman"/>
                <w:lang w:val="sr-Cyrl-CS"/>
              </w:rPr>
              <w:t>РАДОВИ</w:t>
            </w:r>
          </w:p>
        </w:tc>
        <w:tc>
          <w:tcPr>
            <w:tcW w:w="2126" w:type="dxa"/>
          </w:tcPr>
          <w:p w:rsidR="00EA1582" w:rsidRPr="001B280B" w:rsidRDefault="00EA1582" w:rsidP="005272FB">
            <w:pPr>
              <w:rPr>
                <w:rFonts w:ascii="Times New Roman" w:hAnsi="Times New Roman"/>
              </w:rPr>
            </w:pPr>
          </w:p>
        </w:tc>
        <w:tc>
          <w:tcPr>
            <w:tcW w:w="2127" w:type="dxa"/>
          </w:tcPr>
          <w:p w:rsidR="00EA1582" w:rsidRPr="001B280B" w:rsidRDefault="00EA1582" w:rsidP="005272FB">
            <w:pPr>
              <w:rPr>
                <w:rFonts w:ascii="Times New Roman" w:hAnsi="Times New Roman"/>
              </w:rPr>
            </w:pPr>
          </w:p>
        </w:tc>
      </w:tr>
      <w:tr w:rsidR="00C44FCF" w:rsidRPr="001B280B" w:rsidTr="00F371FF">
        <w:tc>
          <w:tcPr>
            <w:tcW w:w="5353" w:type="dxa"/>
          </w:tcPr>
          <w:p w:rsidR="00C44FCF" w:rsidRPr="001B280B" w:rsidRDefault="00C44FCF" w:rsidP="00610537">
            <w:pPr>
              <w:pStyle w:val="ListParagraph"/>
              <w:numPr>
                <w:ilvl w:val="0"/>
                <w:numId w:val="18"/>
              </w:numPr>
              <w:rPr>
                <w:rFonts w:ascii="Times New Roman" w:hAnsi="Times New Roman"/>
                <w:lang w:val="sr-Cyrl-CS"/>
              </w:rPr>
            </w:pPr>
            <w:r w:rsidRPr="001B280B">
              <w:rPr>
                <w:rFonts w:ascii="Times New Roman" w:hAnsi="Times New Roman"/>
                <w:lang w:val="sr-Cyrl-CS"/>
              </w:rPr>
              <w:lastRenderedPageBreak/>
              <w:t>ЗИДАРСКИ РАДОВИ</w:t>
            </w:r>
          </w:p>
        </w:tc>
        <w:tc>
          <w:tcPr>
            <w:tcW w:w="2126" w:type="dxa"/>
          </w:tcPr>
          <w:p w:rsidR="00C44FCF" w:rsidRPr="001B280B" w:rsidRDefault="00C44FCF" w:rsidP="005272FB">
            <w:pPr>
              <w:rPr>
                <w:rFonts w:ascii="Times New Roman" w:hAnsi="Times New Roman"/>
              </w:rPr>
            </w:pPr>
          </w:p>
        </w:tc>
        <w:tc>
          <w:tcPr>
            <w:tcW w:w="2127" w:type="dxa"/>
          </w:tcPr>
          <w:p w:rsidR="00C44FCF" w:rsidRPr="001B280B" w:rsidRDefault="00C44FCF" w:rsidP="005272FB">
            <w:pPr>
              <w:rPr>
                <w:rFonts w:ascii="Times New Roman" w:hAnsi="Times New Roman"/>
              </w:rPr>
            </w:pPr>
          </w:p>
        </w:tc>
      </w:tr>
      <w:tr w:rsidR="00C44FCF" w:rsidRPr="001B280B" w:rsidTr="00F371FF">
        <w:tc>
          <w:tcPr>
            <w:tcW w:w="5353" w:type="dxa"/>
          </w:tcPr>
          <w:p w:rsidR="00C44FCF" w:rsidRPr="001B280B" w:rsidRDefault="00C44FCF" w:rsidP="00610537">
            <w:pPr>
              <w:pStyle w:val="ListParagraph"/>
              <w:numPr>
                <w:ilvl w:val="0"/>
                <w:numId w:val="18"/>
              </w:numPr>
              <w:rPr>
                <w:rFonts w:ascii="Times New Roman" w:hAnsi="Times New Roman"/>
                <w:lang w:val="sr-Cyrl-CS"/>
              </w:rPr>
            </w:pPr>
            <w:r w:rsidRPr="001B280B">
              <w:rPr>
                <w:rFonts w:ascii="Times New Roman" w:hAnsi="Times New Roman"/>
                <w:lang w:val="sr-Cyrl-CS"/>
              </w:rPr>
              <w:t>ЕЛЕКТРО РАДОВИ</w:t>
            </w:r>
          </w:p>
        </w:tc>
        <w:tc>
          <w:tcPr>
            <w:tcW w:w="2126" w:type="dxa"/>
          </w:tcPr>
          <w:p w:rsidR="00C44FCF" w:rsidRPr="001B280B" w:rsidRDefault="00C44FCF" w:rsidP="005272FB">
            <w:pPr>
              <w:rPr>
                <w:rFonts w:ascii="Times New Roman" w:hAnsi="Times New Roman"/>
              </w:rPr>
            </w:pPr>
          </w:p>
        </w:tc>
        <w:tc>
          <w:tcPr>
            <w:tcW w:w="2127" w:type="dxa"/>
          </w:tcPr>
          <w:p w:rsidR="00C44FCF" w:rsidRPr="001B280B" w:rsidRDefault="00C44FCF" w:rsidP="005272FB">
            <w:pPr>
              <w:rPr>
                <w:rFonts w:ascii="Times New Roman" w:hAnsi="Times New Roman"/>
              </w:rPr>
            </w:pPr>
          </w:p>
        </w:tc>
      </w:tr>
      <w:tr w:rsidR="00C44FCF" w:rsidRPr="001B280B" w:rsidTr="00F371FF">
        <w:tc>
          <w:tcPr>
            <w:tcW w:w="5353" w:type="dxa"/>
          </w:tcPr>
          <w:p w:rsidR="00C44FCF" w:rsidRPr="001B280B" w:rsidRDefault="00C44FCF" w:rsidP="00610537">
            <w:pPr>
              <w:pStyle w:val="ListParagraph"/>
              <w:numPr>
                <w:ilvl w:val="0"/>
                <w:numId w:val="18"/>
              </w:numPr>
              <w:rPr>
                <w:rFonts w:ascii="Times New Roman" w:hAnsi="Times New Roman"/>
                <w:lang w:val="sr-Cyrl-CS"/>
              </w:rPr>
            </w:pPr>
            <w:r w:rsidRPr="001B280B">
              <w:rPr>
                <w:rFonts w:ascii="Times New Roman" w:hAnsi="Times New Roman"/>
                <w:lang w:val="sr-Cyrl-CS"/>
              </w:rPr>
              <w:t>ЗАВРШНИ РАДОВИ</w:t>
            </w:r>
          </w:p>
        </w:tc>
        <w:tc>
          <w:tcPr>
            <w:tcW w:w="2126" w:type="dxa"/>
          </w:tcPr>
          <w:p w:rsidR="00C44FCF" w:rsidRPr="001B280B" w:rsidRDefault="00C44FCF" w:rsidP="005272FB">
            <w:pPr>
              <w:rPr>
                <w:rFonts w:ascii="Times New Roman" w:hAnsi="Times New Roman"/>
              </w:rPr>
            </w:pPr>
          </w:p>
        </w:tc>
        <w:tc>
          <w:tcPr>
            <w:tcW w:w="2127" w:type="dxa"/>
          </w:tcPr>
          <w:p w:rsidR="00C44FCF" w:rsidRPr="001B280B" w:rsidRDefault="00C44FCF" w:rsidP="005272FB">
            <w:pPr>
              <w:rPr>
                <w:rFonts w:ascii="Times New Roman" w:hAnsi="Times New Roman"/>
              </w:rPr>
            </w:pPr>
          </w:p>
        </w:tc>
      </w:tr>
      <w:tr w:rsidR="00FF7AA7" w:rsidRPr="001B280B" w:rsidTr="00F371FF">
        <w:tc>
          <w:tcPr>
            <w:tcW w:w="5353" w:type="dxa"/>
          </w:tcPr>
          <w:p w:rsidR="00FF7AA7" w:rsidRPr="001B280B" w:rsidRDefault="00FF7AA7" w:rsidP="00FF7AA7">
            <w:pPr>
              <w:rPr>
                <w:rFonts w:ascii="Times New Roman" w:hAnsi="Times New Roman"/>
              </w:rPr>
            </w:pPr>
            <w:r w:rsidRPr="001B280B">
              <w:rPr>
                <w:rFonts w:ascii="Times New Roman" w:hAnsi="Times New Roman"/>
              </w:rPr>
              <w:t xml:space="preserve">       УКУПНО ГРАЂЕВИНСКИ РАДОВИ</w:t>
            </w:r>
          </w:p>
        </w:tc>
        <w:tc>
          <w:tcPr>
            <w:tcW w:w="2126" w:type="dxa"/>
          </w:tcPr>
          <w:p w:rsidR="00FF7AA7" w:rsidRPr="001B280B" w:rsidRDefault="00FF7AA7" w:rsidP="005272FB">
            <w:pPr>
              <w:rPr>
                <w:rFonts w:ascii="Times New Roman" w:hAnsi="Times New Roman"/>
              </w:rPr>
            </w:pPr>
          </w:p>
        </w:tc>
        <w:tc>
          <w:tcPr>
            <w:tcW w:w="2127" w:type="dxa"/>
          </w:tcPr>
          <w:p w:rsidR="00FF7AA7" w:rsidRPr="001B280B" w:rsidRDefault="00FF7AA7" w:rsidP="005272FB">
            <w:pPr>
              <w:rPr>
                <w:rFonts w:ascii="Times New Roman" w:hAnsi="Times New Roman"/>
              </w:rPr>
            </w:pPr>
          </w:p>
        </w:tc>
      </w:tr>
    </w:tbl>
    <w:p w:rsidR="00CD0103" w:rsidRPr="001B280B" w:rsidRDefault="00CD0103" w:rsidP="00610537">
      <w:pPr>
        <w:pStyle w:val="Default"/>
        <w:rPr>
          <w:b/>
          <w:bCs/>
          <w:iCs/>
        </w:rPr>
      </w:pPr>
    </w:p>
    <w:p w:rsidR="005272FB" w:rsidRPr="001B280B" w:rsidRDefault="005272FB" w:rsidP="005272FB">
      <w:pPr>
        <w:pStyle w:val="Default"/>
        <w:jc w:val="both"/>
        <w:rPr>
          <w:bCs/>
          <w:iCs/>
        </w:rPr>
      </w:pPr>
      <w:proofErr w:type="gramStart"/>
      <w:r w:rsidRPr="001B280B">
        <w:rPr>
          <w:bCs/>
          <w:iCs/>
        </w:rPr>
        <w:t>У случају непредвиђених радова, извођач је у обавези да пре њиховог започињања обезбеди сагласност Наручиоца за извођење истих, као и за њихову цену.</w:t>
      </w:r>
      <w:proofErr w:type="gramEnd"/>
    </w:p>
    <w:p w:rsidR="005272FB" w:rsidRPr="001B280B" w:rsidRDefault="005272FB" w:rsidP="005272FB">
      <w:pPr>
        <w:pStyle w:val="Default"/>
        <w:jc w:val="both"/>
        <w:rPr>
          <w:bCs/>
          <w:iCs/>
        </w:rPr>
      </w:pPr>
      <w:proofErr w:type="gramStart"/>
      <w:r w:rsidRPr="001B280B">
        <w:rPr>
          <w:bCs/>
          <w:iCs/>
        </w:rPr>
        <w:t>Изабрани извођач је у обавези да редовно чисти место извођења радова.</w:t>
      </w:r>
      <w:proofErr w:type="gramEnd"/>
    </w:p>
    <w:p w:rsidR="00E34B44" w:rsidRPr="001B280B" w:rsidRDefault="005272FB" w:rsidP="005272FB">
      <w:pPr>
        <w:pStyle w:val="Default"/>
        <w:jc w:val="both"/>
        <w:rPr>
          <w:bCs/>
          <w:iCs/>
          <w:lang w:val="sr-Cyrl-CS"/>
        </w:rPr>
      </w:pPr>
      <w:proofErr w:type="spellStart"/>
      <w:proofErr w:type="gramStart"/>
      <w:r w:rsidRPr="001B280B">
        <w:rPr>
          <w:bCs/>
          <w:iCs/>
        </w:rPr>
        <w:t>Рок</w:t>
      </w:r>
      <w:proofErr w:type="spellEnd"/>
      <w:r w:rsidRPr="001B280B">
        <w:rPr>
          <w:bCs/>
          <w:iCs/>
        </w:rPr>
        <w:t xml:space="preserve"> </w:t>
      </w:r>
      <w:proofErr w:type="spellStart"/>
      <w:r w:rsidRPr="001B280B">
        <w:rPr>
          <w:bCs/>
          <w:iCs/>
        </w:rPr>
        <w:t>завршетка</w:t>
      </w:r>
      <w:proofErr w:type="spellEnd"/>
      <w:r w:rsidRPr="001B280B">
        <w:rPr>
          <w:bCs/>
          <w:iCs/>
        </w:rPr>
        <w:t xml:space="preserve"> </w:t>
      </w:r>
      <w:proofErr w:type="spellStart"/>
      <w:r w:rsidRPr="001B280B">
        <w:rPr>
          <w:bCs/>
          <w:iCs/>
        </w:rPr>
        <w:t>радова</w:t>
      </w:r>
      <w:proofErr w:type="spellEnd"/>
      <w:r w:rsidRPr="001B280B">
        <w:rPr>
          <w:bCs/>
          <w:iCs/>
        </w:rPr>
        <w:t xml:space="preserve"> </w:t>
      </w:r>
      <w:proofErr w:type="spellStart"/>
      <w:r w:rsidRPr="001B280B">
        <w:rPr>
          <w:bCs/>
          <w:iCs/>
        </w:rPr>
        <w:t>не</w:t>
      </w:r>
      <w:proofErr w:type="spellEnd"/>
      <w:r w:rsidRPr="001B280B">
        <w:rPr>
          <w:bCs/>
          <w:iCs/>
        </w:rPr>
        <w:t xml:space="preserve"> </w:t>
      </w:r>
      <w:proofErr w:type="spellStart"/>
      <w:r w:rsidRPr="001B280B">
        <w:rPr>
          <w:bCs/>
          <w:iCs/>
        </w:rPr>
        <w:t>може</w:t>
      </w:r>
      <w:proofErr w:type="spellEnd"/>
      <w:r w:rsidRPr="001B280B">
        <w:rPr>
          <w:bCs/>
          <w:iCs/>
        </w:rPr>
        <w:t xml:space="preserve"> </w:t>
      </w:r>
      <w:proofErr w:type="spellStart"/>
      <w:r w:rsidRPr="001B280B">
        <w:rPr>
          <w:bCs/>
          <w:iCs/>
        </w:rPr>
        <w:t>бити</w:t>
      </w:r>
      <w:proofErr w:type="spellEnd"/>
      <w:r w:rsidRPr="001B280B">
        <w:rPr>
          <w:bCs/>
          <w:iCs/>
        </w:rPr>
        <w:t xml:space="preserve"> </w:t>
      </w:r>
      <w:proofErr w:type="spellStart"/>
      <w:r w:rsidRPr="001B280B">
        <w:rPr>
          <w:bCs/>
          <w:iCs/>
        </w:rPr>
        <w:t>дужи</w:t>
      </w:r>
      <w:proofErr w:type="spellEnd"/>
      <w:r w:rsidRPr="001B280B">
        <w:rPr>
          <w:bCs/>
          <w:iCs/>
        </w:rPr>
        <w:t xml:space="preserve"> </w:t>
      </w:r>
      <w:proofErr w:type="spellStart"/>
      <w:r w:rsidRPr="001B280B">
        <w:rPr>
          <w:bCs/>
          <w:iCs/>
        </w:rPr>
        <w:t>од</w:t>
      </w:r>
      <w:proofErr w:type="spellEnd"/>
      <w:r w:rsidRPr="001B280B">
        <w:rPr>
          <w:bCs/>
          <w:iCs/>
        </w:rPr>
        <w:t xml:space="preserve"> </w:t>
      </w:r>
      <w:r w:rsidR="001B0A89" w:rsidRPr="001B280B">
        <w:rPr>
          <w:bCs/>
          <w:iCs/>
          <w:lang w:val="sr-Cyrl-CS"/>
        </w:rPr>
        <w:t>30</w:t>
      </w:r>
      <w:r w:rsidRPr="001B280B">
        <w:rPr>
          <w:bCs/>
          <w:iCs/>
        </w:rPr>
        <w:t>(</w:t>
      </w:r>
      <w:r w:rsidR="001B0A89" w:rsidRPr="001B280B">
        <w:rPr>
          <w:bCs/>
          <w:iCs/>
          <w:lang w:val="sr-Cyrl-CS"/>
        </w:rPr>
        <w:t>тридесет</w:t>
      </w:r>
      <w:r w:rsidRPr="001B280B">
        <w:rPr>
          <w:bCs/>
          <w:iCs/>
        </w:rPr>
        <w:t xml:space="preserve">) </w:t>
      </w:r>
      <w:proofErr w:type="spellStart"/>
      <w:r w:rsidRPr="001B280B">
        <w:rPr>
          <w:bCs/>
          <w:iCs/>
        </w:rPr>
        <w:t>календарских</w:t>
      </w:r>
      <w:proofErr w:type="spellEnd"/>
      <w:r w:rsidRPr="001B280B">
        <w:rPr>
          <w:bCs/>
          <w:iCs/>
        </w:rPr>
        <w:t xml:space="preserve"> </w:t>
      </w:r>
      <w:proofErr w:type="spellStart"/>
      <w:r w:rsidRPr="001B280B">
        <w:rPr>
          <w:bCs/>
          <w:iCs/>
        </w:rPr>
        <w:t>дана</w:t>
      </w:r>
      <w:proofErr w:type="spellEnd"/>
      <w:r w:rsidRPr="001B280B">
        <w:rPr>
          <w:bCs/>
          <w:iCs/>
        </w:rPr>
        <w:t xml:space="preserve"> </w:t>
      </w:r>
      <w:proofErr w:type="spellStart"/>
      <w:r w:rsidRPr="001B280B">
        <w:rPr>
          <w:bCs/>
          <w:iCs/>
        </w:rPr>
        <w:t>од</w:t>
      </w:r>
      <w:proofErr w:type="spellEnd"/>
      <w:r w:rsidRPr="001B280B">
        <w:rPr>
          <w:bCs/>
          <w:iCs/>
        </w:rPr>
        <w:t xml:space="preserve"> </w:t>
      </w:r>
      <w:proofErr w:type="spellStart"/>
      <w:r w:rsidRPr="001B280B">
        <w:rPr>
          <w:bCs/>
          <w:iCs/>
        </w:rPr>
        <w:t>дана</w:t>
      </w:r>
      <w:proofErr w:type="spellEnd"/>
      <w:r w:rsidRPr="001B280B">
        <w:rPr>
          <w:bCs/>
          <w:iCs/>
        </w:rPr>
        <w:t xml:space="preserve"> увођења у посао.</w:t>
      </w:r>
      <w:proofErr w:type="gramEnd"/>
    </w:p>
    <w:p w:rsidR="004F751A" w:rsidRPr="001B280B" w:rsidRDefault="004F751A" w:rsidP="005272FB">
      <w:pPr>
        <w:pStyle w:val="Default"/>
        <w:jc w:val="both"/>
        <w:rPr>
          <w:bCs/>
          <w:iCs/>
          <w:lang w:val="sr-Cyrl-CS"/>
        </w:rPr>
      </w:pPr>
    </w:p>
    <w:p w:rsidR="005272FB" w:rsidRPr="001B280B" w:rsidRDefault="005272FB" w:rsidP="005272FB">
      <w:pPr>
        <w:pStyle w:val="Default"/>
        <w:jc w:val="both"/>
        <w:rPr>
          <w:bCs/>
          <w:iCs/>
        </w:rPr>
      </w:pPr>
      <w:proofErr w:type="gramStart"/>
      <w:r w:rsidRPr="001B280B">
        <w:rPr>
          <w:bCs/>
          <w:iCs/>
        </w:rPr>
        <w:t>Ако се приликом примопредаје радова записнички утврди да неки од изведених радова има недостатке у квалитету или очигледне грешке изабраног извођача, исти је дужан да их на писани позив наручиоца, без одлагања и о свом трошку, отклони најкасније у року од 5 дана.</w:t>
      </w:r>
      <w:proofErr w:type="gramEnd"/>
    </w:p>
    <w:p w:rsidR="00E34B44" w:rsidRPr="001B280B" w:rsidRDefault="00E34B44" w:rsidP="005272FB">
      <w:pPr>
        <w:pStyle w:val="Default"/>
        <w:jc w:val="both"/>
        <w:rPr>
          <w:bCs/>
          <w:iCs/>
          <w:lang w:val="sr-Cyrl-CS"/>
        </w:rPr>
      </w:pPr>
    </w:p>
    <w:p w:rsidR="005272FB" w:rsidRPr="001B280B" w:rsidRDefault="005272FB" w:rsidP="005272FB">
      <w:pPr>
        <w:pStyle w:val="Default"/>
        <w:jc w:val="both"/>
        <w:rPr>
          <w:bCs/>
          <w:iCs/>
        </w:rPr>
      </w:pPr>
      <w:proofErr w:type="gramStart"/>
      <w:r w:rsidRPr="001B280B">
        <w:rPr>
          <w:bCs/>
          <w:iCs/>
        </w:rPr>
        <w:t xml:space="preserve">Наручилац може, у случају више силе или наступања околности на које изабрани извођач није </w:t>
      </w:r>
      <w:r w:rsidR="004152D8" w:rsidRPr="001B280B">
        <w:rPr>
          <w:bCs/>
          <w:iCs/>
        </w:rPr>
        <w:t>м</w:t>
      </w:r>
      <w:r w:rsidRPr="001B280B">
        <w:rPr>
          <w:bCs/>
          <w:iCs/>
        </w:rPr>
        <w:t>огао да утиче, продужити рок извођачу за завршетак радова, без обавезе да исти плати било какву уговорну казну.</w:t>
      </w:r>
      <w:proofErr w:type="gramEnd"/>
      <w:r w:rsidRPr="001B280B">
        <w:rPr>
          <w:bCs/>
          <w:iCs/>
        </w:rPr>
        <w:t xml:space="preserve"> У супротном, изабрани извођач се обавезује да плати уговорну казну у висини од 0</w:t>
      </w:r>
      <w:proofErr w:type="gramStart"/>
      <w:r w:rsidRPr="001B280B">
        <w:rPr>
          <w:bCs/>
          <w:iCs/>
        </w:rPr>
        <w:t>,2</w:t>
      </w:r>
      <w:proofErr w:type="gramEnd"/>
      <w:r w:rsidRPr="001B280B">
        <w:rPr>
          <w:bCs/>
          <w:iCs/>
        </w:rPr>
        <w:t xml:space="preserve">% </w:t>
      </w:r>
    </w:p>
    <w:p w:rsidR="005272FB" w:rsidRPr="001B280B" w:rsidRDefault="005272FB" w:rsidP="005272FB">
      <w:pPr>
        <w:pStyle w:val="Default"/>
        <w:jc w:val="both"/>
        <w:rPr>
          <w:bCs/>
          <w:iCs/>
          <w:lang w:val="sr-Cyrl-CS"/>
        </w:rPr>
      </w:pPr>
      <w:proofErr w:type="gramStart"/>
      <w:r w:rsidRPr="001B280B">
        <w:rPr>
          <w:bCs/>
          <w:iCs/>
        </w:rPr>
        <w:t>од</w:t>
      </w:r>
      <w:proofErr w:type="gramEnd"/>
      <w:r w:rsidRPr="001B280B">
        <w:rPr>
          <w:bCs/>
          <w:iCs/>
        </w:rPr>
        <w:t xml:space="preserve"> укупне вредности уговора, за сваки дан кашњења, а највише до 10% од укупне уговорене вредности.</w:t>
      </w:r>
    </w:p>
    <w:p w:rsidR="00E34B44" w:rsidRPr="001B280B" w:rsidRDefault="00E34B44" w:rsidP="005272FB">
      <w:pPr>
        <w:pStyle w:val="Default"/>
        <w:jc w:val="both"/>
        <w:rPr>
          <w:bCs/>
          <w:iCs/>
          <w:lang w:val="sr-Cyrl-CS"/>
        </w:rPr>
      </w:pPr>
    </w:p>
    <w:p w:rsidR="005272FB" w:rsidRPr="001B280B" w:rsidRDefault="005272FB" w:rsidP="005272FB">
      <w:pPr>
        <w:pStyle w:val="Default"/>
        <w:jc w:val="both"/>
        <w:rPr>
          <w:bCs/>
          <w:iCs/>
        </w:rPr>
      </w:pPr>
      <w:proofErr w:type="gramStart"/>
      <w:r w:rsidRPr="001B280B">
        <w:rPr>
          <w:bCs/>
          <w:iCs/>
        </w:rPr>
        <w:t>Гарантни рок не може бити краћи од 24 месеца од дана примопредаје изведених радова.</w:t>
      </w:r>
      <w:proofErr w:type="gramEnd"/>
    </w:p>
    <w:p w:rsidR="006825F5" w:rsidRPr="001B280B" w:rsidRDefault="005272FB" w:rsidP="005272FB">
      <w:pPr>
        <w:pStyle w:val="Default"/>
        <w:jc w:val="both"/>
        <w:rPr>
          <w:bCs/>
          <w:iCs/>
          <w:lang w:val="sr-Cyrl-CS"/>
        </w:rPr>
      </w:pPr>
      <w:proofErr w:type="gramStart"/>
      <w:r w:rsidRPr="001B280B">
        <w:rPr>
          <w:bCs/>
          <w:iCs/>
        </w:rPr>
        <w:t>Уговор се закључује до износа уговорене вредности набавке и до испуњења свих об</w:t>
      </w:r>
      <w:r w:rsidR="004152D8" w:rsidRPr="001B280B">
        <w:rPr>
          <w:bCs/>
          <w:iCs/>
        </w:rPr>
        <w:t>авеза.</w:t>
      </w:r>
      <w:proofErr w:type="gramEnd"/>
    </w:p>
    <w:p w:rsidR="00E34B44" w:rsidRPr="001B280B" w:rsidRDefault="00E34B44" w:rsidP="005272FB">
      <w:pPr>
        <w:pStyle w:val="Default"/>
        <w:jc w:val="both"/>
        <w:rPr>
          <w:bCs/>
          <w:iCs/>
          <w:lang w:val="sr-Cyrl-CS"/>
        </w:rPr>
      </w:pPr>
    </w:p>
    <w:p w:rsidR="006825F5" w:rsidRPr="001B280B" w:rsidRDefault="006825F5" w:rsidP="007B6D4B">
      <w:pPr>
        <w:pStyle w:val="Default"/>
        <w:rPr>
          <w:b/>
          <w:bCs/>
          <w:lang w:val="sr-Cyrl-CS"/>
        </w:rPr>
      </w:pPr>
      <w:r w:rsidRPr="001B280B">
        <w:rPr>
          <w:b/>
          <w:bCs/>
          <w:lang w:val="sr-Cyrl-CS"/>
        </w:rPr>
        <w:t xml:space="preserve">Заинтересовани понуђачи могу сваког радног дана од дана објављивања позива до истека рока за подношење понуда, у периоду од </w:t>
      </w:r>
      <w:r w:rsidR="00482D2B" w:rsidRPr="001B280B">
        <w:rPr>
          <w:b/>
          <w:bCs/>
          <w:lang w:val="sr-Cyrl-CS"/>
        </w:rPr>
        <w:t>09</w:t>
      </w:r>
      <w:r w:rsidRPr="001B280B">
        <w:rPr>
          <w:b/>
          <w:bCs/>
          <w:lang w:val="sr-Cyrl-CS"/>
        </w:rPr>
        <w:t>-1</w:t>
      </w:r>
      <w:r w:rsidR="00482D2B" w:rsidRPr="001B280B">
        <w:rPr>
          <w:b/>
          <w:bCs/>
          <w:lang w:val="sr-Cyrl-CS"/>
        </w:rPr>
        <w:t>2</w:t>
      </w:r>
      <w:r w:rsidRPr="001B280B">
        <w:rPr>
          <w:b/>
          <w:bCs/>
          <w:lang w:val="sr-Cyrl-CS"/>
        </w:rPr>
        <w:t xml:space="preserve"> часова доћи да непосредно погледају </w:t>
      </w:r>
      <w:r w:rsidR="00193C65" w:rsidRPr="001B280B">
        <w:rPr>
          <w:b/>
          <w:bCs/>
          <w:lang w:val="sr-Cyrl-CS"/>
        </w:rPr>
        <w:t>простор</w:t>
      </w:r>
      <w:r w:rsidR="00593478" w:rsidRPr="001B280B">
        <w:rPr>
          <w:b/>
          <w:bCs/>
          <w:lang w:val="sr-Cyrl-CS"/>
        </w:rPr>
        <w:t xml:space="preserve"> на </w:t>
      </w:r>
      <w:r w:rsidR="00193C65" w:rsidRPr="001B280B">
        <w:rPr>
          <w:b/>
          <w:bCs/>
          <w:lang w:val="sr-Cyrl-CS"/>
        </w:rPr>
        <w:t>коме треба да се врше грађевински радови.</w:t>
      </w:r>
    </w:p>
    <w:p w:rsidR="00C124B5" w:rsidRPr="001B280B" w:rsidRDefault="00C124B5" w:rsidP="007B6D4B">
      <w:pPr>
        <w:pStyle w:val="Default"/>
        <w:rPr>
          <w:b/>
          <w:bCs/>
          <w:lang w:val="sr-Cyrl-CS"/>
        </w:rPr>
      </w:pPr>
    </w:p>
    <w:p w:rsidR="00193C65" w:rsidRPr="001B280B" w:rsidRDefault="00193C65" w:rsidP="007B6D4B">
      <w:pPr>
        <w:pStyle w:val="Default"/>
        <w:rPr>
          <w:lang w:val="sr-Cyrl-CS"/>
        </w:rPr>
      </w:pPr>
      <w:proofErr w:type="gramStart"/>
      <w:r w:rsidRPr="001B280B">
        <w:t>Уговор о јавној набавци закључује се до испуњења свих обавеза уговорних страна.</w:t>
      </w:r>
      <w:proofErr w:type="gramEnd"/>
      <w:r w:rsidRPr="001B280B">
        <w:t xml:space="preserve"> </w:t>
      </w:r>
    </w:p>
    <w:p w:rsidR="00E34B44" w:rsidRPr="001B280B" w:rsidRDefault="00193C65" w:rsidP="007B6D4B">
      <w:pPr>
        <w:pStyle w:val="Default"/>
        <w:rPr>
          <w:b/>
          <w:bCs/>
        </w:rPr>
      </w:pPr>
      <w:proofErr w:type="gramStart"/>
      <w:r w:rsidRPr="001B280B">
        <w:t>Наручилац може да обустави поступак јавне набавке у складу са одредбама члана 109.</w:t>
      </w:r>
      <w:proofErr w:type="gramEnd"/>
      <w:r w:rsidRPr="001B280B">
        <w:t xml:space="preserve"> </w:t>
      </w:r>
      <w:proofErr w:type="gramStart"/>
      <w:r w:rsidRPr="001B280B">
        <w:t>Закона о</w:t>
      </w:r>
      <w:r w:rsidRPr="001B280B">
        <w:rPr>
          <w:lang w:val="sr-Cyrl-CS"/>
        </w:rPr>
        <w:t xml:space="preserve"> јавним набавкама.</w:t>
      </w:r>
      <w:proofErr w:type="gramEnd"/>
    </w:p>
    <w:p w:rsidR="00C124B5" w:rsidRDefault="00C124B5" w:rsidP="007B6D4B">
      <w:pPr>
        <w:pStyle w:val="Default"/>
        <w:rPr>
          <w:b/>
          <w:bCs/>
          <w:lang w:val="sr-Cyrl-CS"/>
        </w:rPr>
      </w:pPr>
    </w:p>
    <w:p w:rsidR="001B280B" w:rsidRDefault="001B280B" w:rsidP="007B6D4B">
      <w:pPr>
        <w:pStyle w:val="Default"/>
        <w:rPr>
          <w:b/>
          <w:bCs/>
          <w:lang w:val="sr-Cyrl-CS"/>
        </w:rPr>
      </w:pPr>
    </w:p>
    <w:p w:rsidR="001B280B" w:rsidRPr="001B280B" w:rsidRDefault="001B280B" w:rsidP="007B6D4B">
      <w:pPr>
        <w:pStyle w:val="Default"/>
        <w:rPr>
          <w:b/>
          <w:bCs/>
          <w:lang w:val="sr-Cyrl-CS"/>
        </w:rPr>
      </w:pPr>
    </w:p>
    <w:tbl>
      <w:tblPr>
        <w:tblW w:w="5000" w:type="pct"/>
        <w:tblLook w:val="00A0"/>
      </w:tblPr>
      <w:tblGrid>
        <w:gridCol w:w="4628"/>
        <w:gridCol w:w="837"/>
        <w:gridCol w:w="4497"/>
      </w:tblGrid>
      <w:tr w:rsidR="00C124B5" w:rsidRPr="001B280B" w:rsidTr="00593478">
        <w:tc>
          <w:tcPr>
            <w:tcW w:w="2323" w:type="pct"/>
            <w:vAlign w:val="center"/>
          </w:tcPr>
          <w:p w:rsidR="00C124B5" w:rsidRPr="001B280B" w:rsidRDefault="00C124B5" w:rsidP="00593478">
            <w:pPr>
              <w:pStyle w:val="Stavkaspecifikacije"/>
              <w:tabs>
                <w:tab w:val="clear" w:pos="0"/>
              </w:tabs>
              <w:spacing w:line="276" w:lineRule="auto"/>
              <w:ind w:left="0"/>
              <w:rPr>
                <w:sz w:val="24"/>
                <w:szCs w:val="24"/>
                <w:lang w:val="sr-Cyrl-CS"/>
              </w:rPr>
            </w:pPr>
            <w:r w:rsidRPr="001B280B">
              <w:rPr>
                <w:noProof/>
                <w:sz w:val="24"/>
                <w:szCs w:val="24"/>
                <w:lang w:val="sr-Cyrl-CS"/>
              </w:rPr>
              <w:t xml:space="preserve">     М</w:t>
            </w:r>
            <w:r w:rsidRPr="001B280B">
              <w:rPr>
                <w:sz w:val="24"/>
                <w:szCs w:val="24"/>
                <w:lang w:val="sr-Cyrl-CS"/>
              </w:rPr>
              <w:t>есто и датум:</w:t>
            </w:r>
          </w:p>
          <w:p w:rsidR="00C124B5" w:rsidRPr="001B280B" w:rsidRDefault="00C124B5" w:rsidP="00593478">
            <w:pPr>
              <w:spacing w:before="240"/>
              <w:rPr>
                <w:lang w:val="sr-Cyrl-CS"/>
              </w:rPr>
            </w:pPr>
            <w:r w:rsidRPr="001B280B">
              <w:rPr>
                <w:lang w:val="sr-Cyrl-CS"/>
              </w:rPr>
              <w:t>_____________________ 201_. године</w:t>
            </w:r>
          </w:p>
        </w:tc>
        <w:tc>
          <w:tcPr>
            <w:tcW w:w="420" w:type="pct"/>
            <w:vAlign w:val="center"/>
          </w:tcPr>
          <w:p w:rsidR="00C124B5" w:rsidRPr="001B280B" w:rsidRDefault="00C124B5" w:rsidP="00593478">
            <w:pPr>
              <w:jc w:val="center"/>
              <w:rPr>
                <w:lang w:val="sr-Cyrl-CS"/>
              </w:rPr>
            </w:pPr>
            <w:r w:rsidRPr="001B280B">
              <w:rPr>
                <w:lang w:val="sr-Cyrl-CS"/>
              </w:rPr>
              <w:t xml:space="preserve">                      МП</w:t>
            </w:r>
          </w:p>
        </w:tc>
        <w:tc>
          <w:tcPr>
            <w:tcW w:w="2257" w:type="pct"/>
            <w:vAlign w:val="center"/>
          </w:tcPr>
          <w:p w:rsidR="00C124B5" w:rsidRPr="001B280B" w:rsidRDefault="00C124B5" w:rsidP="00593478">
            <w:pPr>
              <w:spacing w:before="480"/>
              <w:jc w:val="right"/>
              <w:rPr>
                <w:lang w:val="sr-Cyrl-CS"/>
              </w:rPr>
            </w:pPr>
            <w:r w:rsidRPr="001B280B">
              <w:rPr>
                <w:lang w:val="sr-Cyrl-CS"/>
              </w:rPr>
              <w:t xml:space="preserve">                                                                  ____________________________</w:t>
            </w:r>
          </w:p>
          <w:p w:rsidR="00C124B5" w:rsidRPr="001B280B" w:rsidRDefault="00C124B5" w:rsidP="00593478">
            <w:pPr>
              <w:jc w:val="center"/>
              <w:rPr>
                <w:lang w:val="sr-Cyrl-CS"/>
              </w:rPr>
            </w:pPr>
            <w:r w:rsidRPr="001B280B">
              <w:rPr>
                <w:lang w:val="sr-Cyrl-CS"/>
              </w:rPr>
              <w:t xml:space="preserve">            (потпис овлашћеног лица)</w:t>
            </w:r>
          </w:p>
        </w:tc>
      </w:tr>
    </w:tbl>
    <w:p w:rsidR="00193C65" w:rsidRPr="001B280B" w:rsidRDefault="00193C65" w:rsidP="007B6D4B">
      <w:pPr>
        <w:pStyle w:val="Default"/>
        <w:rPr>
          <w:b/>
          <w:bCs/>
          <w:lang w:val="sr-Cyrl-CS"/>
        </w:rPr>
      </w:pPr>
    </w:p>
    <w:p w:rsidR="00A25671" w:rsidRPr="001B280B" w:rsidRDefault="00A25671" w:rsidP="007B6D4B">
      <w:pPr>
        <w:pStyle w:val="Default"/>
        <w:rPr>
          <w:b/>
          <w:bCs/>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Pr="004F751A" w:rsidRDefault="00A25671" w:rsidP="007B6D4B">
      <w:pPr>
        <w:pStyle w:val="Default"/>
        <w:rPr>
          <w:b/>
          <w:bCs/>
          <w:sz w:val="20"/>
          <w:szCs w:val="20"/>
          <w:lang w:val="sr-Cyrl-CS"/>
        </w:rPr>
      </w:pPr>
    </w:p>
    <w:p w:rsidR="00193C65" w:rsidRPr="004F751A" w:rsidRDefault="00193C65" w:rsidP="007B6D4B">
      <w:pPr>
        <w:pStyle w:val="Default"/>
        <w:rPr>
          <w:b/>
          <w:bCs/>
          <w:i/>
          <w:sz w:val="20"/>
          <w:szCs w:val="20"/>
          <w:u w:val="single"/>
          <w:lang w:val="sr-Cyrl-CS"/>
        </w:rPr>
      </w:pPr>
      <w:r w:rsidRPr="004F751A">
        <w:rPr>
          <w:b/>
          <w:i/>
          <w:sz w:val="20"/>
          <w:szCs w:val="20"/>
          <w:u w:val="single"/>
        </w:rPr>
        <w:t>Напомена: Понуђач је у обавези да техничке карактеристике (спецификацију) предмета набавке са Обрасцем структуре цене, потпише и овери печатом</w:t>
      </w:r>
      <w:r w:rsidRPr="004F751A">
        <w:rPr>
          <w:b/>
          <w:i/>
          <w:sz w:val="20"/>
          <w:szCs w:val="20"/>
          <w:u w:val="single"/>
          <w:lang w:val="sr-Cyrl-CS"/>
        </w:rPr>
        <w:t>.</w:t>
      </w: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 75. Закона, и то:</w:t>
      </w:r>
    </w:p>
    <w:tbl>
      <w:tblPr>
        <w:tblW w:w="0" w:type="auto"/>
        <w:tblInd w:w="-5" w:type="dxa"/>
        <w:tblLayout w:type="fixed"/>
        <w:tblLook w:val="0000"/>
      </w:tblPr>
      <w:tblGrid>
        <w:gridCol w:w="872"/>
        <w:gridCol w:w="4055"/>
        <w:gridCol w:w="5045"/>
      </w:tblGrid>
      <w:tr w:rsidR="00083578" w:rsidTr="00083578">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083578">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083578">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083578">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B42E92">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B42E92" w:rsidTr="00083578">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B42E92" w:rsidRPr="00B42E92" w:rsidRDefault="00B42E92" w:rsidP="00083578">
            <w:pPr>
              <w:pStyle w:val="Default"/>
              <w:ind w:left="284" w:hanging="426"/>
              <w:jc w:val="center"/>
              <w:rPr>
                <w:b/>
                <w:bCs/>
                <w:sz w:val="22"/>
                <w:szCs w:val="22"/>
              </w:rPr>
            </w:pPr>
            <w:r>
              <w:rPr>
                <w:b/>
                <w:bCs/>
                <w:sz w:val="22"/>
                <w:szCs w:val="22"/>
              </w:rPr>
              <w:t>5.</w:t>
            </w:r>
          </w:p>
        </w:tc>
        <w:tc>
          <w:tcPr>
            <w:tcW w:w="4055" w:type="dxa"/>
            <w:tcBorders>
              <w:top w:val="single" w:sz="6" w:space="0" w:color="000000"/>
              <w:left w:val="single" w:sz="6" w:space="0" w:color="000000"/>
              <w:bottom w:val="double" w:sz="4" w:space="0" w:color="000000"/>
            </w:tcBorders>
            <w:shd w:val="clear" w:color="auto" w:fill="auto"/>
            <w:vAlign w:val="center"/>
          </w:tcPr>
          <w:p w:rsidR="00B42E92" w:rsidRDefault="00B42E92" w:rsidP="00CD593F">
            <w:pPr>
              <w:autoSpaceDE w:val="0"/>
              <w:autoSpaceDN w:val="0"/>
              <w:adjustRightInd w:val="0"/>
              <w:rPr>
                <w:sz w:val="22"/>
                <w:szCs w:val="22"/>
                <w:lang w:val="sr-Cyrl-CS"/>
              </w:rPr>
            </w:pPr>
            <w:r>
              <w:rPr>
                <w:sz w:val="22"/>
                <w:szCs w:val="22"/>
                <w:lang w:val="sr-Cyrl-CS"/>
              </w:rPr>
              <w:t>Да понуђач има важећу дозволу надлежног органа за обављање делатности која је предмет јавне набавке</w:t>
            </w:r>
            <w:r>
              <w:rPr>
                <w:sz w:val="22"/>
                <w:szCs w:val="22"/>
              </w:rPr>
              <w:t>, o</w:t>
            </w:r>
            <w:r>
              <w:rPr>
                <w:sz w:val="22"/>
                <w:szCs w:val="22"/>
                <w:lang w:val="sr-Cyrl-CS"/>
              </w:rPr>
              <w:t>дносно да има лиценц</w:t>
            </w:r>
            <w:r w:rsidR="00CD593F">
              <w:rPr>
                <w:sz w:val="22"/>
                <w:szCs w:val="22"/>
                <w:lang w:val="sr-Cyrl-CS"/>
              </w:rPr>
              <w:t>у</w:t>
            </w:r>
            <w:r w:rsidR="00FE6BDC">
              <w:rPr>
                <w:sz w:val="22"/>
                <w:szCs w:val="22"/>
                <w:lang w:val="sr-Cyrl-CS"/>
              </w:rPr>
              <w:t xml:space="preserve"> одговорног извођача радова</w:t>
            </w:r>
            <w:r>
              <w:rPr>
                <w:sz w:val="22"/>
                <w:szCs w:val="22"/>
                <w:lang w:val="sr-Cyrl-CS"/>
              </w:rPr>
              <w:t xml:space="preserve"> </w:t>
            </w:r>
            <w:r w:rsidR="004A13F7">
              <w:rPr>
                <w:sz w:val="22"/>
                <w:szCs w:val="22"/>
                <w:lang w:val="sr-Cyrl-CS"/>
              </w:rPr>
              <w:t>за</w:t>
            </w:r>
          </w:p>
          <w:p w:rsidR="00CD593F" w:rsidRDefault="004A13F7" w:rsidP="004A13F7">
            <w:pPr>
              <w:autoSpaceDE w:val="0"/>
              <w:autoSpaceDN w:val="0"/>
              <w:adjustRightInd w:val="0"/>
              <w:rPr>
                <w:sz w:val="22"/>
                <w:szCs w:val="22"/>
                <w:lang w:val="sr-Cyrl-CS"/>
              </w:rPr>
            </w:pPr>
            <w:r>
              <w:rPr>
                <w:sz w:val="22"/>
                <w:szCs w:val="22"/>
                <w:lang w:val="sr-Cyrl-CS"/>
              </w:rPr>
              <w:t>архитектонско грађевинске радове или конструкције</w:t>
            </w: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Pr="004A13F7" w:rsidRDefault="004A13F7" w:rsidP="004A13F7">
            <w:pPr>
              <w:autoSpaceDE w:val="0"/>
              <w:autoSpaceDN w:val="0"/>
              <w:adjustRightInd w:val="0"/>
              <w:rPr>
                <w:sz w:val="22"/>
                <w:szCs w:val="22"/>
                <w:lang w:val="sr-Cyrl-CS"/>
              </w:rPr>
            </w:pP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B42E92" w:rsidRDefault="00B42E92" w:rsidP="00CA0035">
            <w:pPr>
              <w:pStyle w:val="Default"/>
              <w:rPr>
                <w:sz w:val="22"/>
                <w:szCs w:val="22"/>
                <w:lang w:val="sr-Cyrl-CS"/>
              </w:rPr>
            </w:pPr>
            <w:r>
              <w:rPr>
                <w:sz w:val="22"/>
                <w:szCs w:val="22"/>
                <w:lang w:val="sr-Cyrl-CS"/>
              </w:rPr>
              <w:t xml:space="preserve">Доказује се: </w:t>
            </w:r>
            <w:r w:rsidRPr="00B42E92">
              <w:rPr>
                <w:sz w:val="22"/>
                <w:szCs w:val="22"/>
              </w:rPr>
              <w:t xml:space="preserve">За лиценцираног стручњака понуђач је у обавези да достави доказ да је исти запослен код </w:t>
            </w:r>
            <w:proofErr w:type="spellStart"/>
            <w:r w:rsidRPr="00B42E92">
              <w:rPr>
                <w:sz w:val="22"/>
                <w:szCs w:val="22"/>
              </w:rPr>
              <w:t>понуђача</w:t>
            </w:r>
            <w:proofErr w:type="spellEnd"/>
            <w:r w:rsidRPr="00B42E92">
              <w:rPr>
                <w:sz w:val="22"/>
                <w:szCs w:val="22"/>
              </w:rPr>
              <w:t xml:space="preserve"> (</w:t>
            </w:r>
            <w:proofErr w:type="spellStart"/>
            <w:r w:rsidRPr="00B42E92">
              <w:rPr>
                <w:sz w:val="22"/>
                <w:szCs w:val="22"/>
              </w:rPr>
              <w:t>један</w:t>
            </w:r>
            <w:proofErr w:type="spellEnd"/>
            <w:r w:rsidRPr="00B42E92">
              <w:rPr>
                <w:sz w:val="22"/>
                <w:szCs w:val="22"/>
              </w:rPr>
              <w:t xml:space="preserve"> </w:t>
            </w:r>
            <w:proofErr w:type="spellStart"/>
            <w:r w:rsidRPr="00B42E92">
              <w:rPr>
                <w:sz w:val="22"/>
                <w:szCs w:val="22"/>
              </w:rPr>
              <w:t>од</w:t>
            </w:r>
            <w:proofErr w:type="spellEnd"/>
            <w:r w:rsidRPr="00B42E92">
              <w:rPr>
                <w:sz w:val="22"/>
                <w:szCs w:val="22"/>
              </w:rPr>
              <w:t xml:space="preserve"> </w:t>
            </w:r>
            <w:proofErr w:type="spellStart"/>
            <w:r w:rsidRPr="00B42E92">
              <w:rPr>
                <w:sz w:val="22"/>
                <w:szCs w:val="22"/>
              </w:rPr>
              <w:t>образаца</w:t>
            </w:r>
            <w:proofErr w:type="spellEnd"/>
            <w:r w:rsidRPr="00B42E92">
              <w:rPr>
                <w:sz w:val="22"/>
                <w:szCs w:val="22"/>
              </w:rPr>
              <w:t xml:space="preserve"> - М1/М2/М3а) </w:t>
            </w:r>
            <w:proofErr w:type="spellStart"/>
            <w:r w:rsidRPr="00B42E92">
              <w:rPr>
                <w:sz w:val="22"/>
                <w:szCs w:val="22"/>
              </w:rPr>
              <w:t>или</w:t>
            </w:r>
            <w:proofErr w:type="spellEnd"/>
            <w:r w:rsidRPr="00B42E92">
              <w:rPr>
                <w:sz w:val="22"/>
                <w:szCs w:val="22"/>
              </w:rPr>
              <w:t xml:space="preserve"> </w:t>
            </w:r>
            <w:proofErr w:type="spellStart"/>
            <w:r w:rsidRPr="00B42E92">
              <w:rPr>
                <w:sz w:val="22"/>
                <w:szCs w:val="22"/>
              </w:rPr>
              <w:t>доказ</w:t>
            </w:r>
            <w:proofErr w:type="spellEnd"/>
            <w:r w:rsidRPr="00B42E92">
              <w:rPr>
                <w:sz w:val="22"/>
                <w:szCs w:val="22"/>
              </w:rPr>
              <w:t xml:space="preserve"> </w:t>
            </w:r>
            <w:proofErr w:type="spellStart"/>
            <w:r w:rsidRPr="00B42E92">
              <w:rPr>
                <w:sz w:val="22"/>
                <w:szCs w:val="22"/>
              </w:rPr>
              <w:t>да</w:t>
            </w:r>
            <w:proofErr w:type="spellEnd"/>
            <w:r w:rsidRPr="00B42E92">
              <w:rPr>
                <w:sz w:val="22"/>
                <w:szCs w:val="22"/>
              </w:rPr>
              <w:t xml:space="preserve"> </w:t>
            </w:r>
            <w:proofErr w:type="spellStart"/>
            <w:r w:rsidRPr="00B42E92">
              <w:rPr>
                <w:sz w:val="22"/>
                <w:szCs w:val="22"/>
              </w:rPr>
              <w:t>је</w:t>
            </w:r>
            <w:proofErr w:type="spellEnd"/>
            <w:r w:rsidRPr="00B42E92">
              <w:rPr>
                <w:sz w:val="22"/>
                <w:szCs w:val="22"/>
              </w:rPr>
              <w:t xml:space="preserve"> </w:t>
            </w:r>
            <w:proofErr w:type="spellStart"/>
            <w:r w:rsidRPr="00B42E92">
              <w:rPr>
                <w:sz w:val="22"/>
                <w:szCs w:val="22"/>
              </w:rPr>
              <w:t>исти</w:t>
            </w:r>
            <w:proofErr w:type="spellEnd"/>
            <w:r w:rsidRPr="00B42E92">
              <w:rPr>
                <w:sz w:val="22"/>
                <w:szCs w:val="22"/>
              </w:rPr>
              <w:t xml:space="preserve"> </w:t>
            </w:r>
            <w:proofErr w:type="spellStart"/>
            <w:r w:rsidRPr="00B42E92">
              <w:rPr>
                <w:sz w:val="22"/>
                <w:szCs w:val="22"/>
              </w:rPr>
              <w:t>ангажован</w:t>
            </w:r>
            <w:proofErr w:type="spellEnd"/>
            <w:r w:rsidRPr="00B42E92">
              <w:rPr>
                <w:sz w:val="22"/>
                <w:szCs w:val="22"/>
              </w:rPr>
              <w:t xml:space="preserve"> </w:t>
            </w:r>
            <w:proofErr w:type="spellStart"/>
            <w:r w:rsidRPr="00B42E92">
              <w:rPr>
                <w:sz w:val="22"/>
                <w:szCs w:val="22"/>
              </w:rPr>
              <w:t>по</w:t>
            </w:r>
            <w:proofErr w:type="spellEnd"/>
            <w:r w:rsidRPr="00B42E92">
              <w:rPr>
                <w:sz w:val="22"/>
                <w:szCs w:val="22"/>
              </w:rPr>
              <w:t xml:space="preserve"> </w:t>
            </w:r>
            <w:proofErr w:type="spellStart"/>
            <w:r w:rsidRPr="00B42E92">
              <w:rPr>
                <w:sz w:val="22"/>
                <w:szCs w:val="22"/>
              </w:rPr>
              <w:t>основу</w:t>
            </w:r>
            <w:proofErr w:type="spellEnd"/>
            <w:r w:rsidRPr="00B42E92">
              <w:rPr>
                <w:sz w:val="22"/>
                <w:szCs w:val="22"/>
              </w:rPr>
              <w:t xml:space="preserve"> </w:t>
            </w:r>
            <w:proofErr w:type="spellStart"/>
            <w:r w:rsidRPr="00B42E92">
              <w:rPr>
                <w:sz w:val="22"/>
                <w:szCs w:val="22"/>
              </w:rPr>
              <w:t>уговора</w:t>
            </w:r>
            <w:proofErr w:type="spellEnd"/>
            <w:r w:rsidRPr="00B42E92">
              <w:rPr>
                <w:sz w:val="22"/>
                <w:szCs w:val="22"/>
              </w:rPr>
              <w:t xml:space="preserve"> о </w:t>
            </w:r>
            <w:proofErr w:type="spellStart"/>
            <w:r w:rsidRPr="00B42E92">
              <w:rPr>
                <w:sz w:val="22"/>
                <w:szCs w:val="22"/>
              </w:rPr>
              <w:t>привременим</w:t>
            </w:r>
            <w:proofErr w:type="spellEnd"/>
            <w:r w:rsidRPr="00B42E92">
              <w:rPr>
                <w:sz w:val="22"/>
                <w:szCs w:val="22"/>
              </w:rPr>
              <w:t xml:space="preserve"> и </w:t>
            </w:r>
            <w:proofErr w:type="spellStart"/>
            <w:r w:rsidRPr="00B42E92">
              <w:rPr>
                <w:sz w:val="22"/>
                <w:szCs w:val="22"/>
              </w:rPr>
              <w:t>повременим</w:t>
            </w:r>
            <w:proofErr w:type="spellEnd"/>
            <w:r w:rsidRPr="00B42E92">
              <w:rPr>
                <w:sz w:val="22"/>
                <w:szCs w:val="22"/>
              </w:rPr>
              <w:t xml:space="preserve"> </w:t>
            </w:r>
            <w:proofErr w:type="spellStart"/>
            <w:r w:rsidRPr="00B42E92">
              <w:rPr>
                <w:sz w:val="22"/>
                <w:szCs w:val="22"/>
              </w:rPr>
              <w:t>пословима</w:t>
            </w:r>
            <w:proofErr w:type="spellEnd"/>
            <w:r w:rsidRPr="00B42E92">
              <w:rPr>
                <w:sz w:val="22"/>
                <w:szCs w:val="22"/>
              </w:rPr>
              <w:t xml:space="preserve"> (</w:t>
            </w:r>
            <w:proofErr w:type="spellStart"/>
            <w:r w:rsidRPr="00B42E92">
              <w:rPr>
                <w:sz w:val="22"/>
                <w:szCs w:val="22"/>
              </w:rPr>
              <w:t>важећи</w:t>
            </w:r>
            <w:proofErr w:type="spellEnd"/>
            <w:r w:rsidRPr="00B42E92">
              <w:rPr>
                <w:sz w:val="22"/>
                <w:szCs w:val="22"/>
              </w:rPr>
              <w:t xml:space="preserve"> </w:t>
            </w:r>
            <w:proofErr w:type="spellStart"/>
            <w:r w:rsidRPr="00B42E92">
              <w:rPr>
                <w:sz w:val="22"/>
                <w:szCs w:val="22"/>
              </w:rPr>
              <w:t>уговор</w:t>
            </w:r>
            <w:proofErr w:type="spellEnd"/>
            <w:r w:rsidRPr="00B42E92">
              <w:rPr>
                <w:sz w:val="22"/>
                <w:szCs w:val="22"/>
              </w:rPr>
              <w:t xml:space="preserve"> </w:t>
            </w:r>
            <w:proofErr w:type="spellStart"/>
            <w:r w:rsidRPr="00B42E92">
              <w:rPr>
                <w:sz w:val="22"/>
                <w:szCs w:val="22"/>
              </w:rPr>
              <w:t>закључен</w:t>
            </w:r>
            <w:proofErr w:type="spellEnd"/>
            <w:r w:rsidRPr="00B42E92">
              <w:rPr>
                <w:sz w:val="22"/>
                <w:szCs w:val="22"/>
              </w:rPr>
              <w:t xml:space="preserve"> </w:t>
            </w:r>
            <w:proofErr w:type="spellStart"/>
            <w:r w:rsidRPr="00B42E92">
              <w:rPr>
                <w:sz w:val="22"/>
                <w:szCs w:val="22"/>
              </w:rPr>
              <w:t>између</w:t>
            </w:r>
            <w:proofErr w:type="spellEnd"/>
            <w:r w:rsidRPr="00B42E92">
              <w:rPr>
                <w:sz w:val="22"/>
                <w:szCs w:val="22"/>
              </w:rPr>
              <w:t xml:space="preserve"> </w:t>
            </w:r>
            <w:proofErr w:type="spellStart"/>
            <w:r w:rsidRPr="00B42E92">
              <w:rPr>
                <w:sz w:val="22"/>
                <w:szCs w:val="22"/>
              </w:rPr>
              <w:t>понуђача</w:t>
            </w:r>
            <w:proofErr w:type="spellEnd"/>
            <w:r w:rsidRPr="00B42E92">
              <w:rPr>
                <w:sz w:val="22"/>
                <w:szCs w:val="22"/>
              </w:rPr>
              <w:t xml:space="preserve"> и </w:t>
            </w:r>
            <w:proofErr w:type="spellStart"/>
            <w:r w:rsidRPr="00B42E92">
              <w:rPr>
                <w:sz w:val="22"/>
                <w:szCs w:val="22"/>
              </w:rPr>
              <w:t>одговорног</w:t>
            </w:r>
            <w:proofErr w:type="spellEnd"/>
            <w:r w:rsidRPr="00B42E92">
              <w:rPr>
                <w:sz w:val="22"/>
                <w:szCs w:val="22"/>
              </w:rPr>
              <w:t xml:space="preserve"> </w:t>
            </w:r>
            <w:proofErr w:type="spellStart"/>
            <w:r w:rsidRPr="00B42E92">
              <w:rPr>
                <w:sz w:val="22"/>
                <w:szCs w:val="22"/>
              </w:rPr>
              <w:t>извођача</w:t>
            </w:r>
            <w:proofErr w:type="spellEnd"/>
            <w:r w:rsidRPr="00B42E92">
              <w:rPr>
                <w:sz w:val="22"/>
                <w:szCs w:val="22"/>
              </w:rPr>
              <w:t xml:space="preserve"> радова), одговарајућу лиценцу и важећу потврду Инжењерске коморе Србије којом потврђује да му није одузета лиценца</w:t>
            </w:r>
            <w:r>
              <w:t>.</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083578" w:rsidRDefault="00527B04" w:rsidP="006F2B8F">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00083578" w:rsidRPr="00083578">
              <w:rPr>
                <w:sz w:val="22"/>
                <w:szCs w:val="22"/>
              </w:rPr>
              <w:t xml:space="preserve">најмање </w:t>
            </w:r>
            <w:r w:rsidR="006F2B8F">
              <w:rPr>
                <w:sz w:val="22"/>
                <w:szCs w:val="22"/>
                <w:lang w:val="sr-Cyrl-CS"/>
              </w:rPr>
              <w:t>5</w:t>
            </w:r>
            <w:r w:rsidR="00083578" w:rsidRPr="00083578">
              <w:rPr>
                <w:sz w:val="22"/>
                <w:szCs w:val="22"/>
              </w:rPr>
              <w:t xml:space="preserve"> запослен</w:t>
            </w:r>
            <w:r w:rsidR="006F2B8F">
              <w:rPr>
                <w:sz w:val="22"/>
                <w:szCs w:val="22"/>
                <w:lang w:val="sr-Cyrl-CS"/>
              </w:rPr>
              <w:t>их</w:t>
            </w:r>
            <w:r w:rsidR="00083578" w:rsidRPr="00083578">
              <w:rPr>
                <w:sz w:val="22"/>
                <w:szCs w:val="22"/>
              </w:rPr>
              <w:t xml:space="preserve"> или ангажован</w:t>
            </w:r>
            <w:r w:rsidR="006F2B8F">
              <w:rPr>
                <w:sz w:val="22"/>
                <w:szCs w:val="22"/>
                <w:lang w:val="sr-Cyrl-CS"/>
              </w:rPr>
              <w:t xml:space="preserve">их </w:t>
            </w:r>
            <w:r w:rsidR="00083578" w:rsidRPr="00083578">
              <w:rPr>
                <w:sz w:val="22"/>
                <w:szCs w:val="22"/>
              </w:rPr>
              <w:t>квалификована</w:t>
            </w:r>
            <w:r w:rsidR="006F2B8F">
              <w:rPr>
                <w:sz w:val="22"/>
                <w:szCs w:val="22"/>
                <w:lang w:val="sr-Cyrl-CS"/>
              </w:rPr>
              <w:t>их</w:t>
            </w:r>
            <w:r w:rsidR="00083578" w:rsidRPr="00083578">
              <w:rPr>
                <w:sz w:val="22"/>
                <w:szCs w:val="22"/>
              </w:rPr>
              <w:t xml:space="preserve"> радника за извршење</w:t>
            </w:r>
            <w:r w:rsidR="00083578">
              <w:rPr>
                <w:sz w:val="22"/>
                <w:szCs w:val="22"/>
              </w:rPr>
              <w:t xml:space="preserve"> </w:t>
            </w:r>
            <w:r w:rsidR="00083578">
              <w:rPr>
                <w:sz w:val="22"/>
                <w:szCs w:val="22"/>
                <w:lang w:val="sr-Cyrl-CS"/>
              </w:rPr>
              <w:t>предметне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083578" w:rsidRDefault="00083578" w:rsidP="00707A4D">
            <w:pPr>
              <w:widowControl w:val="0"/>
              <w:tabs>
                <w:tab w:val="left" w:pos="851"/>
              </w:tabs>
              <w:autoSpaceDE w:val="0"/>
              <w:autoSpaceDN w:val="0"/>
              <w:adjustRightInd w:val="0"/>
              <w:spacing w:line="240" w:lineRule="auto"/>
              <w:ind w:left="-18"/>
              <w:jc w:val="both"/>
              <w:rPr>
                <w:noProof/>
                <w:sz w:val="22"/>
                <w:szCs w:val="22"/>
                <w:lang w:val="sr-Cyrl-CS"/>
              </w:rPr>
            </w:pPr>
            <w:r>
              <w:rPr>
                <w:sz w:val="22"/>
                <w:szCs w:val="22"/>
                <w:lang w:val="sr-Cyrl-CS"/>
              </w:rPr>
              <w:t xml:space="preserve">Доказује се копијама уговора о раду </w:t>
            </w:r>
            <w:r w:rsidRPr="00083578">
              <w:rPr>
                <w:sz w:val="22"/>
                <w:szCs w:val="22"/>
              </w:rPr>
              <w:t>или адекватног М обрасца или другог релевантног обрасца из којег се несумњиво може утврдити да су запослени пријављени на обавезно социјално осигурање, односно копијом уговора (о привременим и повременим пословима, о допунском раду, о делу са ангаж</w:t>
            </w:r>
            <w:r>
              <w:rPr>
                <w:sz w:val="22"/>
                <w:szCs w:val="22"/>
              </w:rPr>
              <w:t xml:space="preserve">ованим лицима, односно </w:t>
            </w:r>
            <w:r w:rsidRPr="00083578">
              <w:rPr>
                <w:b/>
                <w:sz w:val="22"/>
                <w:szCs w:val="22"/>
              </w:rPr>
              <w:t>Изјавом</w:t>
            </w:r>
            <w:r>
              <w:rPr>
                <w:sz w:val="22"/>
                <w:szCs w:val="22"/>
                <w:lang w:val="sr-Cyrl-CS"/>
              </w:rPr>
              <w:t xml:space="preserve"> </w:t>
            </w:r>
            <w:r w:rsidRPr="00083578">
              <w:rPr>
                <w:sz w:val="22"/>
                <w:szCs w:val="22"/>
              </w:rPr>
              <w:t>(</w:t>
            </w:r>
            <w:r w:rsidRPr="00083578">
              <w:rPr>
                <w:i/>
                <w:sz w:val="22"/>
                <w:szCs w:val="22"/>
              </w:rPr>
              <w:t>Образац изјаве понуђача, дат је у поглављу III одељак 3</w:t>
            </w:r>
            <w:r w:rsidRPr="00083578">
              <w:rPr>
                <w:sz w:val="22"/>
                <w:szCs w:val="22"/>
              </w:rPr>
              <w:t>).</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CD0103" w:rsidRDefault="00CD0103">
      <w:pPr>
        <w:pStyle w:val="ListParagraph"/>
        <w:ind w:left="0"/>
        <w:jc w:val="both"/>
      </w:pPr>
      <w:r>
        <w:rPr>
          <w:b/>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Pr>
          <w:b/>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Pr>
          <w:i/>
        </w:rPr>
        <w:t xml:space="preserve"> </w:t>
      </w:r>
      <w:r>
        <w:rPr>
          <w:b/>
          <w:i/>
          <w:lang w:val="sr-Cyrl-CS"/>
        </w:rPr>
        <w:t>одељак 3</w:t>
      </w:r>
      <w:r>
        <w:rPr>
          <w:b/>
          <w:lang w:val="sr-Cyrl-CS"/>
        </w:rPr>
        <w:t>),</w:t>
      </w:r>
      <w:r>
        <w:rPr>
          <w:b/>
          <w:color w:val="FF0000"/>
          <w:lang w:val="sr-Cyrl-CS"/>
        </w:rPr>
        <w:t xml:space="preserve"> </w:t>
      </w:r>
      <w:r>
        <w:rPr>
          <w:b/>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w:t>
      </w:r>
      <w:r w:rsidR="00B42E92" w:rsidRPr="001B18C7">
        <w:rPr>
          <w:b/>
          <w:lang w:val="ru-RU"/>
        </w:rPr>
        <w:t xml:space="preserve">осим услова из члана 75. став </w:t>
      </w:r>
      <w:r w:rsidR="00B42E92">
        <w:rPr>
          <w:b/>
          <w:lang w:val="sr-Cyrl-CS"/>
        </w:rPr>
        <w:t>1</w:t>
      </w:r>
      <w:r w:rsidR="00B42E92" w:rsidRPr="001B18C7">
        <w:rPr>
          <w:b/>
          <w:lang w:val="ru-RU"/>
        </w:rPr>
        <w:t>.</w:t>
      </w:r>
      <w:r w:rsidR="00B42E92">
        <w:rPr>
          <w:b/>
          <w:lang w:val="sr-Cyrl-CS"/>
        </w:rPr>
        <w:t xml:space="preserve"> Тачка 5</w:t>
      </w:r>
      <w:r w:rsidR="00B42E92" w:rsidRPr="004C020C">
        <w:rPr>
          <w:b/>
          <w:lang w:val="sr-Cyrl-CS"/>
        </w:rPr>
        <w:t xml:space="preserve">) </w:t>
      </w:r>
      <w:r w:rsidR="00B42E92" w:rsidRPr="004C020C">
        <w:rPr>
          <w:b/>
          <w:i/>
          <w:lang w:val="sr-Cyrl-CS"/>
        </w:rPr>
        <w:t>(важећа дозвола</w:t>
      </w:r>
      <w:r w:rsidR="00B42E92">
        <w:rPr>
          <w:b/>
          <w:i/>
          <w:lang w:val="sr-Cyrl-CS"/>
        </w:rPr>
        <w:t>)</w:t>
      </w:r>
      <w:r w:rsidR="00B42E92">
        <w:rPr>
          <w:b/>
        </w:rPr>
        <w:t xml:space="preserve"> </w:t>
      </w:r>
      <w:r w:rsidR="00B42E92">
        <w:rPr>
          <w:b/>
          <w:lang w:val="sr-Cyrl-CS"/>
        </w:rPr>
        <w:t>и</w:t>
      </w:r>
      <w:r w:rsidR="001C19FF">
        <w:rPr>
          <w:b/>
          <w:lang w:val="sr-Cyrl-CS"/>
        </w:rPr>
        <w:t xml:space="preserve"> </w:t>
      </w:r>
      <w:r>
        <w:rPr>
          <w:b/>
        </w:rPr>
        <w:t xml:space="preserve">услова из члана 75. став 2. </w:t>
      </w:r>
      <w:r w:rsidRPr="00527B04">
        <w:rPr>
          <w:b/>
        </w:rPr>
        <w:t xml:space="preserve">Закона </w:t>
      </w:r>
      <w:r w:rsidRPr="00527B04">
        <w:rPr>
          <w:b/>
          <w:i/>
        </w:rPr>
        <w:t>(И</w:t>
      </w:r>
      <w:r w:rsidRPr="00527B04">
        <w:rPr>
          <w:b/>
          <w:i/>
          <w:lang w:val="sr-Cyrl-CS"/>
        </w:rPr>
        <w:t>зјава</w:t>
      </w:r>
      <w:r w:rsidRPr="00527B04">
        <w:rPr>
          <w:b/>
          <w:i/>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Pr="00527B04">
        <w:t>.</w:t>
      </w:r>
    </w:p>
    <w:p w:rsidR="00CD0103" w:rsidRDefault="00CD0103">
      <w:pPr>
        <w:pStyle w:val="ListParagraph"/>
        <w:jc w:val="both"/>
      </w:pPr>
    </w:p>
    <w:p w:rsidR="00CD0103" w:rsidRDefault="00CD0103">
      <w:pPr>
        <w:pStyle w:val="ListParagraph"/>
        <w:ind w:left="0"/>
        <w:jc w:val="both"/>
        <w:rPr>
          <w:b/>
          <w:bCs/>
          <w:iCs/>
          <w:u w:val="single"/>
        </w:rPr>
      </w:pPr>
      <w: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D0103" w:rsidRDefault="00CD0103">
      <w:pPr>
        <w:pStyle w:val="ListParagraph"/>
        <w:ind w:left="0"/>
        <w:jc w:val="both"/>
        <w:rPr>
          <w:b/>
          <w:bCs/>
          <w:iCs/>
          <w:u w:val="single"/>
        </w:rPr>
      </w:pPr>
    </w:p>
    <w:p w:rsidR="00CD0103" w:rsidRDefault="00CD0103">
      <w:pPr>
        <w:pStyle w:val="ListParagraph"/>
        <w:ind w:left="0"/>
        <w:jc w:val="both"/>
        <w:rPr>
          <w:b/>
          <w:bCs/>
          <w:iCs/>
          <w:u w:val="single"/>
          <w:lang w:val="sr-Cyrl-CS"/>
        </w:rPr>
      </w:pPr>
      <w:r>
        <w:rPr>
          <w:b/>
          <w:bCs/>
          <w:iCs/>
          <w:u w:val="single"/>
        </w:rPr>
        <w:t>Уколико понуду подноси група понуђача</w:t>
      </w:r>
      <w:r>
        <w:rPr>
          <w:bCs/>
          <w:iCs/>
        </w:rPr>
        <w:t>, Изјава мора бити потписана од стране овлашћеног лица сваког понуђача из групе понуђача и оверена печатом</w:t>
      </w:r>
    </w:p>
    <w:p w:rsidR="00CD0103" w:rsidRDefault="00CD0103">
      <w:pPr>
        <w:pStyle w:val="ListParagraph"/>
        <w:ind w:left="0"/>
        <w:jc w:val="both"/>
        <w:rPr>
          <w:b/>
          <w:bCs/>
          <w:iCs/>
          <w:u w:val="single"/>
          <w:lang w:val="sr-Cyrl-CS"/>
        </w:rPr>
      </w:pPr>
    </w:p>
    <w:p w:rsidR="00CD0103" w:rsidRDefault="00CD0103">
      <w:pPr>
        <w:pStyle w:val="ListParagraph"/>
        <w:ind w:left="0"/>
        <w:jc w:val="both"/>
        <w:rPr>
          <w:b/>
          <w:bCs/>
          <w:i/>
          <w:iCs/>
        </w:rPr>
      </w:pPr>
      <w:r>
        <w:rPr>
          <w:b/>
          <w:bCs/>
          <w:iCs/>
          <w:u w:val="single"/>
        </w:rPr>
        <w:t>Уколико понуђач подноси понуду са подизвођачем</w:t>
      </w:r>
      <w:r>
        <w:rPr>
          <w:bCs/>
          <w:iCs/>
        </w:rPr>
        <w:t xml:space="preserve">, понуђач је дужан да достави Изјаву подизвођача </w:t>
      </w:r>
      <w:r>
        <w:rPr>
          <w:lang w:val="sr-Cyrl-CS"/>
        </w:rPr>
        <w:t>(</w:t>
      </w:r>
      <w:r>
        <w:rPr>
          <w:i/>
          <w:lang w:val="sr-Cyrl-CS"/>
        </w:rPr>
        <w:t>Образац изјав</w:t>
      </w:r>
      <w:r>
        <w:rPr>
          <w:i/>
        </w:rPr>
        <w:t>е подизвођача, дат је у поглављу</w:t>
      </w:r>
      <w:r>
        <w:rPr>
          <w:i/>
          <w:lang w:val="ru-RU"/>
        </w:rPr>
        <w:t xml:space="preserve"> </w:t>
      </w:r>
      <w:r w:rsidR="00527B04">
        <w:rPr>
          <w:i/>
        </w:rPr>
        <w:t>III</w:t>
      </w:r>
      <w:r>
        <w:rPr>
          <w:i/>
          <w:lang w:val="ru-RU"/>
        </w:rPr>
        <w:t xml:space="preserve"> </w:t>
      </w:r>
      <w:r>
        <w:rPr>
          <w:i/>
          <w:lang w:val="sr-Cyrl-CS"/>
        </w:rPr>
        <w:t>одељак 3</w:t>
      </w:r>
      <w:r>
        <w:rPr>
          <w:lang w:val="sr-Cyrl-CS"/>
        </w:rPr>
        <w:t>),</w:t>
      </w:r>
      <w:r>
        <w:rPr>
          <w:bCs/>
          <w:iCs/>
        </w:rPr>
        <w:t xml:space="preserve"> потписану од стране овлашћеног лица подизвођача и оверену печатом.</w:t>
      </w:r>
    </w:p>
    <w:p w:rsidR="00CD0103" w:rsidRDefault="00CD0103">
      <w:pPr>
        <w:jc w:val="both"/>
        <w:rPr>
          <w:b/>
          <w:bCs/>
          <w:i/>
          <w:iCs/>
        </w:rPr>
      </w:pPr>
    </w:p>
    <w:p w:rsidR="00CD0103" w:rsidRDefault="00CD0103">
      <w:pPr>
        <w:pStyle w:val="ListParagraph"/>
        <w:tabs>
          <w:tab w:val="left" w:pos="680"/>
        </w:tabs>
        <w:ind w:left="0"/>
        <w:jc w:val="both"/>
        <w:rPr>
          <w:rFonts w:eastAsia="TimesNewRomanPS-BoldMT"/>
          <w:bCs/>
          <w:lang w:val="sr-Cyrl-CS"/>
        </w:rPr>
      </w:pPr>
      <w:r>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Default="00A24680">
      <w:pPr>
        <w:pStyle w:val="ListParagraph"/>
        <w:tabs>
          <w:tab w:val="left" w:pos="680"/>
        </w:tabs>
        <w:ind w:left="0"/>
        <w:jc w:val="both"/>
        <w:rPr>
          <w:bCs/>
          <w:lang w:val="sr-Cyrl-CS"/>
        </w:rPr>
      </w:pPr>
    </w:p>
    <w:p w:rsidR="00CD0103" w:rsidRDefault="00A24680">
      <w:pPr>
        <w:pStyle w:val="ListParagraph"/>
        <w:tabs>
          <w:tab w:val="left" w:pos="680"/>
        </w:tabs>
        <w:ind w:left="0"/>
        <w:jc w:val="both"/>
        <w:rPr>
          <w:sz w:val="22"/>
          <w:szCs w:val="22"/>
          <w:lang w:val="sr-Cyrl-CS"/>
        </w:rPr>
      </w:pPr>
      <w:r w:rsidRPr="00A24680">
        <w:rPr>
          <w:sz w:val="22"/>
          <w:szCs w:val="22"/>
        </w:rPr>
        <w:t xml:space="preserve">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w:t>
      </w:r>
      <w:r w:rsidRPr="00A24680">
        <w:rPr>
          <w:sz w:val="22"/>
          <w:szCs w:val="22"/>
        </w:rPr>
        <w:lastRenderedPageBreak/>
        <w:t>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став 1. Закона.</w:t>
      </w:r>
    </w:p>
    <w:p w:rsidR="00A24680" w:rsidRPr="00A24680" w:rsidRDefault="00A24680">
      <w:pPr>
        <w:pStyle w:val="ListParagraph"/>
        <w:tabs>
          <w:tab w:val="left" w:pos="680"/>
        </w:tabs>
        <w:ind w:left="0"/>
        <w:jc w:val="both"/>
        <w:rPr>
          <w:bCs/>
          <w:sz w:val="22"/>
          <w:szCs w:val="22"/>
          <w:lang w:val="sr-Cyrl-CS"/>
        </w:rPr>
      </w:pPr>
    </w:p>
    <w:p w:rsidR="00CD0103" w:rsidRPr="00527B04" w:rsidRDefault="00CD010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CD0103" w:rsidRPr="00527B04" w:rsidRDefault="00CD0103">
      <w:pPr>
        <w:pStyle w:val="ListParagraph"/>
        <w:tabs>
          <w:tab w:val="left" w:pos="680"/>
        </w:tabs>
        <w:ind w:left="0"/>
        <w:jc w:val="both"/>
        <w:rPr>
          <w:b/>
          <w:sz w:val="22"/>
          <w:szCs w:val="22"/>
          <w:lang w:val="sr-Cyrl-CS"/>
        </w:rPr>
      </w:pPr>
    </w:p>
    <w:p w:rsidR="00CD0103" w:rsidRPr="00527B04" w:rsidRDefault="00CD0103">
      <w:pPr>
        <w:pStyle w:val="ListParagraph"/>
        <w:tabs>
          <w:tab w:val="left" w:pos="680"/>
        </w:tabs>
        <w:jc w:val="both"/>
        <w:rPr>
          <w:bCs/>
          <w:sz w:val="22"/>
          <w:szCs w:val="22"/>
          <w:lang w:val="sr-Cyrl-CS"/>
        </w:rPr>
      </w:pPr>
    </w:p>
    <w:p w:rsidR="00CD0103" w:rsidRPr="00527B04" w:rsidRDefault="00CD0103">
      <w:pPr>
        <w:pStyle w:val="ListParagraph"/>
        <w:tabs>
          <w:tab w:val="left" w:pos="680"/>
        </w:tabs>
        <w:ind w:left="0"/>
        <w:jc w:val="both"/>
        <w:rPr>
          <w:sz w:val="22"/>
          <w:szCs w:val="22"/>
        </w:rPr>
      </w:pPr>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sz w:val="22"/>
          <w:szCs w:val="22"/>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27B04">
        <w:rPr>
          <w:bCs/>
          <w:iCs/>
          <w:sz w:val="22"/>
          <w:szCs w:val="22"/>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jc w:val="both"/>
        <w:rPr>
          <w:sz w:val="22"/>
          <w:szCs w:val="22"/>
        </w:rPr>
      </w:pPr>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rFonts w:eastAsia="TimesNewRomanPSMT"/>
          <w:bCs/>
          <w:sz w:val="22"/>
          <w:szCs w:val="22"/>
        </w:rPr>
      </w:pPr>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 xml:space="preserve">. </w:t>
      </w:r>
    </w:p>
    <w:p w:rsidR="00CD0103" w:rsidRPr="00527B04" w:rsidRDefault="00CD0103">
      <w:pPr>
        <w:pStyle w:val="ListParagraph"/>
        <w:tabs>
          <w:tab w:val="left" w:pos="680"/>
        </w:tabs>
        <w:ind w:left="0"/>
        <w:jc w:val="both"/>
        <w:rPr>
          <w:rFonts w:eastAsia="TimesNewRomanPSMT"/>
          <w:bCs/>
          <w:sz w:val="22"/>
          <w:szCs w:val="22"/>
        </w:rPr>
      </w:pPr>
    </w:p>
    <w:p w:rsidR="00CD0103" w:rsidRDefault="00CD0103">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910F63" w:rsidRDefault="00910F63">
      <w:pPr>
        <w:jc w:val="both"/>
        <w:rPr>
          <w:b/>
          <w:bCs/>
          <w:i/>
          <w:iCs/>
          <w:color w:val="FF0000"/>
          <w:lang w:val="sr-Cyrl-CS"/>
        </w:rPr>
      </w:pPr>
    </w:p>
    <w:p w:rsidR="001C19FF" w:rsidRPr="001C19FF" w:rsidRDefault="001C19FF">
      <w:pPr>
        <w:jc w:val="both"/>
        <w:rPr>
          <w:b/>
          <w:bCs/>
          <w:i/>
          <w:iCs/>
          <w:color w:val="FF0000"/>
          <w:lang w:val="sr-Cyrl-CS"/>
        </w:rPr>
      </w:pPr>
    </w:p>
    <w:p w:rsidR="00736E3B" w:rsidRDefault="00736E3B">
      <w:pPr>
        <w:jc w:val="both"/>
        <w:rPr>
          <w:b/>
          <w:bCs/>
          <w:i/>
          <w:iCs/>
          <w:color w:val="FF0000"/>
          <w:lang w:val="sr-Cyrl-CS"/>
        </w:rPr>
      </w:pPr>
    </w:p>
    <w:p w:rsidR="00A24680" w:rsidRDefault="00A24680">
      <w:pPr>
        <w:jc w:val="both"/>
        <w:rPr>
          <w:b/>
          <w:bCs/>
          <w:i/>
          <w:iCs/>
          <w:color w:val="FF0000"/>
          <w:lang w:val="sr-Cyrl-CS"/>
        </w:rPr>
      </w:pPr>
    </w:p>
    <w:p w:rsidR="00A24680" w:rsidRDefault="00A24680">
      <w:pPr>
        <w:jc w:val="both"/>
        <w:rPr>
          <w:b/>
          <w:bCs/>
          <w:i/>
          <w:iCs/>
          <w:color w:val="FF0000"/>
          <w:lang w:val="sr-Cyrl-CS"/>
        </w:rPr>
      </w:pPr>
    </w:p>
    <w:p w:rsidR="00A24680" w:rsidRPr="00A24680" w:rsidRDefault="00A246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C20978" w:rsidRDefault="00CD0103" w:rsidP="00C20978">
      <w:pPr>
        <w:pStyle w:val="NoSpacing"/>
        <w:rPr>
          <w:rFonts w:ascii="Times New Roman" w:hAnsi="Times New Roman" w:cs="Times New Roman"/>
          <w:bCs/>
          <w:lang w:val="sr-Cyrl-CS"/>
        </w:rPr>
      </w:pPr>
      <w:proofErr w:type="spellStart"/>
      <w:proofErr w:type="gramStart"/>
      <w:r w:rsidRPr="00C20978">
        <w:rPr>
          <w:rFonts w:ascii="Times New Roman" w:hAnsi="Times New Roman" w:cs="Times New Roman"/>
        </w:rPr>
        <w:t>Понуђач</w:t>
      </w:r>
      <w:proofErr w:type="spellEnd"/>
      <w:r w:rsidRPr="00C20978">
        <w:rPr>
          <w:rFonts w:ascii="Times New Roman" w:hAnsi="Times New Roman" w:cs="Times New Roman"/>
        </w:rPr>
        <w:t xml:space="preserve">  _</w:t>
      </w:r>
      <w:proofErr w:type="gramEnd"/>
      <w:r w:rsidRPr="00C20978">
        <w:rPr>
          <w:rFonts w:ascii="Times New Roman" w:hAnsi="Times New Roman" w:cs="Times New Roman"/>
        </w:rPr>
        <w:t>____________________________________________ (</w:t>
      </w:r>
      <w:proofErr w:type="spellStart"/>
      <w:r w:rsidRPr="00C20978">
        <w:rPr>
          <w:rFonts w:ascii="Times New Roman" w:hAnsi="Times New Roman" w:cs="Times New Roman"/>
          <w:i/>
        </w:rPr>
        <w:t>навести</w:t>
      </w:r>
      <w:proofErr w:type="spellEnd"/>
      <w:r w:rsidRPr="00C20978">
        <w:rPr>
          <w:rFonts w:ascii="Times New Roman" w:hAnsi="Times New Roman" w:cs="Times New Roman"/>
          <w:i/>
        </w:rPr>
        <w:t xml:space="preserve"> </w:t>
      </w:r>
      <w:proofErr w:type="spellStart"/>
      <w:r w:rsidRPr="00C20978">
        <w:rPr>
          <w:rFonts w:ascii="Times New Roman" w:hAnsi="Times New Roman" w:cs="Times New Roman"/>
          <w:i/>
        </w:rPr>
        <w:t>назив</w:t>
      </w:r>
      <w:proofErr w:type="spellEnd"/>
      <w:r w:rsidRPr="00C20978">
        <w:rPr>
          <w:rFonts w:ascii="Times New Roman" w:hAnsi="Times New Roman" w:cs="Times New Roman"/>
          <w:i/>
        </w:rPr>
        <w:t xml:space="preserve"> </w:t>
      </w:r>
      <w:proofErr w:type="spellStart"/>
      <w:r w:rsidRPr="00C20978">
        <w:rPr>
          <w:rFonts w:ascii="Times New Roman" w:hAnsi="Times New Roman" w:cs="Times New Roman"/>
          <w:i/>
        </w:rPr>
        <w:t>понуђача</w:t>
      </w:r>
      <w:proofErr w:type="spellEnd"/>
      <w:r w:rsidRPr="00C20978">
        <w:rPr>
          <w:rFonts w:ascii="Times New Roman" w:hAnsi="Times New Roman" w:cs="Times New Roman"/>
        </w:rPr>
        <w:t xml:space="preserve">) у </w:t>
      </w:r>
      <w:proofErr w:type="spellStart"/>
      <w:r w:rsidRPr="00C20978">
        <w:rPr>
          <w:rFonts w:ascii="Times New Roman" w:hAnsi="Times New Roman" w:cs="Times New Roman"/>
        </w:rPr>
        <w:t>поступку</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јавне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набавке</w:t>
      </w:r>
      <w:proofErr w:type="spellEnd"/>
      <w:r w:rsidRPr="00C20978">
        <w:rPr>
          <w:rFonts w:ascii="Times New Roman" w:hAnsi="Times New Roman" w:cs="Times New Roman"/>
        </w:rPr>
        <w:t xml:space="preserve"> </w:t>
      </w:r>
      <w:r w:rsidR="00021753">
        <w:rPr>
          <w:rFonts w:ascii="Times New Roman" w:hAnsi="Times New Roman" w:cs="Times New Roman"/>
          <w:lang w:val="sr-Cyrl-CS"/>
        </w:rPr>
        <w:t xml:space="preserve">извођења грађевинских </w:t>
      </w:r>
      <w:proofErr w:type="spellStart"/>
      <w:r w:rsidR="0051778F" w:rsidRPr="00C20978">
        <w:rPr>
          <w:rFonts w:ascii="Times New Roman" w:hAnsi="Times New Roman" w:cs="Times New Roman"/>
        </w:rPr>
        <w:t>радова</w:t>
      </w:r>
      <w:proofErr w:type="spellEnd"/>
      <w:r w:rsidR="00021753">
        <w:rPr>
          <w:rFonts w:ascii="Times New Roman" w:hAnsi="Times New Roman" w:cs="Times New Roman"/>
        </w:rPr>
        <w:t xml:space="preserve"> </w:t>
      </w:r>
      <w:r w:rsidR="004F751A">
        <w:rPr>
          <w:rFonts w:ascii="Times New Roman" w:hAnsi="Times New Roman" w:cs="Times New Roman"/>
          <w:lang w:val="ru-RU"/>
        </w:rPr>
        <w:t>на</w:t>
      </w:r>
      <w:r w:rsidR="00A24680">
        <w:rPr>
          <w:rFonts w:ascii="Times New Roman" w:hAnsi="Times New Roman" w:cs="Times New Roman"/>
          <w:lang w:val="ru-RU"/>
        </w:rPr>
        <w:t xml:space="preserve"> </w:t>
      </w:r>
      <w:proofErr w:type="spellStart"/>
      <w:r w:rsidR="00C20978" w:rsidRPr="00593478">
        <w:rPr>
          <w:rFonts w:ascii="Times New Roman" w:hAnsi="Times New Roman" w:cs="Times New Roman"/>
          <w:bCs/>
        </w:rPr>
        <w:t>Факултет</w:t>
      </w:r>
      <w:proofErr w:type="spellEnd"/>
      <w:r w:rsidR="004F751A">
        <w:rPr>
          <w:rFonts w:ascii="Times New Roman" w:hAnsi="Times New Roman" w:cs="Times New Roman"/>
          <w:bCs/>
          <w:lang w:val="sr-Cyrl-CS"/>
        </w:rPr>
        <w:t xml:space="preserve">у </w:t>
      </w:r>
      <w:proofErr w:type="spellStart"/>
      <w:r w:rsidR="00C20978" w:rsidRPr="00593478">
        <w:rPr>
          <w:rFonts w:ascii="Times New Roman" w:hAnsi="Times New Roman" w:cs="Times New Roman"/>
          <w:bCs/>
        </w:rPr>
        <w:t>ветеринарске</w:t>
      </w:r>
      <w:proofErr w:type="spellEnd"/>
      <w:r w:rsidR="00C20978" w:rsidRPr="00593478">
        <w:rPr>
          <w:rFonts w:ascii="Times New Roman" w:hAnsi="Times New Roman" w:cs="Times New Roman"/>
          <w:bCs/>
        </w:rPr>
        <w:t xml:space="preserve"> </w:t>
      </w:r>
      <w:proofErr w:type="spellStart"/>
      <w:r w:rsidR="00C20978" w:rsidRPr="00593478">
        <w:rPr>
          <w:rFonts w:ascii="Times New Roman" w:hAnsi="Times New Roman" w:cs="Times New Roman"/>
          <w:bCs/>
        </w:rPr>
        <w:t>медицине</w:t>
      </w:r>
      <w:proofErr w:type="spellEnd"/>
      <w:r w:rsidRPr="00527B04">
        <w:rPr>
          <w:lang w:val="sr-Latn-CS"/>
        </w:rPr>
        <w:t xml:space="preserve">, </w:t>
      </w:r>
      <w:r w:rsidRPr="00527B04">
        <w:t xml:space="preserve"> </w:t>
      </w:r>
      <w:proofErr w:type="spellStart"/>
      <w:r w:rsidRPr="00C20978">
        <w:rPr>
          <w:rFonts w:ascii="Times New Roman" w:hAnsi="Times New Roman" w:cs="Times New Roman"/>
        </w:rPr>
        <w:t>ознаке</w:t>
      </w:r>
      <w:proofErr w:type="spellEnd"/>
      <w:r w:rsidRPr="00C20978">
        <w:rPr>
          <w:rFonts w:ascii="Times New Roman" w:hAnsi="Times New Roman" w:cs="Times New Roman"/>
        </w:rPr>
        <w:t xml:space="preserve"> и </w:t>
      </w:r>
      <w:proofErr w:type="spellStart"/>
      <w:r w:rsidRPr="00C20978">
        <w:rPr>
          <w:rFonts w:ascii="Times New Roman" w:hAnsi="Times New Roman" w:cs="Times New Roman"/>
        </w:rPr>
        <w:t>броја</w:t>
      </w:r>
      <w:proofErr w:type="spellEnd"/>
      <w:r w:rsidRPr="00C20978">
        <w:rPr>
          <w:rFonts w:ascii="Times New Roman" w:hAnsi="Times New Roman" w:cs="Times New Roman"/>
        </w:rPr>
        <w:t xml:space="preserve"> ЈН-</w:t>
      </w:r>
      <w:r w:rsidR="00CF0811" w:rsidRPr="00C20978">
        <w:rPr>
          <w:rFonts w:ascii="Times New Roman" w:hAnsi="Times New Roman" w:cs="Times New Roman"/>
        </w:rPr>
        <w:t>01-</w:t>
      </w:r>
      <w:r w:rsidR="00FE1355">
        <w:rPr>
          <w:rFonts w:ascii="Times New Roman" w:hAnsi="Times New Roman" w:cs="Times New Roman"/>
          <w:lang w:val="sr-Cyrl-CS"/>
        </w:rPr>
        <w:t>4</w:t>
      </w:r>
      <w:r w:rsidR="00CF0811" w:rsidRPr="00C20978">
        <w:rPr>
          <w:rFonts w:ascii="Times New Roman" w:hAnsi="Times New Roman" w:cs="Times New Roman"/>
        </w:rPr>
        <w:t>/</w:t>
      </w:r>
      <w:r w:rsidR="00021753">
        <w:rPr>
          <w:rFonts w:ascii="Times New Roman" w:hAnsi="Times New Roman" w:cs="Times New Roman"/>
          <w:lang w:val="sr-Cyrl-CS"/>
        </w:rPr>
        <w:t>1</w:t>
      </w:r>
      <w:r w:rsidR="00CA0035">
        <w:rPr>
          <w:rFonts w:ascii="Times New Roman" w:hAnsi="Times New Roman" w:cs="Times New Roman"/>
          <w:lang w:val="sr-Latn-CS"/>
        </w:rPr>
        <w:t>1</w:t>
      </w:r>
      <w:r w:rsidR="004F751A">
        <w:rPr>
          <w:rFonts w:ascii="Times New Roman" w:hAnsi="Times New Roman" w:cs="Times New Roman"/>
          <w:lang w:val="sr-Cyrl-CS"/>
        </w:rPr>
        <w:t>-</w:t>
      </w:r>
      <w:r w:rsidR="00CF0811" w:rsidRPr="00C20978">
        <w:rPr>
          <w:rFonts w:ascii="Times New Roman" w:hAnsi="Times New Roman" w:cs="Times New Roman"/>
        </w:rPr>
        <w:t>201</w:t>
      </w:r>
      <w:r w:rsidR="009735B9">
        <w:rPr>
          <w:rFonts w:ascii="Times New Roman" w:hAnsi="Times New Roman" w:cs="Times New Roman"/>
          <w:lang w:val="sr-Cyrl-CS"/>
        </w:rPr>
        <w:t>8</w:t>
      </w:r>
      <w:r w:rsidRPr="00C20978">
        <w:rPr>
          <w:rFonts w:ascii="Times New Roman" w:hAnsi="Times New Roman" w:cs="Times New Roman"/>
        </w:rPr>
        <w:t xml:space="preserve">, </w:t>
      </w:r>
      <w:proofErr w:type="spellStart"/>
      <w:r w:rsidRPr="00C20978">
        <w:rPr>
          <w:rFonts w:ascii="Times New Roman" w:hAnsi="Times New Roman" w:cs="Times New Roman"/>
        </w:rPr>
        <w:t>испуњава</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све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услове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из</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чл</w:t>
      </w:r>
      <w:proofErr w:type="spellEnd"/>
      <w:r w:rsidRPr="00C20978">
        <w:rPr>
          <w:rFonts w:ascii="Times New Roman" w:hAnsi="Times New Roman" w:cs="Times New Roman"/>
        </w:rPr>
        <w:t>. 75. и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spellStart"/>
      <w:proofErr w:type="gramStart"/>
      <w:r w:rsidRPr="00527B04">
        <w:rPr>
          <w:sz w:val="22"/>
          <w:szCs w:val="22"/>
        </w:rPr>
        <w:t>Подизвођач</w:t>
      </w:r>
      <w:proofErr w:type="spellEnd"/>
      <w:r w:rsidRPr="00527B04">
        <w:rPr>
          <w:sz w:val="22"/>
          <w:szCs w:val="22"/>
        </w:rPr>
        <w:t>____________________________________________ (</w:t>
      </w:r>
      <w:proofErr w:type="spellStart"/>
      <w:r w:rsidRPr="00527B04">
        <w:rPr>
          <w:i/>
          <w:sz w:val="22"/>
          <w:szCs w:val="22"/>
        </w:rPr>
        <w:t>навести</w:t>
      </w:r>
      <w:proofErr w:type="spellEnd"/>
      <w:r w:rsidRPr="00527B04">
        <w:rPr>
          <w:i/>
          <w:sz w:val="22"/>
          <w:szCs w:val="22"/>
        </w:rPr>
        <w:t xml:space="preserve"> </w:t>
      </w:r>
      <w:proofErr w:type="spellStart"/>
      <w:r w:rsidRPr="00527B04">
        <w:rPr>
          <w:i/>
          <w:sz w:val="22"/>
          <w:szCs w:val="22"/>
        </w:rPr>
        <w:t>назив</w:t>
      </w:r>
      <w:proofErr w:type="spellEnd"/>
      <w:r w:rsidRPr="00527B04">
        <w:rPr>
          <w:i/>
          <w:sz w:val="22"/>
          <w:szCs w:val="22"/>
        </w:rPr>
        <w:t xml:space="preserve"> </w:t>
      </w:r>
      <w:proofErr w:type="spellStart"/>
      <w:r w:rsidRPr="00527B04">
        <w:rPr>
          <w:i/>
          <w:sz w:val="22"/>
          <w:szCs w:val="22"/>
        </w:rPr>
        <w:t>понуђача</w:t>
      </w:r>
      <w:proofErr w:type="spellEnd"/>
      <w:r w:rsidRPr="00527B04">
        <w:rPr>
          <w:sz w:val="22"/>
          <w:szCs w:val="22"/>
        </w:rPr>
        <w:t xml:space="preserve">) у </w:t>
      </w:r>
      <w:proofErr w:type="spellStart"/>
      <w:r w:rsidRPr="00527B04">
        <w:rPr>
          <w:sz w:val="22"/>
          <w:szCs w:val="22"/>
        </w:rPr>
        <w:t>поступку</w:t>
      </w:r>
      <w:proofErr w:type="spellEnd"/>
      <w:r w:rsidRPr="00527B04">
        <w:rPr>
          <w:sz w:val="22"/>
          <w:szCs w:val="22"/>
        </w:rPr>
        <w:t xml:space="preserve"> </w:t>
      </w:r>
      <w:proofErr w:type="spellStart"/>
      <w:r w:rsidRPr="00527B04">
        <w:rPr>
          <w:sz w:val="22"/>
          <w:szCs w:val="22"/>
        </w:rPr>
        <w:t>јавне</w:t>
      </w:r>
      <w:proofErr w:type="spellEnd"/>
      <w:r w:rsidRPr="00527B04">
        <w:rPr>
          <w:sz w:val="22"/>
          <w:szCs w:val="22"/>
        </w:rPr>
        <w:t xml:space="preserve"> </w:t>
      </w:r>
      <w:proofErr w:type="spellStart"/>
      <w:r w:rsidRPr="00527B04">
        <w:rPr>
          <w:sz w:val="22"/>
          <w:szCs w:val="22"/>
        </w:rPr>
        <w:t>набавке</w:t>
      </w:r>
      <w:proofErr w:type="spellEnd"/>
      <w:r w:rsidRPr="00527B04">
        <w:rPr>
          <w:sz w:val="22"/>
          <w:szCs w:val="22"/>
        </w:rPr>
        <w:t xml:space="preserve"> </w:t>
      </w:r>
      <w:r w:rsidR="00021753" w:rsidRPr="00021753">
        <w:rPr>
          <w:sz w:val="22"/>
          <w:szCs w:val="22"/>
          <w:lang w:val="sr-Cyrl-CS"/>
        </w:rPr>
        <w:t xml:space="preserve">извођења грађевинских </w:t>
      </w:r>
      <w:proofErr w:type="spellStart"/>
      <w:r w:rsidR="00021753" w:rsidRPr="00021753">
        <w:rPr>
          <w:sz w:val="22"/>
          <w:szCs w:val="22"/>
        </w:rPr>
        <w:t>радова</w:t>
      </w:r>
      <w:proofErr w:type="spellEnd"/>
      <w:r w:rsidR="00021753">
        <w:t xml:space="preserve"> </w:t>
      </w:r>
      <w:r w:rsidR="004F751A" w:rsidRPr="004F751A">
        <w:rPr>
          <w:sz w:val="22"/>
          <w:szCs w:val="22"/>
          <w:lang w:val="ru-RU"/>
        </w:rPr>
        <w:t xml:space="preserve">на </w:t>
      </w:r>
      <w:proofErr w:type="spellStart"/>
      <w:r w:rsidR="004F751A" w:rsidRPr="004F751A">
        <w:rPr>
          <w:bCs/>
          <w:sz w:val="22"/>
          <w:szCs w:val="22"/>
        </w:rPr>
        <w:t>Факултет</w:t>
      </w:r>
      <w:proofErr w:type="spellEnd"/>
      <w:r w:rsidR="004F751A" w:rsidRPr="004F751A">
        <w:rPr>
          <w:bCs/>
          <w:sz w:val="22"/>
          <w:szCs w:val="22"/>
          <w:lang w:val="sr-Cyrl-CS"/>
        </w:rPr>
        <w:t xml:space="preserve">у </w:t>
      </w:r>
      <w:proofErr w:type="spellStart"/>
      <w:r w:rsidR="004F751A" w:rsidRPr="004F751A">
        <w:rPr>
          <w:bCs/>
          <w:sz w:val="22"/>
          <w:szCs w:val="22"/>
        </w:rPr>
        <w:t>ветеринарске</w:t>
      </w:r>
      <w:proofErr w:type="spellEnd"/>
      <w:r w:rsidR="004F751A" w:rsidRPr="004F751A">
        <w:rPr>
          <w:bCs/>
          <w:sz w:val="22"/>
          <w:szCs w:val="22"/>
        </w:rPr>
        <w:t xml:space="preserve"> </w:t>
      </w:r>
      <w:proofErr w:type="spellStart"/>
      <w:r w:rsidR="004F751A" w:rsidRPr="004F751A">
        <w:rPr>
          <w:bCs/>
          <w:sz w:val="22"/>
          <w:szCs w:val="22"/>
        </w:rPr>
        <w:t>медицине</w:t>
      </w:r>
      <w:proofErr w:type="spellEnd"/>
      <w:r w:rsidR="00CF0811" w:rsidRPr="004F751A">
        <w:rPr>
          <w:sz w:val="22"/>
          <w:szCs w:val="22"/>
          <w:lang w:val="ru-RU"/>
        </w:rPr>
        <w:t>,</w:t>
      </w:r>
      <w:r w:rsidRPr="004F751A">
        <w:rPr>
          <w:sz w:val="22"/>
          <w:szCs w:val="22"/>
          <w:lang w:val="ru-RU"/>
        </w:rPr>
        <w:t xml:space="preserve"> </w:t>
      </w:r>
      <w:proofErr w:type="spellStart"/>
      <w:r w:rsidRPr="004F751A">
        <w:rPr>
          <w:sz w:val="22"/>
          <w:szCs w:val="22"/>
        </w:rPr>
        <w:t>ознаке</w:t>
      </w:r>
      <w:proofErr w:type="spellEnd"/>
      <w:r w:rsidRPr="004F751A">
        <w:rPr>
          <w:sz w:val="22"/>
          <w:szCs w:val="22"/>
        </w:rPr>
        <w:t xml:space="preserve"> и </w:t>
      </w:r>
      <w:proofErr w:type="spellStart"/>
      <w:r w:rsidRPr="004F751A">
        <w:rPr>
          <w:sz w:val="22"/>
          <w:szCs w:val="22"/>
        </w:rPr>
        <w:t>броја</w:t>
      </w:r>
      <w:proofErr w:type="spellEnd"/>
      <w:r w:rsidRPr="004F751A">
        <w:rPr>
          <w:sz w:val="22"/>
          <w:szCs w:val="22"/>
        </w:rPr>
        <w:t xml:space="preserve"> ЈН-</w:t>
      </w:r>
      <w:r w:rsidR="00CF0811" w:rsidRPr="004F751A">
        <w:rPr>
          <w:sz w:val="22"/>
          <w:szCs w:val="22"/>
        </w:rPr>
        <w:t>01-</w:t>
      </w:r>
      <w:r w:rsidR="00FE1355" w:rsidRPr="004F751A">
        <w:rPr>
          <w:sz w:val="22"/>
          <w:szCs w:val="22"/>
          <w:lang w:val="sr-Cyrl-CS"/>
        </w:rPr>
        <w:t>4</w:t>
      </w:r>
      <w:r w:rsidR="00CF0811" w:rsidRPr="004F751A">
        <w:rPr>
          <w:sz w:val="22"/>
          <w:szCs w:val="22"/>
        </w:rPr>
        <w:t>/</w:t>
      </w:r>
      <w:r w:rsidR="00021753">
        <w:rPr>
          <w:sz w:val="22"/>
          <w:szCs w:val="22"/>
          <w:lang w:val="sr-Cyrl-CS"/>
        </w:rPr>
        <w:t>1</w:t>
      </w:r>
      <w:r w:rsidR="00CA0035">
        <w:rPr>
          <w:sz w:val="22"/>
          <w:szCs w:val="22"/>
          <w:lang w:val="sr-Latn-CS"/>
        </w:rPr>
        <w:t>1</w:t>
      </w:r>
      <w:r w:rsidR="00CF0811" w:rsidRPr="004F751A">
        <w:rPr>
          <w:sz w:val="22"/>
          <w:szCs w:val="22"/>
        </w:rPr>
        <w:t>-201</w:t>
      </w:r>
      <w:r w:rsidR="009735B9">
        <w:rPr>
          <w:sz w:val="22"/>
          <w:szCs w:val="22"/>
          <w:lang w:val="sr-Cyrl-CS"/>
        </w:rPr>
        <w:t>8</w:t>
      </w:r>
      <w:r w:rsidRPr="004F751A">
        <w:rPr>
          <w:sz w:val="22"/>
          <w:szCs w:val="22"/>
        </w:rPr>
        <w:t>,</w:t>
      </w:r>
      <w:r w:rsidRPr="00527B04">
        <w:rPr>
          <w:sz w:val="22"/>
          <w:szCs w:val="22"/>
        </w:rPr>
        <w:t xml:space="preserve"> </w:t>
      </w:r>
      <w:proofErr w:type="spellStart"/>
      <w:r w:rsidRPr="00527B04">
        <w:rPr>
          <w:sz w:val="22"/>
          <w:szCs w:val="22"/>
        </w:rPr>
        <w:t>испуњава</w:t>
      </w:r>
      <w:proofErr w:type="spellEnd"/>
      <w:r w:rsidRPr="00527B04">
        <w:rPr>
          <w:sz w:val="22"/>
          <w:szCs w:val="22"/>
        </w:rPr>
        <w:t xml:space="preserve"> </w:t>
      </w:r>
      <w:proofErr w:type="spellStart"/>
      <w:r w:rsidRPr="00527B04">
        <w:rPr>
          <w:sz w:val="22"/>
          <w:szCs w:val="22"/>
        </w:rPr>
        <w:t>све</w:t>
      </w:r>
      <w:proofErr w:type="spellEnd"/>
      <w:r w:rsidRPr="00527B04">
        <w:rPr>
          <w:sz w:val="22"/>
          <w:szCs w:val="22"/>
        </w:rPr>
        <w:t xml:space="preserve"> </w:t>
      </w:r>
      <w:proofErr w:type="spellStart"/>
      <w:r w:rsidRPr="00527B04">
        <w:rPr>
          <w:sz w:val="22"/>
          <w:szCs w:val="22"/>
        </w:rPr>
        <w:t>услове</w:t>
      </w:r>
      <w:proofErr w:type="spellEnd"/>
      <w:r w:rsidRPr="00527B04">
        <w:rPr>
          <w:sz w:val="22"/>
          <w:szCs w:val="22"/>
        </w:rPr>
        <w:t xml:space="preserve"> </w:t>
      </w:r>
      <w:proofErr w:type="spellStart"/>
      <w:r w:rsidRPr="00527B04">
        <w:rPr>
          <w:sz w:val="22"/>
          <w:szCs w:val="22"/>
        </w:rPr>
        <w:t>из</w:t>
      </w:r>
      <w:proofErr w:type="spellEnd"/>
      <w:r w:rsidRPr="00527B04">
        <w:rPr>
          <w:sz w:val="22"/>
          <w:szCs w:val="22"/>
        </w:rPr>
        <w:t xml:space="preserve"> </w:t>
      </w:r>
      <w:proofErr w:type="spellStart"/>
      <w:r w:rsidRPr="00527B04">
        <w:rPr>
          <w:sz w:val="22"/>
          <w:szCs w:val="22"/>
        </w:rPr>
        <w:t>чл</w:t>
      </w:r>
      <w:proofErr w:type="spellEnd"/>
      <w:r w:rsidRPr="00527B04">
        <w:rPr>
          <w:sz w:val="22"/>
          <w:szCs w:val="22"/>
        </w:rPr>
        <w:t>.</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501E9D">
        <w:rPr>
          <w:sz w:val="22"/>
          <w:szCs w:val="22"/>
          <w:lang w:val="sr-Cyrl-CS"/>
        </w:rPr>
        <w:t>.</w:t>
      </w:r>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eastAsia="TimesNewRomanPSMT" w:hAnsi="Times New Roman" w:cs="Times New Roman"/>
          <w:bCs/>
        </w:rPr>
      </w:pPr>
      <w:proofErr w:type="spellStart"/>
      <w:r w:rsidRPr="00501E9D">
        <w:rPr>
          <w:rFonts w:ascii="Times New Roman" w:eastAsia="TimesNewRomanPSMT" w:hAnsi="Times New Roman" w:cs="Times New Roman"/>
          <w:bCs/>
        </w:rPr>
        <w:t>Понуду</w:t>
      </w:r>
      <w:proofErr w:type="spellEnd"/>
      <w:r w:rsidRPr="00501E9D">
        <w:rPr>
          <w:rFonts w:ascii="Times New Roman" w:eastAsia="TimesNewRomanPSMT" w:hAnsi="Times New Roman" w:cs="Times New Roman"/>
          <w:bCs/>
        </w:rPr>
        <w:t xml:space="preserve"> </w:t>
      </w:r>
      <w:proofErr w:type="spellStart"/>
      <w:r w:rsidRPr="00501E9D">
        <w:rPr>
          <w:rFonts w:ascii="Times New Roman" w:eastAsia="TimesNewRomanPSMT" w:hAnsi="Times New Roman" w:cs="Times New Roman"/>
          <w:bCs/>
        </w:rPr>
        <w:t>доставити</w:t>
      </w:r>
      <w:proofErr w:type="spellEnd"/>
      <w:r w:rsidRPr="00501E9D">
        <w:rPr>
          <w:rFonts w:ascii="Times New Roman" w:eastAsia="TimesNewRomanPSMT" w:hAnsi="Times New Roman" w:cs="Times New Roman"/>
          <w:bCs/>
        </w:rPr>
        <w:t xml:space="preserve"> </w:t>
      </w:r>
      <w:proofErr w:type="spellStart"/>
      <w:r w:rsidRPr="00501E9D">
        <w:rPr>
          <w:rFonts w:ascii="Times New Roman" w:eastAsia="TimesNewRomanPSMT" w:hAnsi="Times New Roman" w:cs="Times New Roman"/>
          <w:bCs/>
        </w:rPr>
        <w:t>на</w:t>
      </w:r>
      <w:proofErr w:type="spellEnd"/>
      <w:r w:rsidRPr="00501E9D">
        <w:rPr>
          <w:rFonts w:ascii="Times New Roman" w:eastAsia="TimesNewRomanPSMT" w:hAnsi="Times New Roman" w:cs="Times New Roman"/>
          <w:bCs/>
        </w:rPr>
        <w:t xml:space="preserve"> </w:t>
      </w:r>
      <w:proofErr w:type="spellStart"/>
      <w:r w:rsidRPr="00501E9D">
        <w:rPr>
          <w:rFonts w:ascii="Times New Roman" w:eastAsia="TimesNewRomanPSMT" w:hAnsi="Times New Roman" w:cs="Times New Roman"/>
          <w:bCs/>
        </w:rPr>
        <w:t>адресу</w:t>
      </w:r>
      <w:proofErr w:type="spellEnd"/>
      <w:r w:rsidRPr="00501E9D">
        <w:rPr>
          <w:rFonts w:ascii="Times New Roman" w:eastAsia="TimesNewRomanPSMT" w:hAnsi="Times New Roman" w:cs="Times New Roman"/>
          <w:bCs/>
        </w:rPr>
        <w:t xml:space="preserve">: </w:t>
      </w:r>
      <w:proofErr w:type="spellStart"/>
      <w:r w:rsidR="005F363A" w:rsidRPr="00501E9D">
        <w:rPr>
          <w:rFonts w:ascii="Times New Roman" w:eastAsia="TimesNewRomanPSMT" w:hAnsi="Times New Roman" w:cs="Times New Roman"/>
          <w:bCs/>
        </w:rPr>
        <w:t>Факултет</w:t>
      </w:r>
      <w:proofErr w:type="spellEnd"/>
      <w:r w:rsidR="005F363A" w:rsidRPr="00501E9D">
        <w:rPr>
          <w:rFonts w:ascii="Times New Roman" w:eastAsia="TimesNewRomanPSMT" w:hAnsi="Times New Roman" w:cs="Times New Roman"/>
          <w:bCs/>
        </w:rPr>
        <w:t xml:space="preserve"> </w:t>
      </w:r>
      <w:proofErr w:type="spellStart"/>
      <w:r w:rsidR="005F363A" w:rsidRPr="00501E9D">
        <w:rPr>
          <w:rFonts w:ascii="Times New Roman" w:eastAsia="TimesNewRomanPSMT" w:hAnsi="Times New Roman" w:cs="Times New Roman"/>
          <w:bCs/>
        </w:rPr>
        <w:t>ветеринарске</w:t>
      </w:r>
      <w:proofErr w:type="spellEnd"/>
      <w:r w:rsidR="005F363A" w:rsidRPr="00501E9D">
        <w:rPr>
          <w:rFonts w:ascii="Times New Roman" w:eastAsia="TimesNewRomanPSMT" w:hAnsi="Times New Roman" w:cs="Times New Roman"/>
          <w:bCs/>
        </w:rPr>
        <w:t xml:space="preserve"> </w:t>
      </w:r>
      <w:proofErr w:type="spellStart"/>
      <w:r w:rsidR="005F363A" w:rsidRPr="00501E9D">
        <w:rPr>
          <w:rFonts w:ascii="Times New Roman" w:eastAsia="TimesNewRomanPSMT" w:hAnsi="Times New Roman" w:cs="Times New Roman"/>
          <w:bCs/>
        </w:rPr>
        <w:t>медицине</w:t>
      </w:r>
      <w:proofErr w:type="spellEnd"/>
      <w:r w:rsidR="005F363A" w:rsidRPr="00501E9D">
        <w:rPr>
          <w:rFonts w:ascii="Times New Roman" w:eastAsia="TimesNewRomanPSMT" w:hAnsi="Times New Roman" w:cs="Times New Roman"/>
          <w:bCs/>
        </w:rPr>
        <w:t>,</w:t>
      </w:r>
      <w:r w:rsidRPr="00501E9D">
        <w:rPr>
          <w:rFonts w:ascii="Times New Roman" w:eastAsia="TimesNewRomanPSMT" w:hAnsi="Times New Roman" w:cs="Times New Roman"/>
          <w:bCs/>
        </w:rPr>
        <w:t xml:space="preserve"> </w:t>
      </w:r>
      <w:proofErr w:type="spellStart"/>
      <w:r w:rsidR="005F363A" w:rsidRPr="00501E9D">
        <w:rPr>
          <w:rFonts w:ascii="Times New Roman" w:eastAsia="TimesNewRomanPSMT" w:hAnsi="Times New Roman" w:cs="Times New Roman"/>
          <w:bCs/>
        </w:rPr>
        <w:t>Булевар</w:t>
      </w:r>
      <w:proofErr w:type="spellEnd"/>
      <w:r w:rsidR="005F363A" w:rsidRPr="00501E9D">
        <w:rPr>
          <w:rFonts w:ascii="Times New Roman" w:eastAsia="TimesNewRomanPSMT" w:hAnsi="Times New Roman" w:cs="Times New Roman"/>
          <w:bCs/>
        </w:rPr>
        <w:t xml:space="preserve"> </w:t>
      </w:r>
      <w:proofErr w:type="spellStart"/>
      <w:r w:rsidR="005F363A" w:rsidRPr="00501E9D">
        <w:rPr>
          <w:rFonts w:ascii="Times New Roman" w:eastAsia="TimesNewRomanPSMT" w:hAnsi="Times New Roman" w:cs="Times New Roman"/>
          <w:bCs/>
        </w:rPr>
        <w:t>ослобођења</w:t>
      </w:r>
      <w:proofErr w:type="spellEnd"/>
      <w:r w:rsidR="005F363A" w:rsidRPr="00501E9D">
        <w:rPr>
          <w:rFonts w:ascii="Times New Roman" w:eastAsia="TimesNewRomanPSMT" w:hAnsi="Times New Roman" w:cs="Times New Roman"/>
          <w:bCs/>
        </w:rPr>
        <w:t xml:space="preserve">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w:t>
      </w:r>
      <w:proofErr w:type="spellStart"/>
      <w:r w:rsidRPr="00501E9D">
        <w:rPr>
          <w:rFonts w:ascii="Times New Roman" w:eastAsia="TimesNewRomanPSMT" w:hAnsi="Times New Roman" w:cs="Times New Roman"/>
          <w:bCs/>
        </w:rPr>
        <w:t>Београд</w:t>
      </w:r>
      <w:proofErr w:type="spellEnd"/>
      <w:r w:rsidRPr="00501E9D">
        <w:rPr>
          <w:rFonts w:ascii="Times New Roman" w:eastAsia="TimesNewRomanPSMT" w:hAnsi="Times New Roman" w:cs="Times New Roman"/>
          <w:bCs/>
        </w:rPr>
        <w:t xml:space="preserve">, </w:t>
      </w:r>
      <w:proofErr w:type="spellStart"/>
      <w:r w:rsidRPr="00501E9D">
        <w:rPr>
          <w:rFonts w:ascii="Times New Roman" w:eastAsia="TimesNewRomanPSMT" w:hAnsi="Times New Roman" w:cs="Times New Roman"/>
          <w:bCs/>
        </w:rPr>
        <w:t>са</w:t>
      </w:r>
      <w:proofErr w:type="spellEnd"/>
      <w:r w:rsidRPr="00501E9D">
        <w:rPr>
          <w:rFonts w:ascii="Times New Roman" w:eastAsia="TimesNewRomanPSMT" w:hAnsi="Times New Roman" w:cs="Times New Roman"/>
          <w:bCs/>
        </w:rPr>
        <w:t xml:space="preserve"> </w:t>
      </w:r>
      <w:proofErr w:type="spellStart"/>
      <w:r w:rsidRPr="00501E9D">
        <w:rPr>
          <w:rFonts w:ascii="Times New Roman" w:eastAsia="TimesNewRomanPSMT" w:hAnsi="Times New Roman" w:cs="Times New Roman"/>
          <w:bCs/>
        </w:rPr>
        <w:t>назнаком</w:t>
      </w:r>
      <w:proofErr w:type="spellEnd"/>
      <w:r w:rsidRPr="00501E9D">
        <w:rPr>
          <w:rFonts w:ascii="Times New Roman" w:eastAsia="TimesNewRomanPSMT" w:hAnsi="Times New Roman" w:cs="Times New Roman"/>
          <w:bCs/>
        </w:rPr>
        <w:t xml:space="preserve">: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51778F" w:rsidRPr="00501E9D">
        <w:rPr>
          <w:rFonts w:ascii="Times New Roman" w:hAnsi="Times New Roman" w:cs="Times New Roman"/>
          <w:b/>
          <w:lang w:val="sr-Cyrl-CS"/>
        </w:rPr>
        <w:t>извођења грађевинских радова</w:t>
      </w:r>
      <w:r w:rsidR="00377FF3" w:rsidRPr="00501E9D">
        <w:rPr>
          <w:rFonts w:ascii="Times New Roman" w:hAnsi="Times New Roman" w:cs="Times New Roman"/>
          <w:b/>
          <w:lang w:val="sr-Cyrl-CS"/>
        </w:rPr>
        <w:t xml:space="preserve"> </w:t>
      </w:r>
      <w:proofErr w:type="gramStart"/>
      <w:r w:rsidR="00377FF3" w:rsidRPr="00501E9D">
        <w:rPr>
          <w:rFonts w:ascii="Times New Roman" w:hAnsi="Times New Roman" w:cs="Times New Roman"/>
          <w:b/>
          <w:lang w:val="sr-Cyrl-CS"/>
        </w:rPr>
        <w:t>на</w:t>
      </w:r>
      <w:r w:rsidR="00187A9C" w:rsidRPr="00501E9D">
        <w:rPr>
          <w:rFonts w:ascii="Times New Roman" w:hAnsi="Times New Roman" w:cs="Times New Roman"/>
          <w:b/>
          <w:lang w:val="sr-Cyrl-CS"/>
        </w:rPr>
        <w:t xml:space="preserve"> </w:t>
      </w:r>
      <w:r w:rsidR="00187A9C" w:rsidRPr="00501E9D">
        <w:rPr>
          <w:rFonts w:ascii="Times New Roman" w:hAnsi="Times New Roman" w:cs="Times New Roman"/>
          <w:lang w:val="sr-Cyrl-CS"/>
        </w:rPr>
        <w:t xml:space="preserve"> </w:t>
      </w:r>
      <w:r w:rsidR="00187A9C" w:rsidRPr="007E7A93">
        <w:rPr>
          <w:rFonts w:ascii="Times New Roman" w:hAnsi="Times New Roman" w:cs="Times New Roman"/>
          <w:b/>
          <w:bCs/>
          <w:lang w:val="sr-Cyrl-CS"/>
        </w:rPr>
        <w:t>адаптацији</w:t>
      </w:r>
      <w:proofErr w:type="gramEnd"/>
      <w:r w:rsidR="00187A9C" w:rsidRPr="007E7A93">
        <w:rPr>
          <w:rFonts w:ascii="Times New Roman" w:hAnsi="Times New Roman" w:cs="Times New Roman"/>
          <w:b/>
          <w:bCs/>
          <w:lang w:val="sr-Cyrl-CS"/>
        </w:rPr>
        <w:t xml:space="preserve"> </w:t>
      </w:r>
      <w:r w:rsidR="004F751A" w:rsidRPr="00CC2A88">
        <w:rPr>
          <w:rFonts w:ascii="Times New Roman" w:hAnsi="Times New Roman" w:cs="Times New Roman"/>
          <w:b/>
          <w:lang w:val="ru-RU"/>
        </w:rPr>
        <w:t xml:space="preserve">просторија на </w:t>
      </w:r>
      <w:proofErr w:type="spellStart"/>
      <w:r w:rsidR="004F751A" w:rsidRPr="00CC2A88">
        <w:rPr>
          <w:rFonts w:ascii="Times New Roman" w:hAnsi="Times New Roman" w:cs="Times New Roman"/>
          <w:b/>
          <w:bCs/>
        </w:rPr>
        <w:t>Факултет</w:t>
      </w:r>
      <w:proofErr w:type="spellEnd"/>
      <w:r w:rsidR="004F751A" w:rsidRPr="00CC2A88">
        <w:rPr>
          <w:rFonts w:ascii="Times New Roman" w:hAnsi="Times New Roman" w:cs="Times New Roman"/>
          <w:b/>
          <w:bCs/>
          <w:lang w:val="sr-Cyrl-CS"/>
        </w:rPr>
        <w:t xml:space="preserve">у </w:t>
      </w:r>
      <w:proofErr w:type="spellStart"/>
      <w:r w:rsidR="004F751A" w:rsidRPr="00CC2A88">
        <w:rPr>
          <w:rFonts w:ascii="Times New Roman" w:hAnsi="Times New Roman" w:cs="Times New Roman"/>
          <w:b/>
          <w:bCs/>
        </w:rPr>
        <w:t>ветеринарске</w:t>
      </w:r>
      <w:proofErr w:type="spellEnd"/>
      <w:r w:rsidR="004F751A" w:rsidRPr="00CC2A88">
        <w:rPr>
          <w:rFonts w:ascii="Times New Roman" w:hAnsi="Times New Roman" w:cs="Times New Roman"/>
          <w:b/>
          <w:bCs/>
        </w:rPr>
        <w:t xml:space="preserve"> </w:t>
      </w:r>
      <w:proofErr w:type="spellStart"/>
      <w:r w:rsidR="004F751A" w:rsidRPr="00CC2A88">
        <w:rPr>
          <w:rFonts w:ascii="Times New Roman" w:hAnsi="Times New Roman" w:cs="Times New Roman"/>
          <w:b/>
          <w:bCs/>
        </w:rPr>
        <w:t>медицине</w:t>
      </w:r>
      <w:proofErr w:type="spellEnd"/>
      <w:r w:rsidR="00CF0811" w:rsidRPr="00501E9D">
        <w:rPr>
          <w:rFonts w:ascii="Times New Roman" w:hAnsi="Times New Roman" w:cs="Times New Roman"/>
          <w:b/>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061111">
        <w:rPr>
          <w:rFonts w:ascii="Times New Roman" w:hAnsi="Times New Roman" w:cs="Times New Roman"/>
          <w:b/>
          <w:lang w:val="sr-Cyrl-CS"/>
        </w:rPr>
        <w:t>-4</w:t>
      </w:r>
      <w:r w:rsidR="00CF0811" w:rsidRPr="00501E9D">
        <w:rPr>
          <w:rFonts w:ascii="Times New Roman" w:hAnsi="Times New Roman" w:cs="Times New Roman"/>
          <w:b/>
          <w:lang w:val="sr-Cyrl-CS"/>
        </w:rPr>
        <w:t>/</w:t>
      </w:r>
      <w:r w:rsidR="00021753">
        <w:rPr>
          <w:rFonts w:ascii="Times New Roman" w:hAnsi="Times New Roman" w:cs="Times New Roman"/>
          <w:b/>
          <w:lang w:val="sr-Cyrl-CS"/>
        </w:rPr>
        <w:t>1</w:t>
      </w:r>
      <w:r w:rsidR="00CA0035">
        <w:rPr>
          <w:rFonts w:ascii="Times New Roman" w:hAnsi="Times New Roman" w:cs="Times New Roman"/>
          <w:b/>
          <w:lang w:val="sr-Latn-CS"/>
        </w:rPr>
        <w:t>1</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201</w:t>
      </w:r>
      <w:r w:rsidR="009735B9">
        <w:rPr>
          <w:rFonts w:ascii="Times New Roman" w:hAnsi="Times New Roman" w:cs="Times New Roman"/>
          <w:b/>
          <w:lang w:val="sr-Cyrl-CS"/>
        </w:rPr>
        <w:t>8</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CC2A88">
      <w:pPr>
        <w:pStyle w:val="CM7"/>
        <w:suppressAutoHyphens w:val="0"/>
        <w:autoSpaceDN w:val="0"/>
        <w:adjustRightInd w:val="0"/>
        <w:spacing w:line="240" w:lineRule="auto"/>
        <w:rPr>
          <w:rFonts w:ascii="Times New Roman" w:hAnsi="Times New Roman" w:cs="Times New Roman"/>
          <w:sz w:val="22"/>
          <w:szCs w:val="22"/>
        </w:rPr>
      </w:pPr>
      <w:proofErr w:type="spellStart"/>
      <w:proofErr w:type="gramStart"/>
      <w:r w:rsidRPr="00501E9D">
        <w:rPr>
          <w:rFonts w:ascii="Times New Roman" w:eastAsia="TimesNewRomanPSMT" w:hAnsi="Times New Roman" w:cs="Times New Roman"/>
          <w:bCs/>
          <w:sz w:val="22"/>
          <w:szCs w:val="22"/>
        </w:rPr>
        <w:t>Понуда</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се</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сматра</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
          <w:bCs/>
          <w:i/>
          <w:sz w:val="22"/>
          <w:szCs w:val="22"/>
        </w:rPr>
        <w:t>благовременом</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уколико</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је</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примљена</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од</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стране</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наручиоца</w:t>
      </w:r>
      <w:proofErr w:type="spellEnd"/>
      <w:r w:rsidRPr="00501E9D">
        <w:rPr>
          <w:rFonts w:ascii="Times New Roman" w:eastAsia="TimesNewRomanPSMT" w:hAnsi="Times New Roman" w:cs="Times New Roman"/>
          <w:bCs/>
          <w:sz w:val="22"/>
          <w:szCs w:val="22"/>
        </w:rPr>
        <w:t xml:space="preserve"> </w:t>
      </w:r>
      <w:r w:rsidR="00FF1A2E" w:rsidRPr="00501E9D">
        <w:rPr>
          <w:rFonts w:ascii="Times New Roman" w:hAnsi="Times New Roman" w:cs="Times New Roman"/>
          <w:sz w:val="22"/>
          <w:szCs w:val="22"/>
          <w:lang w:val="sr-Cyrl-CS"/>
        </w:rPr>
        <w:t>до</w:t>
      </w:r>
      <w:r w:rsidR="00AA25A4">
        <w:rPr>
          <w:rFonts w:ascii="Times New Roman" w:hAnsi="Times New Roman" w:cs="Times New Roman"/>
          <w:sz w:val="22"/>
          <w:szCs w:val="22"/>
          <w:lang w:val="sr-Latn-CS"/>
        </w:rPr>
        <w:t xml:space="preserve"> 12</w:t>
      </w:r>
      <w:r w:rsidR="00FF1A2E" w:rsidRPr="006F2B8F">
        <w:rPr>
          <w:rFonts w:ascii="Times New Roman" w:hAnsi="Times New Roman" w:cs="Times New Roman"/>
          <w:sz w:val="22"/>
          <w:szCs w:val="22"/>
          <w:lang w:val="sr-Cyrl-CS"/>
        </w:rPr>
        <w:t>.</w:t>
      </w:r>
      <w:r w:rsidR="009735B9">
        <w:rPr>
          <w:rFonts w:ascii="Times New Roman" w:hAnsi="Times New Roman" w:cs="Times New Roman"/>
          <w:sz w:val="22"/>
          <w:szCs w:val="22"/>
          <w:lang w:val="sr-Cyrl-CS"/>
        </w:rPr>
        <w:t>0</w:t>
      </w:r>
      <w:r w:rsidR="00CA0035">
        <w:rPr>
          <w:rFonts w:ascii="Times New Roman" w:hAnsi="Times New Roman" w:cs="Times New Roman"/>
          <w:sz w:val="22"/>
          <w:szCs w:val="22"/>
          <w:lang w:val="sr-Latn-CS"/>
        </w:rPr>
        <w:t>6</w:t>
      </w:r>
      <w:r w:rsidR="00FF1A2E" w:rsidRPr="00CC2A88">
        <w:rPr>
          <w:rFonts w:ascii="Times New Roman" w:hAnsi="Times New Roman" w:cs="Times New Roman"/>
          <w:sz w:val="22"/>
          <w:szCs w:val="22"/>
          <w:lang w:val="sr-Cyrl-CS"/>
        </w:rPr>
        <w:t>.201</w:t>
      </w:r>
      <w:r w:rsidR="009735B9">
        <w:rPr>
          <w:rFonts w:ascii="Times New Roman" w:hAnsi="Times New Roman" w:cs="Times New Roman"/>
          <w:sz w:val="22"/>
          <w:szCs w:val="22"/>
          <w:lang w:val="sr-Cyrl-CS"/>
        </w:rPr>
        <w:t>8</w:t>
      </w:r>
      <w:r w:rsidR="00FF1A2E" w:rsidRPr="00CC2A88">
        <w:rPr>
          <w:rFonts w:ascii="Times New Roman" w:hAnsi="Times New Roman" w:cs="Times New Roman"/>
          <w:sz w:val="22"/>
          <w:szCs w:val="22"/>
          <w:lang w:val="sr-Cyrl-CS"/>
        </w:rPr>
        <w:t>.</w:t>
      </w:r>
      <w:proofErr w:type="gramEnd"/>
      <w:r w:rsidRPr="00501E9D">
        <w:rPr>
          <w:rFonts w:ascii="Times New Roman" w:hAnsi="Times New Roman" w:cs="Times New Roman"/>
          <w:sz w:val="22"/>
          <w:szCs w:val="22"/>
          <w:lang w:val="sr-Cyrl-CS"/>
        </w:rPr>
        <w:t xml:space="preserve"> године до </w:t>
      </w:r>
      <w:r w:rsidR="00FF1A2E" w:rsidRPr="00501E9D">
        <w:rPr>
          <w:rFonts w:ascii="Times New Roman" w:hAnsi="Times New Roman" w:cs="Times New Roman"/>
          <w:sz w:val="22"/>
          <w:szCs w:val="22"/>
          <w:lang w:val="sr-Cyrl-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501E9D" w:rsidRDefault="00CD0103">
      <w:pPr>
        <w:pStyle w:val="NoSpacing"/>
        <w:jc w:val="both"/>
        <w:rPr>
          <w:rFonts w:ascii="Times New Roman" w:hAnsi="Times New Roman" w:cs="Times New Roman"/>
          <w:lang w:val="sr-Latn-CS" w:eastAsia="sr-Latn-CS"/>
        </w:rPr>
      </w:pPr>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501E9D"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501E9D">
        <w:rPr>
          <w:sz w:val="22"/>
          <w:szCs w:val="22"/>
          <w:lang w:val="sr-Cyrl-CS" w:eastAsia="sr-Latn-CS"/>
        </w:rPr>
        <w:t>Доказе</w:t>
      </w:r>
      <w:r w:rsidRPr="00501E9D">
        <w:rPr>
          <w:sz w:val="22"/>
          <w:szCs w:val="22"/>
          <w:lang w:val="sr-Latn-CS" w:eastAsia="sr-Latn-CS"/>
        </w:rPr>
        <w:t xml:space="preserve"> </w:t>
      </w:r>
      <w:r w:rsidRPr="00501E9D">
        <w:rPr>
          <w:rFonts w:eastAsia="TimesNewRomanPSMT"/>
          <w:bCs/>
          <w:sz w:val="22"/>
          <w:szCs w:val="22"/>
        </w:rPr>
        <w:t xml:space="preserve">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w:t>
      </w:r>
      <w:r w:rsidRPr="00501E9D">
        <w:rPr>
          <w:rFonts w:eastAsia="TimesNewRomanPSMT"/>
          <w:bCs/>
          <w:sz w:val="22"/>
          <w:szCs w:val="22"/>
          <w:lang w:val="sr-Cyrl-CS"/>
        </w:rPr>
        <w:t xml:space="preserve"> </w:t>
      </w:r>
      <w:r w:rsidRPr="00501E9D">
        <w:rPr>
          <w:rFonts w:eastAsia="TimesNewRomanPSMT"/>
          <w:bCs/>
          <w:sz w:val="22"/>
          <w:szCs w:val="22"/>
        </w:rPr>
        <w:t>документације,  у складу са Упутством како се доказује испуњеност услова (</w:t>
      </w:r>
      <w:r w:rsidRPr="00501E9D">
        <w:rPr>
          <w:sz w:val="22"/>
          <w:szCs w:val="22"/>
          <w:lang w:val="sr-Latn-CS" w:eastAsia="sr-Latn-CS"/>
        </w:rPr>
        <w:t>Оверен и потписан Образац изјаве о испуњавању услова из чл. 75 и 76. Закона</w:t>
      </w:r>
      <w:r w:rsidRPr="00501E9D">
        <w:rPr>
          <w:sz w:val="22"/>
          <w:szCs w:val="22"/>
          <w:lang w:eastAsia="sr-Latn-CS"/>
        </w:rPr>
        <w:t xml:space="preserve">, </w:t>
      </w:r>
      <w:r w:rsidRPr="00501E9D">
        <w:rPr>
          <w:rFonts w:eastAsia="TimesNewRomanPSMT"/>
          <w:bCs/>
          <w:sz w:val="22"/>
          <w:szCs w:val="22"/>
        </w:rPr>
        <w:t xml:space="preserve">из поглаваља </w:t>
      </w:r>
      <w:r w:rsidRPr="00501E9D">
        <w:rPr>
          <w:b/>
          <w:iCs/>
          <w:sz w:val="22"/>
          <w:szCs w:val="22"/>
        </w:rPr>
        <w:t>III</w:t>
      </w:r>
      <w:r w:rsidRPr="00501E9D">
        <w:rPr>
          <w:rFonts w:eastAsia="TimesNewRomanPSMT"/>
          <w:bCs/>
          <w:sz w:val="22"/>
          <w:szCs w:val="22"/>
        </w:rPr>
        <w:t xml:space="preserve"> одељак 3)</w:t>
      </w:r>
      <w:r w:rsidR="00D85E1E">
        <w:rPr>
          <w:rFonts w:eastAsia="TimesNewRomanPSMT"/>
          <w:bCs/>
          <w:sz w:val="22"/>
          <w:szCs w:val="22"/>
        </w:rPr>
        <w:t xml:space="preserve"> </w:t>
      </w:r>
      <w:r w:rsidR="00D85E1E" w:rsidRPr="009F558E">
        <w:rPr>
          <w:rFonts w:eastAsia="TimesNewRomanPSMT"/>
          <w:b/>
          <w:bCs/>
          <w:sz w:val="22"/>
          <w:szCs w:val="22"/>
          <w:lang w:val="sr-Cyrl-CS"/>
        </w:rPr>
        <w:t>и</w:t>
      </w:r>
      <w:r w:rsidR="00D85E1E">
        <w:rPr>
          <w:rFonts w:eastAsia="TimesNewRomanPSMT"/>
          <w:bCs/>
          <w:sz w:val="22"/>
          <w:szCs w:val="22"/>
          <w:lang w:val="sr-Cyrl-CS"/>
        </w:rPr>
        <w:t xml:space="preserve"> </w:t>
      </w:r>
      <w:r w:rsidR="009F558E">
        <w:rPr>
          <w:sz w:val="22"/>
          <w:szCs w:val="22"/>
          <w:lang w:val="sr-Cyrl-CS"/>
        </w:rPr>
        <w:t>копију о</w:t>
      </w:r>
      <w:r w:rsidR="00D85E1E" w:rsidRPr="00B42E92">
        <w:rPr>
          <w:sz w:val="22"/>
          <w:szCs w:val="22"/>
        </w:rPr>
        <w:t>дговарајућ</w:t>
      </w:r>
      <w:r w:rsidR="009F558E">
        <w:rPr>
          <w:sz w:val="22"/>
          <w:szCs w:val="22"/>
          <w:lang w:val="sr-Cyrl-CS"/>
        </w:rPr>
        <w:t xml:space="preserve">е </w:t>
      </w:r>
      <w:r w:rsidR="00D85E1E" w:rsidRPr="00B42E92">
        <w:rPr>
          <w:sz w:val="22"/>
          <w:szCs w:val="22"/>
        </w:rPr>
        <w:t>лиценц</w:t>
      </w:r>
      <w:r w:rsidR="009F558E">
        <w:rPr>
          <w:sz w:val="22"/>
          <w:szCs w:val="22"/>
          <w:lang w:val="sr-Cyrl-CS"/>
        </w:rPr>
        <w:t>е</w:t>
      </w:r>
      <w:r w:rsidR="00D85E1E" w:rsidRPr="00B42E92">
        <w:rPr>
          <w:sz w:val="22"/>
          <w:szCs w:val="22"/>
        </w:rPr>
        <w:t xml:space="preserve"> и важећу потврду Инжењерске коморе Србије којом потврђује да му није одузета лиценца</w:t>
      </w:r>
      <w:r w:rsidR="009F558E">
        <w:rPr>
          <w:lang w:val="sr-Cyrl-CS"/>
        </w:rPr>
        <w:t>,</w:t>
      </w:r>
      <w:r w:rsidR="009F558E" w:rsidRPr="009F558E">
        <w:rPr>
          <w:sz w:val="22"/>
          <w:szCs w:val="22"/>
        </w:rPr>
        <w:t xml:space="preserve"> </w:t>
      </w:r>
      <w:r w:rsidR="009F558E">
        <w:rPr>
          <w:sz w:val="22"/>
          <w:szCs w:val="22"/>
          <w:lang w:val="sr-Cyrl-CS"/>
        </w:rPr>
        <w:t>з</w:t>
      </w:r>
      <w:r w:rsidR="009F558E" w:rsidRPr="00B42E92">
        <w:rPr>
          <w:sz w:val="22"/>
          <w:szCs w:val="22"/>
        </w:rPr>
        <w:t xml:space="preserve">а лиценцираног стручњака понуђач је у обавези да достави </w:t>
      </w:r>
      <w:r w:rsidR="009F558E">
        <w:rPr>
          <w:sz w:val="22"/>
          <w:szCs w:val="22"/>
          <w:lang w:val="sr-Cyrl-CS"/>
        </w:rPr>
        <w:t xml:space="preserve">и </w:t>
      </w:r>
      <w:r w:rsidR="009F558E" w:rsidRPr="00B42E92">
        <w:rPr>
          <w:sz w:val="22"/>
          <w:szCs w:val="22"/>
        </w:rPr>
        <w:t xml:space="preserve">доказ да је исти запослен код </w:t>
      </w:r>
      <w:proofErr w:type="spellStart"/>
      <w:r w:rsidR="009F558E" w:rsidRPr="00B42E92">
        <w:rPr>
          <w:sz w:val="22"/>
          <w:szCs w:val="22"/>
        </w:rPr>
        <w:t>понуђача</w:t>
      </w:r>
      <w:proofErr w:type="spellEnd"/>
      <w:r w:rsidR="009F558E" w:rsidRPr="00B42E92">
        <w:rPr>
          <w:sz w:val="22"/>
          <w:szCs w:val="22"/>
        </w:rPr>
        <w:t xml:space="preserve"> (</w:t>
      </w:r>
      <w:proofErr w:type="spellStart"/>
      <w:r w:rsidR="009F558E" w:rsidRPr="00B42E92">
        <w:rPr>
          <w:sz w:val="22"/>
          <w:szCs w:val="22"/>
        </w:rPr>
        <w:t>један</w:t>
      </w:r>
      <w:proofErr w:type="spellEnd"/>
      <w:r w:rsidR="009F558E" w:rsidRPr="00B42E92">
        <w:rPr>
          <w:sz w:val="22"/>
          <w:szCs w:val="22"/>
        </w:rPr>
        <w:t xml:space="preserve"> </w:t>
      </w:r>
      <w:proofErr w:type="spellStart"/>
      <w:r w:rsidR="009F558E" w:rsidRPr="00B42E92">
        <w:rPr>
          <w:sz w:val="22"/>
          <w:szCs w:val="22"/>
        </w:rPr>
        <w:t>од</w:t>
      </w:r>
      <w:proofErr w:type="spellEnd"/>
      <w:r w:rsidR="009F558E" w:rsidRPr="00B42E92">
        <w:rPr>
          <w:sz w:val="22"/>
          <w:szCs w:val="22"/>
        </w:rPr>
        <w:t xml:space="preserve"> </w:t>
      </w:r>
      <w:proofErr w:type="spellStart"/>
      <w:r w:rsidR="009F558E" w:rsidRPr="00B42E92">
        <w:rPr>
          <w:sz w:val="22"/>
          <w:szCs w:val="22"/>
        </w:rPr>
        <w:t>образаца</w:t>
      </w:r>
      <w:proofErr w:type="spellEnd"/>
      <w:r w:rsidR="009F558E" w:rsidRPr="00B42E92">
        <w:rPr>
          <w:sz w:val="22"/>
          <w:szCs w:val="22"/>
        </w:rPr>
        <w:t xml:space="preserve"> - М1/М2/М3а) </w:t>
      </w:r>
      <w:proofErr w:type="spellStart"/>
      <w:r w:rsidR="009F558E" w:rsidRPr="00B42E92">
        <w:rPr>
          <w:sz w:val="22"/>
          <w:szCs w:val="22"/>
        </w:rPr>
        <w:t>или</w:t>
      </w:r>
      <w:proofErr w:type="spellEnd"/>
      <w:r w:rsidR="009F558E" w:rsidRPr="00B42E92">
        <w:rPr>
          <w:sz w:val="22"/>
          <w:szCs w:val="22"/>
        </w:rPr>
        <w:t xml:space="preserve"> </w:t>
      </w:r>
      <w:proofErr w:type="spellStart"/>
      <w:r w:rsidR="009F558E" w:rsidRPr="00B42E92">
        <w:rPr>
          <w:sz w:val="22"/>
          <w:szCs w:val="22"/>
        </w:rPr>
        <w:t>доказ</w:t>
      </w:r>
      <w:proofErr w:type="spellEnd"/>
      <w:r w:rsidR="009F558E" w:rsidRPr="00B42E92">
        <w:rPr>
          <w:sz w:val="22"/>
          <w:szCs w:val="22"/>
        </w:rPr>
        <w:t xml:space="preserve"> </w:t>
      </w:r>
      <w:proofErr w:type="spellStart"/>
      <w:r w:rsidR="009F558E" w:rsidRPr="00B42E92">
        <w:rPr>
          <w:sz w:val="22"/>
          <w:szCs w:val="22"/>
        </w:rPr>
        <w:t>да</w:t>
      </w:r>
      <w:proofErr w:type="spellEnd"/>
      <w:r w:rsidR="009F558E" w:rsidRPr="00B42E92">
        <w:rPr>
          <w:sz w:val="22"/>
          <w:szCs w:val="22"/>
        </w:rPr>
        <w:t xml:space="preserve"> </w:t>
      </w:r>
      <w:proofErr w:type="spellStart"/>
      <w:r w:rsidR="009F558E" w:rsidRPr="00B42E92">
        <w:rPr>
          <w:sz w:val="22"/>
          <w:szCs w:val="22"/>
        </w:rPr>
        <w:t>је</w:t>
      </w:r>
      <w:proofErr w:type="spellEnd"/>
      <w:r w:rsidR="009F558E" w:rsidRPr="00B42E92">
        <w:rPr>
          <w:sz w:val="22"/>
          <w:szCs w:val="22"/>
        </w:rPr>
        <w:t xml:space="preserve"> </w:t>
      </w:r>
      <w:proofErr w:type="spellStart"/>
      <w:r w:rsidR="009F558E" w:rsidRPr="00B42E92">
        <w:rPr>
          <w:sz w:val="22"/>
          <w:szCs w:val="22"/>
        </w:rPr>
        <w:t>исти</w:t>
      </w:r>
      <w:proofErr w:type="spellEnd"/>
      <w:r w:rsidR="009F558E" w:rsidRPr="00B42E92">
        <w:rPr>
          <w:sz w:val="22"/>
          <w:szCs w:val="22"/>
        </w:rPr>
        <w:t xml:space="preserve"> </w:t>
      </w:r>
      <w:proofErr w:type="spellStart"/>
      <w:r w:rsidR="009F558E" w:rsidRPr="00B42E92">
        <w:rPr>
          <w:sz w:val="22"/>
          <w:szCs w:val="22"/>
        </w:rPr>
        <w:t>ангажован</w:t>
      </w:r>
      <w:proofErr w:type="spellEnd"/>
      <w:r w:rsidR="009F558E" w:rsidRPr="00B42E92">
        <w:rPr>
          <w:sz w:val="22"/>
          <w:szCs w:val="22"/>
        </w:rPr>
        <w:t xml:space="preserve"> </w:t>
      </w:r>
      <w:proofErr w:type="spellStart"/>
      <w:r w:rsidR="009F558E" w:rsidRPr="00B42E92">
        <w:rPr>
          <w:sz w:val="22"/>
          <w:szCs w:val="22"/>
        </w:rPr>
        <w:t>по</w:t>
      </w:r>
      <w:proofErr w:type="spellEnd"/>
      <w:r w:rsidR="009F558E" w:rsidRPr="00B42E92">
        <w:rPr>
          <w:sz w:val="22"/>
          <w:szCs w:val="22"/>
        </w:rPr>
        <w:t xml:space="preserve"> </w:t>
      </w:r>
      <w:proofErr w:type="spellStart"/>
      <w:r w:rsidR="009F558E" w:rsidRPr="00B42E92">
        <w:rPr>
          <w:sz w:val="22"/>
          <w:szCs w:val="22"/>
        </w:rPr>
        <w:t>основу</w:t>
      </w:r>
      <w:proofErr w:type="spellEnd"/>
      <w:r w:rsidR="009F558E" w:rsidRPr="00B42E92">
        <w:rPr>
          <w:sz w:val="22"/>
          <w:szCs w:val="22"/>
        </w:rPr>
        <w:t xml:space="preserve"> </w:t>
      </w:r>
      <w:proofErr w:type="spellStart"/>
      <w:r w:rsidR="009F558E" w:rsidRPr="00B42E92">
        <w:rPr>
          <w:sz w:val="22"/>
          <w:szCs w:val="22"/>
        </w:rPr>
        <w:t>уговора</w:t>
      </w:r>
      <w:proofErr w:type="spellEnd"/>
      <w:r w:rsidR="009F558E" w:rsidRPr="00B42E92">
        <w:rPr>
          <w:sz w:val="22"/>
          <w:szCs w:val="22"/>
        </w:rPr>
        <w:t xml:space="preserve"> о </w:t>
      </w:r>
      <w:proofErr w:type="spellStart"/>
      <w:r w:rsidR="009F558E" w:rsidRPr="00B42E92">
        <w:rPr>
          <w:sz w:val="22"/>
          <w:szCs w:val="22"/>
        </w:rPr>
        <w:t>привременим</w:t>
      </w:r>
      <w:proofErr w:type="spellEnd"/>
      <w:r w:rsidR="009F558E" w:rsidRPr="00B42E92">
        <w:rPr>
          <w:sz w:val="22"/>
          <w:szCs w:val="22"/>
        </w:rPr>
        <w:t xml:space="preserve"> и </w:t>
      </w:r>
      <w:proofErr w:type="spellStart"/>
      <w:r w:rsidR="009F558E" w:rsidRPr="00B42E92">
        <w:rPr>
          <w:sz w:val="22"/>
          <w:szCs w:val="22"/>
        </w:rPr>
        <w:t>повременим</w:t>
      </w:r>
      <w:proofErr w:type="spellEnd"/>
      <w:r w:rsidR="009F558E" w:rsidRPr="00B42E92">
        <w:rPr>
          <w:sz w:val="22"/>
          <w:szCs w:val="22"/>
        </w:rPr>
        <w:t xml:space="preserve"> </w:t>
      </w:r>
      <w:proofErr w:type="spellStart"/>
      <w:r w:rsidR="009F558E" w:rsidRPr="00B42E92">
        <w:rPr>
          <w:sz w:val="22"/>
          <w:szCs w:val="22"/>
        </w:rPr>
        <w:t>пословима</w:t>
      </w:r>
      <w:proofErr w:type="spellEnd"/>
      <w:r w:rsidR="009F558E" w:rsidRPr="00B42E92">
        <w:rPr>
          <w:sz w:val="22"/>
          <w:szCs w:val="22"/>
        </w:rPr>
        <w:t xml:space="preserve"> (</w:t>
      </w:r>
      <w:proofErr w:type="spellStart"/>
      <w:r w:rsidR="009F558E" w:rsidRPr="00B42E92">
        <w:rPr>
          <w:sz w:val="22"/>
          <w:szCs w:val="22"/>
        </w:rPr>
        <w:t>важећи</w:t>
      </w:r>
      <w:proofErr w:type="spellEnd"/>
      <w:r w:rsidR="009F558E" w:rsidRPr="00B42E92">
        <w:rPr>
          <w:sz w:val="22"/>
          <w:szCs w:val="22"/>
        </w:rPr>
        <w:t xml:space="preserve"> </w:t>
      </w:r>
      <w:proofErr w:type="spellStart"/>
      <w:r w:rsidR="009F558E" w:rsidRPr="00B42E92">
        <w:rPr>
          <w:sz w:val="22"/>
          <w:szCs w:val="22"/>
        </w:rPr>
        <w:t>уговор</w:t>
      </w:r>
      <w:proofErr w:type="spellEnd"/>
      <w:r w:rsidR="009F558E" w:rsidRPr="00B42E92">
        <w:rPr>
          <w:sz w:val="22"/>
          <w:szCs w:val="22"/>
        </w:rPr>
        <w:t xml:space="preserve"> </w:t>
      </w:r>
      <w:proofErr w:type="spellStart"/>
      <w:r w:rsidR="009F558E" w:rsidRPr="00B42E92">
        <w:rPr>
          <w:sz w:val="22"/>
          <w:szCs w:val="22"/>
        </w:rPr>
        <w:t>закључен</w:t>
      </w:r>
      <w:proofErr w:type="spellEnd"/>
      <w:r w:rsidR="009F558E" w:rsidRPr="00B42E92">
        <w:rPr>
          <w:sz w:val="22"/>
          <w:szCs w:val="22"/>
        </w:rPr>
        <w:t xml:space="preserve"> </w:t>
      </w:r>
      <w:proofErr w:type="spellStart"/>
      <w:r w:rsidR="009F558E" w:rsidRPr="00B42E92">
        <w:rPr>
          <w:sz w:val="22"/>
          <w:szCs w:val="22"/>
        </w:rPr>
        <w:t>између</w:t>
      </w:r>
      <w:proofErr w:type="spellEnd"/>
      <w:r w:rsidR="009F558E" w:rsidRPr="00B42E92">
        <w:rPr>
          <w:sz w:val="22"/>
          <w:szCs w:val="22"/>
        </w:rPr>
        <w:t xml:space="preserve"> </w:t>
      </w:r>
      <w:proofErr w:type="spellStart"/>
      <w:r w:rsidR="009F558E" w:rsidRPr="00B42E92">
        <w:rPr>
          <w:sz w:val="22"/>
          <w:szCs w:val="22"/>
        </w:rPr>
        <w:t>понуђача</w:t>
      </w:r>
      <w:proofErr w:type="spellEnd"/>
      <w:r w:rsidR="009F558E" w:rsidRPr="00B42E92">
        <w:rPr>
          <w:sz w:val="22"/>
          <w:szCs w:val="22"/>
        </w:rPr>
        <w:t xml:space="preserve"> и </w:t>
      </w:r>
      <w:proofErr w:type="spellStart"/>
      <w:r w:rsidR="009F558E" w:rsidRPr="00B42E92">
        <w:rPr>
          <w:sz w:val="22"/>
          <w:szCs w:val="22"/>
        </w:rPr>
        <w:t>одговорног</w:t>
      </w:r>
      <w:proofErr w:type="spellEnd"/>
      <w:r w:rsidR="009F558E" w:rsidRPr="00B42E92">
        <w:rPr>
          <w:sz w:val="22"/>
          <w:szCs w:val="22"/>
        </w:rPr>
        <w:t xml:space="preserve"> </w:t>
      </w:r>
      <w:proofErr w:type="spellStart"/>
      <w:r w:rsidR="009F558E" w:rsidRPr="00B42E92">
        <w:rPr>
          <w:sz w:val="22"/>
          <w:szCs w:val="22"/>
        </w:rPr>
        <w:t>извођача</w:t>
      </w:r>
      <w:proofErr w:type="spellEnd"/>
      <w:r w:rsidR="009F558E" w:rsidRPr="00B42E92">
        <w:rPr>
          <w:sz w:val="22"/>
          <w:szCs w:val="22"/>
        </w:rPr>
        <w:t xml:space="preserve"> радова)</w:t>
      </w:r>
      <w:r w:rsidR="009F558E">
        <w:rPr>
          <w:lang w:val="sr-Cyrl-CS"/>
        </w:rPr>
        <w:t xml:space="preserve"> </w:t>
      </w:r>
      <w:r w:rsidRPr="00501E9D">
        <w:rPr>
          <w:rFonts w:eastAsia="TimesNewRomanPSMT"/>
          <w:bCs/>
          <w:sz w:val="22"/>
          <w:szCs w:val="22"/>
        </w:rPr>
        <w:t>;</w:t>
      </w:r>
    </w:p>
    <w:p w:rsidR="00CD0103" w:rsidRPr="00501E9D" w:rsidRDefault="00CD0103" w:rsidP="00187A9C">
      <w:pPr>
        <w:numPr>
          <w:ilvl w:val="0"/>
          <w:numId w:val="7"/>
        </w:numPr>
        <w:suppressAutoHyphens w:val="0"/>
        <w:autoSpaceDE w:val="0"/>
        <w:spacing w:before="120" w:line="240" w:lineRule="auto"/>
        <w:ind w:left="714" w:hanging="357"/>
        <w:rPr>
          <w:sz w:val="22"/>
          <w:szCs w:val="22"/>
          <w:lang w:val="sr-Latn-CS" w:eastAsia="sr-Latn-CS"/>
        </w:rPr>
      </w:pPr>
      <w:r w:rsidRPr="00501E9D">
        <w:rPr>
          <w:rFonts w:eastAsia="TimesNewRomanPSMT"/>
          <w:bCs/>
          <w:sz w:val="22"/>
          <w:szCs w:val="22"/>
        </w:rPr>
        <w:t xml:space="preserve">Оверене и потписане Техничке карактеристике (спецификације) предмета јавне набавке </w:t>
      </w:r>
      <w:r w:rsidR="00187A9C" w:rsidRPr="00501E9D">
        <w:rPr>
          <w:sz w:val="22"/>
          <w:szCs w:val="22"/>
        </w:rPr>
        <w:t>са Обрасцем структуре цене</w:t>
      </w:r>
      <w:r w:rsidR="00187A9C" w:rsidRPr="00501E9D">
        <w:rPr>
          <w:sz w:val="22"/>
          <w:szCs w:val="22"/>
          <w:lang w:val="sr-Latn-CS" w:eastAsia="sr-Latn-CS"/>
        </w:rPr>
        <w:t xml:space="preserve"> </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понуде</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поштовању обавеза из чл. 75. ст. 2. Закона</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Оверен и потписан</w:t>
      </w:r>
      <w:r w:rsidRPr="00501E9D">
        <w:rPr>
          <w:sz w:val="22"/>
          <w:szCs w:val="22"/>
          <w:lang w:eastAsia="sr-Latn-CS"/>
        </w:rPr>
        <w:t xml:space="preserve"> модел уговора</w:t>
      </w:r>
      <w:r w:rsidRPr="00501E9D">
        <w:rPr>
          <w:sz w:val="22"/>
          <w:szCs w:val="22"/>
          <w:lang w:val="sr-Cyrl-CS"/>
        </w:rPr>
        <w:t>;</w:t>
      </w:r>
    </w:p>
    <w:p w:rsidR="00CD0103" w:rsidRPr="00501E9D" w:rsidRDefault="00CD0103">
      <w:pPr>
        <w:pStyle w:val="NoSpacing"/>
        <w:jc w:val="both"/>
        <w:rPr>
          <w:rFonts w:ascii="Times New Roman" w:hAnsi="Times New Roman" w:cs="Times New Roman"/>
          <w:iC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501E9D">
        <w:rPr>
          <w:rFonts w:ascii="Times New Roman" w:hAnsi="Times New Roman" w:cs="Times New Roman"/>
          <w:iCs/>
          <w:lang w:val="sr-Cyrl-CS"/>
        </w:rPr>
        <w:t>и</w:t>
      </w:r>
      <w:r w:rsidRPr="00501E9D">
        <w:rPr>
          <w:rFonts w:ascii="Times New Roman" w:hAnsi="Times New Roman" w:cs="Times New Roman"/>
          <w:iCs/>
        </w:rPr>
        <w:t>јалном и кривичном одговорношћу, који морају бити потписани и оверени печатом од стране сва</w:t>
      </w:r>
      <w:r w:rsidRPr="00501E9D">
        <w:rPr>
          <w:rFonts w:ascii="Times New Roman" w:hAnsi="Times New Roman" w:cs="Times New Roman"/>
          <w:iCs/>
          <w:lang w:val="sr-Cyrl-CS"/>
        </w:rPr>
        <w:t>к</w:t>
      </w:r>
      <w:r w:rsidRPr="00501E9D">
        <w:rPr>
          <w:rFonts w:ascii="Times New Roman" w:hAnsi="Times New Roman" w:cs="Times New Roman"/>
          <w:iCs/>
        </w:rPr>
        <w:t xml:space="preserve">ог понуђача </w:t>
      </w:r>
      <w:r w:rsidRPr="00501E9D">
        <w:rPr>
          <w:rFonts w:ascii="Times New Roman" w:hAnsi="Times New Roman" w:cs="Times New Roman"/>
          <w:iCs/>
        </w:rPr>
        <w:lastRenderedPageBreak/>
        <w:t xml:space="preserve">из групе понуђача. </w:t>
      </w:r>
      <w:r w:rsidRPr="00501E9D">
        <w:rPr>
          <w:rFonts w:ascii="Times New Roman" w:hAnsi="Times New Roman" w:cs="Times New Roman"/>
          <w:bCs/>
          <w:iCs/>
        </w:rPr>
        <w:t>У случају да се понуђачи определе да</w:t>
      </w:r>
      <w:r w:rsidRPr="00501E9D">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501E9D">
        <w:rPr>
          <w:rFonts w:ascii="Times New Roman" w:hAnsi="Times New Roman" w:cs="Times New Roman"/>
          <w:bCs/>
          <w:iCs/>
        </w:rPr>
        <w:t xml:space="preserve"> наведено треба дефинисати </w:t>
      </w:r>
      <w:r w:rsidRPr="00501E9D">
        <w:rPr>
          <w:rFonts w:ascii="Times New Roman" w:hAnsi="Times New Roman" w:cs="Times New Roman"/>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CD0103" w:rsidRPr="00501E9D" w:rsidRDefault="00CD0103">
      <w:pPr>
        <w:pStyle w:val="NoSpacing"/>
        <w:jc w:val="both"/>
        <w:rPr>
          <w:rFonts w:ascii="Times New Roman" w:hAnsi="Times New Roman" w:cs="Times New Roman"/>
          <w:b/>
          <w:i/>
        </w:rPr>
      </w:pPr>
      <w:r w:rsidRPr="00501E9D">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CD0103" w:rsidRPr="00501E9D" w:rsidRDefault="00CD0103">
      <w:pPr>
        <w:pStyle w:val="NoSpacing"/>
        <w:jc w:val="both"/>
        <w:rPr>
          <w:rFonts w:ascii="Times New Roman" w:hAnsi="Times New Roman" w:cs="Times New Roman"/>
          <w:b/>
          <w:i/>
        </w:rPr>
      </w:pPr>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 </w:t>
      </w:r>
    </w:p>
    <w:p w:rsidR="00CD0103" w:rsidRPr="00501E9D" w:rsidRDefault="00CD0103">
      <w:pPr>
        <w:pStyle w:val="NoSpacing"/>
        <w:jc w:val="both"/>
        <w:rPr>
          <w:rFonts w:ascii="Times New Roman" w:hAnsi="Times New Roman" w:cs="Times New Roman"/>
          <w:lang w:val="sr-Latn-CS"/>
        </w:rPr>
      </w:pPr>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501E9D" w:rsidRDefault="00CD0103">
      <w:pPr>
        <w:pStyle w:val="NoSpacing"/>
        <w:jc w:val="both"/>
        <w:rPr>
          <w:rFonts w:ascii="Times New Roman" w:eastAsia="TimesNewRomanPSMT" w:hAnsi="Times New Roman" w:cs="Times New Roman"/>
          <w:bCs/>
          <w:iCs/>
        </w:rPr>
      </w:pPr>
      <w:r w:rsidRPr="00501E9D">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 назнаком:</w:t>
      </w:r>
    </w:p>
    <w:p w:rsidR="00CD0103" w:rsidRPr="00501E9D" w:rsidRDefault="00CD0103">
      <w:pPr>
        <w:pStyle w:val="NoSpacing"/>
        <w:jc w:val="both"/>
        <w:rPr>
          <w:rFonts w:ascii="Times New Roman" w:eastAsia="Times New Roman" w:hAnsi="Times New Roman" w:cs="Times New Roman"/>
          <w:b/>
          <w:bCs/>
        </w:rPr>
      </w:pPr>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Измена</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hAnsi="Times New Roman" w:cs="Times New Roman"/>
          <w:b/>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A06EBF" w:rsidRPr="00501E9D">
        <w:rPr>
          <w:rFonts w:ascii="Times New Roman" w:hAnsi="Times New Roman" w:cs="Times New Roman"/>
          <w:b/>
          <w:lang w:val="ru-RU"/>
        </w:rPr>
        <w:t xml:space="preserve">извођења грађевинских радова </w:t>
      </w:r>
      <w:r w:rsidR="00CC2A88" w:rsidRPr="00CC2A88">
        <w:rPr>
          <w:rFonts w:ascii="Times New Roman" w:hAnsi="Times New Roman" w:cs="Times New Roman"/>
          <w:b/>
          <w:lang w:val="ru-RU"/>
        </w:rPr>
        <w:t xml:space="preserve">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21753">
        <w:rPr>
          <w:rFonts w:ascii="Times New Roman" w:eastAsia="TimesNewRomanPS-BoldMT" w:hAnsi="Times New Roman" w:cs="Times New Roman"/>
          <w:b/>
          <w:bCs/>
          <w:lang w:val="sr-Cyrl-CS"/>
        </w:rPr>
        <w:t>1</w:t>
      </w:r>
      <w:r w:rsidR="00CA0035">
        <w:rPr>
          <w:rFonts w:ascii="Times New Roman" w:eastAsia="TimesNewRomanPS-BoldMT" w:hAnsi="Times New Roman" w:cs="Times New Roman"/>
          <w:b/>
          <w:bCs/>
          <w:lang w:val="sr-Latn-CS"/>
        </w:rPr>
        <w:t>1</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Cs/>
        </w:rPr>
        <w:t>или</w:t>
      </w:r>
      <w:proofErr w:type="spellEnd"/>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proofErr w:type="spellStart"/>
      <w:r w:rsidRPr="00501E9D">
        <w:rPr>
          <w:rFonts w:ascii="Times New Roman" w:eastAsia="TimesNewRomanPS-BoldMT" w:hAnsi="Times New Roman" w:cs="Times New Roman"/>
          <w:b/>
          <w:bCs/>
        </w:rPr>
        <w:t>Допуна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00A06EBF"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00A06EBF"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21753">
        <w:rPr>
          <w:rFonts w:ascii="Times New Roman" w:eastAsia="TimesNewRomanPS-BoldMT" w:hAnsi="Times New Roman" w:cs="Times New Roman"/>
          <w:b/>
          <w:bCs/>
          <w:lang w:val="sr-Cyrl-CS"/>
        </w:rPr>
        <w:t>1</w:t>
      </w:r>
      <w:r w:rsidR="00CA0035">
        <w:rPr>
          <w:rFonts w:ascii="Times New Roman" w:eastAsia="TimesNewRomanPS-BoldMT" w:hAnsi="Times New Roman" w:cs="Times New Roman"/>
          <w:b/>
          <w:bCs/>
          <w:lang w:val="sr-Latn-CS"/>
        </w:rPr>
        <w:t>1-</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MT" w:hAnsi="Times New Roman" w:cs="Times New Roman"/>
          <w:bCs/>
          <w:iCs/>
        </w:rPr>
        <w:t xml:space="preserve"> </w:t>
      </w:r>
      <w:proofErr w:type="spellStart"/>
      <w:r w:rsidRPr="00501E9D">
        <w:rPr>
          <w:rFonts w:ascii="Times New Roman" w:eastAsia="TimesNewRomanPSMT" w:hAnsi="Times New Roman" w:cs="Times New Roman"/>
          <w:bCs/>
          <w:iCs/>
        </w:rPr>
        <w:t>или</w:t>
      </w:r>
      <w:proofErr w:type="spellEnd"/>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Опозив</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MT" w:hAnsi="Times New Roman" w:cs="Times New Roman"/>
          <w:bCs/>
          <w:i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w:t>
      </w:r>
      <w:r w:rsidR="00CC2A88" w:rsidRPr="00CC2A88">
        <w:rPr>
          <w:rFonts w:ascii="Times New Roman" w:hAnsi="Times New Roman" w:cs="Times New Roman"/>
          <w:b/>
          <w:lang w:val="ru-RU"/>
        </w:rPr>
        <w:t xml:space="preserve"> 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w:t>
      </w:r>
      <w:r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21753">
        <w:rPr>
          <w:rFonts w:ascii="Times New Roman" w:eastAsia="TimesNewRomanPS-BoldMT" w:hAnsi="Times New Roman" w:cs="Times New Roman"/>
          <w:b/>
          <w:bCs/>
          <w:lang w:val="sr-Cyrl-CS"/>
        </w:rPr>
        <w:t>1</w:t>
      </w:r>
      <w:r w:rsidR="00CA0035">
        <w:rPr>
          <w:rFonts w:ascii="Times New Roman" w:eastAsia="TimesNewRomanPS-BoldMT" w:hAnsi="Times New Roman" w:cs="Times New Roman"/>
          <w:b/>
          <w:bCs/>
          <w:lang w:val="sr-Latn-CS"/>
        </w:rPr>
        <w:t>1</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Cs/>
        </w:rPr>
        <w:t>или</w:t>
      </w:r>
      <w:proofErr w:type="spellEnd"/>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Измена</w:t>
      </w:r>
      <w:proofErr w:type="spellEnd"/>
      <w:r w:rsidRPr="00501E9D">
        <w:rPr>
          <w:rFonts w:ascii="Times New Roman" w:eastAsia="TimesNewRomanPSMT" w:hAnsi="Times New Roman" w:cs="Times New Roman"/>
          <w:b/>
          <w:bCs/>
          <w:iCs/>
        </w:rPr>
        <w:t xml:space="preserve"> и </w:t>
      </w:r>
      <w:proofErr w:type="spellStart"/>
      <w:r w:rsidRPr="00501E9D">
        <w:rPr>
          <w:rFonts w:ascii="Times New Roman" w:eastAsia="TimesNewRomanPSMT" w:hAnsi="Times New Roman" w:cs="Times New Roman"/>
          <w:b/>
          <w:bCs/>
          <w:iCs/>
        </w:rPr>
        <w:t>допуна</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w:t>
      </w:r>
      <w:r w:rsidR="00CC2A88" w:rsidRPr="00CC2A88">
        <w:rPr>
          <w:rFonts w:ascii="Times New Roman" w:hAnsi="Times New Roman" w:cs="Times New Roman"/>
          <w:b/>
          <w:lang w:val="ru-RU"/>
        </w:rPr>
        <w:t xml:space="preserve">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EF2027"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EF2027"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EF2027" w:rsidRPr="00501E9D">
        <w:rPr>
          <w:rFonts w:ascii="Times New Roman" w:eastAsia="TimesNewRomanPS-BoldMT" w:hAnsi="Times New Roman" w:cs="Times New Roman"/>
          <w:b/>
          <w:bCs/>
          <w:lang w:val="sr-Cyrl-CS"/>
        </w:rPr>
        <w:t>/</w:t>
      </w:r>
      <w:r w:rsidR="00021753">
        <w:rPr>
          <w:rFonts w:ascii="Times New Roman" w:eastAsia="TimesNewRomanPS-BoldMT" w:hAnsi="Times New Roman" w:cs="Times New Roman"/>
          <w:b/>
          <w:bCs/>
          <w:lang w:val="sr-Cyrl-CS"/>
        </w:rPr>
        <w:t>1</w:t>
      </w:r>
      <w:r w:rsidR="00CA0035">
        <w:rPr>
          <w:rFonts w:ascii="Times New Roman" w:eastAsia="TimesNewRomanPS-BoldMT" w:hAnsi="Times New Roman" w:cs="Times New Roman"/>
          <w:b/>
          <w:bCs/>
          <w:lang w:val="sr-Latn-CS"/>
        </w:rPr>
        <w:t>1</w:t>
      </w:r>
      <w:r w:rsidR="00EF2027"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hAnsi="Times New Roman" w:cs="Times New Roman"/>
          <w:b/>
          <w:bCs/>
          <w:i/>
          <w:iCs/>
          <w:lang w:val="sr-Cyrl-CS"/>
        </w:rPr>
      </w:pPr>
      <w:r w:rsidRPr="00501E9D">
        <w:rPr>
          <w:rFonts w:ascii="Times New Roman" w:hAnsi="Times New Roman" w:cs="Times New Roman"/>
        </w:rPr>
        <w:t>По истеку рока за подношење понуда понуђач не може да повуче нити да мења своју понуду.</w:t>
      </w:r>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r w:rsidRPr="00501E9D">
        <w:rPr>
          <w:bCs/>
          <w:iCs/>
          <w:sz w:val="22"/>
          <w:szCs w:val="22"/>
        </w:rPr>
        <w:t>Понуђач може да поднесе само једну понуду.</w:t>
      </w:r>
      <w:r w:rsidRPr="00501E9D">
        <w:rPr>
          <w:i/>
          <w:iCs/>
          <w:sz w:val="22"/>
          <w:szCs w:val="22"/>
        </w:rPr>
        <w:t xml:space="preserve"> </w:t>
      </w:r>
    </w:p>
    <w:p w:rsidR="00CD0103" w:rsidRPr="00501E9D" w:rsidRDefault="00CD0103">
      <w:pPr>
        <w:jc w:val="both"/>
        <w:rPr>
          <w:iCs/>
          <w:sz w:val="22"/>
          <w:szCs w:val="22"/>
        </w:rPr>
      </w:pPr>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501E9D" w:rsidRDefault="00CD0103">
      <w:pPr>
        <w:jc w:val="both"/>
        <w:rPr>
          <w:iCs/>
          <w:color w:val="FF0000"/>
          <w:sz w:val="22"/>
          <w:szCs w:val="22"/>
          <w:lang w:val="sr-Cyrl-CS"/>
        </w:rPr>
      </w:pPr>
      <w:r w:rsidRPr="00501E9D">
        <w:rPr>
          <w:iCs/>
          <w:sz w:val="22"/>
          <w:szCs w:val="22"/>
        </w:rPr>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D0103" w:rsidRPr="00501E9D" w:rsidRDefault="00CD0103">
      <w:pPr>
        <w:jc w:val="both"/>
        <w:rPr>
          <w:iCs/>
          <w:color w:val="FF0000"/>
          <w:sz w:val="22"/>
          <w:szCs w:val="22"/>
          <w:lang w:val="sr-Cyrl-CS"/>
        </w:rPr>
      </w:pPr>
    </w:p>
    <w:p w:rsidR="00187A9C" w:rsidRPr="00501E9D" w:rsidRDefault="00187A9C">
      <w:pPr>
        <w:jc w:val="both"/>
        <w:rPr>
          <w:iCs/>
          <w:color w:val="FF0000"/>
          <w:sz w:val="22"/>
          <w:szCs w:val="22"/>
          <w:lang w:val="sr-Cyrl-CS"/>
        </w:rPr>
      </w:pPr>
    </w:p>
    <w:p w:rsidR="00187A9C" w:rsidRDefault="00187A9C">
      <w:pPr>
        <w:jc w:val="both"/>
        <w:rPr>
          <w:iCs/>
          <w:color w:val="FF0000"/>
          <w:sz w:val="22"/>
          <w:szCs w:val="22"/>
          <w:lang w:val="sr-Cyrl-CS"/>
        </w:rPr>
      </w:pPr>
    </w:p>
    <w:p w:rsidR="00021753" w:rsidRDefault="00021753">
      <w:pPr>
        <w:jc w:val="both"/>
        <w:rPr>
          <w:iCs/>
          <w:color w:val="FF0000"/>
          <w:sz w:val="22"/>
          <w:szCs w:val="22"/>
          <w:lang w:val="sr-Cyrl-CS"/>
        </w:rPr>
      </w:pPr>
    </w:p>
    <w:p w:rsidR="00585255" w:rsidRPr="00061111" w:rsidRDefault="00585255">
      <w:pPr>
        <w:jc w:val="both"/>
        <w:rPr>
          <w:iCs/>
          <w:color w:val="FF0000"/>
          <w:sz w:val="22"/>
          <w:szCs w:val="22"/>
          <w:lang w:val="sr-Cyrl-CS"/>
        </w:rPr>
      </w:pP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lastRenderedPageBreak/>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r w:rsidRPr="00501E9D">
        <w:rPr>
          <w:iCs/>
          <w:sz w:val="22"/>
          <w:szCs w:val="22"/>
        </w:rPr>
        <w:t>Понуђач у Обрасцу понуде</w:t>
      </w:r>
      <w:r w:rsidRPr="00501E9D">
        <w:rPr>
          <w:i/>
          <w:iCs/>
          <w:sz w:val="22"/>
          <w:szCs w:val="22"/>
        </w:rPr>
        <w:t xml:space="preserve"> </w:t>
      </w:r>
      <w:r w:rsidRPr="00501E9D">
        <w:rPr>
          <w:iCs/>
          <w:sz w:val="22"/>
          <w:szCs w:val="22"/>
        </w:rPr>
        <w:t xml:space="preserve">наводи назив и седиште подизвођача, уколико ће делимично извршење набавке поверити подизвођачу. </w:t>
      </w:r>
    </w:p>
    <w:p w:rsidR="00CD0103" w:rsidRPr="00501E9D" w:rsidRDefault="00CD0103">
      <w:pPr>
        <w:jc w:val="both"/>
        <w:rPr>
          <w:rFonts w:eastAsia="TimesNewRomanPSMT"/>
          <w:bCs/>
          <w:sz w:val="22"/>
          <w:szCs w:val="22"/>
        </w:rPr>
      </w:pPr>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01E9D">
        <w:rPr>
          <w:rFonts w:eastAsia="TimesNewRomanPSMT"/>
          <w:bCs/>
          <w:sz w:val="22"/>
          <w:szCs w:val="22"/>
        </w:rPr>
        <w:t xml:space="preserve"> </w:t>
      </w:r>
    </w:p>
    <w:p w:rsidR="00CD0103" w:rsidRPr="00501E9D" w:rsidRDefault="00CD0103">
      <w:pPr>
        <w:jc w:val="both"/>
        <w:rPr>
          <w:iCs/>
          <w:sz w:val="22"/>
          <w:szCs w:val="22"/>
        </w:rPr>
      </w:pPr>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
    <w:p w:rsidR="00CD0103" w:rsidRPr="00501E9D" w:rsidRDefault="00CD0103">
      <w:pPr>
        <w:jc w:val="both"/>
        <w:rPr>
          <w:iCs/>
          <w:sz w:val="22"/>
          <w:szCs w:val="22"/>
        </w:rPr>
      </w:pPr>
      <w:r w:rsidRPr="00501E9D">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501E9D" w:rsidRDefault="00CD0103">
      <w:pPr>
        <w:jc w:val="both"/>
        <w:rPr>
          <w:color w:val="FF0000"/>
          <w:sz w:val="22"/>
          <w:szCs w:val="22"/>
          <w:lang w:val="sr-Cyrl-CS"/>
        </w:rPr>
      </w:pPr>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r w:rsidRPr="00501E9D">
        <w:rPr>
          <w:sz w:val="22"/>
          <w:szCs w:val="22"/>
        </w:rPr>
        <w:t>Понуду може поднети група понуђача.</w:t>
      </w:r>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
    <w:p w:rsidR="00187A9C" w:rsidRPr="00501E9D" w:rsidRDefault="00187A9C" w:rsidP="00187A9C">
      <w:pPr>
        <w:jc w:val="both"/>
        <w:rPr>
          <w:sz w:val="22"/>
          <w:szCs w:val="22"/>
        </w:rPr>
      </w:pPr>
      <w:r w:rsidRPr="00501E9D">
        <w:rPr>
          <w:sz w:val="22"/>
          <w:szCs w:val="22"/>
        </w:rPr>
        <w:t xml:space="preserve">Понуђачи из групе понуђача одговарају неограничено солидарно према наручиоцу. </w:t>
      </w:r>
    </w:p>
    <w:p w:rsidR="00187A9C" w:rsidRPr="00501E9D" w:rsidRDefault="00187A9C" w:rsidP="00187A9C">
      <w:pPr>
        <w:jc w:val="both"/>
        <w:rPr>
          <w:sz w:val="22"/>
          <w:szCs w:val="22"/>
        </w:rPr>
      </w:pPr>
      <w:r w:rsidRPr="00501E9D">
        <w:rPr>
          <w:sz w:val="22"/>
          <w:szCs w:val="22"/>
        </w:rPr>
        <w:t>Задруга може поднети понуду самостално, у своје име, а за рачун задругара или заједничку понуду у име задругара.</w:t>
      </w:r>
    </w:p>
    <w:p w:rsidR="00187A9C" w:rsidRPr="00501E9D" w:rsidRDefault="00187A9C" w:rsidP="00187A9C">
      <w:pPr>
        <w:jc w:val="both"/>
        <w:rPr>
          <w:sz w:val="22"/>
          <w:szCs w:val="22"/>
        </w:rPr>
      </w:pPr>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87A9C" w:rsidRPr="00501E9D" w:rsidRDefault="00187A9C" w:rsidP="00187A9C">
      <w:pPr>
        <w:jc w:val="both"/>
        <w:rPr>
          <w:sz w:val="22"/>
          <w:szCs w:val="22"/>
          <w:lang w:val="sr-Cyrl-CS"/>
        </w:rPr>
      </w:pPr>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5D232B" w:rsidRPr="00501E9D" w:rsidRDefault="005D232B" w:rsidP="00E41633">
      <w:pPr>
        <w:spacing w:line="240" w:lineRule="auto"/>
        <w:jc w:val="both"/>
        <w:rPr>
          <w:sz w:val="22"/>
          <w:szCs w:val="22"/>
        </w:rPr>
      </w:pPr>
      <w:r w:rsidRPr="00501E9D">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sidRPr="00501E9D">
        <w:rPr>
          <w:sz w:val="22"/>
          <w:szCs w:val="22"/>
        </w:rPr>
        <w:t>.</w:t>
      </w:r>
      <w:r w:rsidR="00E41633" w:rsidRPr="00501E9D">
        <w:rPr>
          <w:sz w:val="22"/>
          <w:szCs w:val="22"/>
          <w:lang w:val="sr-Cyrl-CS"/>
        </w:rPr>
        <w:t xml:space="preserve"> Наручилац је дужан да примљену и неоспорену ситуацију исплати у року од </w:t>
      </w:r>
      <w:r w:rsidR="00E41633" w:rsidRPr="00501E9D">
        <w:rPr>
          <w:sz w:val="22"/>
          <w:szCs w:val="22"/>
        </w:rPr>
        <w:t>45</w:t>
      </w:r>
      <w:r w:rsidR="00E41633" w:rsidRPr="00501E9D">
        <w:rPr>
          <w:sz w:val="22"/>
          <w:szCs w:val="22"/>
          <w:lang w:val="sr-Cyrl-CS"/>
        </w:rPr>
        <w:t xml:space="preserve"> дана од дана овере од стране надзорног органа</w:t>
      </w:r>
      <w:r w:rsidR="00E41633" w:rsidRPr="00501E9D">
        <w:rPr>
          <w:sz w:val="22"/>
          <w:szCs w:val="22"/>
        </w:rPr>
        <w:t>.</w:t>
      </w:r>
    </w:p>
    <w:p w:rsidR="00CD0103" w:rsidRPr="00501E9D" w:rsidRDefault="00CD0103">
      <w:pPr>
        <w:jc w:val="both"/>
        <w:rPr>
          <w:sz w:val="22"/>
          <w:szCs w:val="22"/>
          <w:lang w:val="sr-Cyrl-CS"/>
        </w:rPr>
      </w:pPr>
      <w:r w:rsidRPr="00501E9D">
        <w:rPr>
          <w:sz w:val="22"/>
          <w:szCs w:val="22"/>
          <w:lang w:val="sr-Cyrl-CS"/>
        </w:rPr>
        <w:t>Плаћање се врши уплатом на рачун понуђача.</w:t>
      </w:r>
    </w:p>
    <w:p w:rsidR="00441F6A" w:rsidRPr="00501E9D" w:rsidRDefault="00441F6A">
      <w:pPr>
        <w:jc w:val="both"/>
        <w:rPr>
          <w:sz w:val="22"/>
          <w:szCs w:val="22"/>
          <w:lang w:val="sr-Cyrl-CS"/>
        </w:rPr>
      </w:pPr>
      <w:r w:rsidRPr="00501E9D">
        <w:rPr>
          <w:sz w:val="22"/>
          <w:szCs w:val="22"/>
          <w:lang w:val="sr-Cyrl-CS"/>
        </w:rPr>
        <w:t>Понуђачу није дозвољено да захтева аванс.</w:t>
      </w:r>
    </w:p>
    <w:p w:rsidR="00CD0103" w:rsidRPr="00501E9D" w:rsidRDefault="00A06EBF">
      <w:pPr>
        <w:jc w:val="both"/>
        <w:rPr>
          <w:sz w:val="22"/>
          <w:szCs w:val="22"/>
          <w:lang w:val="sr-Cyrl-CS"/>
        </w:rPr>
      </w:pPr>
      <w:r w:rsidRPr="00501E9D">
        <w:rPr>
          <w:sz w:val="22"/>
          <w:szCs w:val="22"/>
          <w:lang w:val="sr-Cyrl-CS"/>
        </w:rPr>
        <w:t>Гарантни рок не може бити краћи од 24 месеца од дана примопредаје изведених радова</w:t>
      </w:r>
      <w:r w:rsidR="00CD0103" w:rsidRPr="00501E9D">
        <w:rPr>
          <w:sz w:val="22"/>
          <w:szCs w:val="22"/>
          <w:lang w:val="sr-Cyrl-CS"/>
        </w:rPr>
        <w:t>.</w:t>
      </w:r>
    </w:p>
    <w:p w:rsidR="00CD0103" w:rsidRPr="00501E9D" w:rsidRDefault="00670090">
      <w:pPr>
        <w:jc w:val="both"/>
        <w:rPr>
          <w:sz w:val="22"/>
          <w:szCs w:val="22"/>
          <w:lang w:val="sr-Cyrl-CS"/>
        </w:rPr>
      </w:pPr>
      <w:r w:rsidRPr="00501E9D">
        <w:rPr>
          <w:sz w:val="22"/>
          <w:szCs w:val="22"/>
          <w:lang w:val="sr-Cyrl-CS"/>
        </w:rPr>
        <w:t>Предметни радови се изводе</w:t>
      </w:r>
      <w:r w:rsidR="00CD0103" w:rsidRPr="00501E9D">
        <w:rPr>
          <w:sz w:val="22"/>
          <w:szCs w:val="22"/>
          <w:lang w:val="sr-Cyrl-CS"/>
        </w:rPr>
        <w:t xml:space="preserve"> </w:t>
      </w:r>
      <w:r w:rsidR="00B34DF4" w:rsidRPr="00501E9D">
        <w:rPr>
          <w:sz w:val="22"/>
          <w:szCs w:val="22"/>
          <w:lang w:val="sr-Cyrl-CS"/>
        </w:rPr>
        <w:t xml:space="preserve">на локацији </w:t>
      </w:r>
      <w:r w:rsidR="00EF2027" w:rsidRPr="00501E9D">
        <w:rPr>
          <w:sz w:val="22"/>
          <w:szCs w:val="22"/>
          <w:lang w:val="sr-Cyrl-CS"/>
        </w:rPr>
        <w:t>Факултета ветеринарске медицине,</w:t>
      </w:r>
      <w:r w:rsidR="00CD0103" w:rsidRPr="00501E9D">
        <w:rPr>
          <w:sz w:val="22"/>
          <w:szCs w:val="22"/>
          <w:lang w:val="sr-Cyrl-CS"/>
        </w:rPr>
        <w:t xml:space="preserve">  Београд, </w:t>
      </w:r>
      <w:r w:rsidR="00EF2027" w:rsidRPr="00501E9D">
        <w:rPr>
          <w:sz w:val="22"/>
          <w:szCs w:val="22"/>
          <w:lang w:val="sr-Cyrl-CS"/>
        </w:rPr>
        <w:t>Булевар ослобођења 18.</w:t>
      </w:r>
    </w:p>
    <w:p w:rsidR="00670090" w:rsidRPr="00501E9D" w:rsidRDefault="00670090">
      <w:pPr>
        <w:jc w:val="both"/>
        <w:rPr>
          <w:sz w:val="22"/>
          <w:szCs w:val="22"/>
          <w:lang w:val="sr-Cyrl-CS"/>
        </w:rPr>
      </w:pPr>
      <w:r w:rsidRPr="00501E9D">
        <w:rPr>
          <w:sz w:val="22"/>
          <w:szCs w:val="22"/>
          <w:lang w:val="sr-Cyrl-CS"/>
        </w:rPr>
        <w:t xml:space="preserve">Рок завршетка радова не може бити дужи од </w:t>
      </w:r>
      <w:r w:rsidR="00CC2A88">
        <w:rPr>
          <w:sz w:val="22"/>
          <w:szCs w:val="22"/>
          <w:lang w:val="sr-Cyrl-CS"/>
        </w:rPr>
        <w:t>30</w:t>
      </w:r>
      <w:r w:rsidR="006825F5" w:rsidRPr="00501E9D">
        <w:rPr>
          <w:sz w:val="22"/>
          <w:szCs w:val="22"/>
          <w:lang w:val="sr-Cyrl-CS"/>
        </w:rPr>
        <w:t xml:space="preserve"> </w:t>
      </w:r>
      <w:r w:rsidRPr="00501E9D">
        <w:rPr>
          <w:sz w:val="22"/>
          <w:szCs w:val="22"/>
          <w:lang w:val="sr-Cyrl-CS"/>
        </w:rPr>
        <w:t>(</w:t>
      </w:r>
      <w:r w:rsidR="00CC2A88">
        <w:rPr>
          <w:sz w:val="22"/>
          <w:szCs w:val="22"/>
          <w:lang w:val="sr-Cyrl-CS"/>
        </w:rPr>
        <w:t>тридесет</w:t>
      </w:r>
      <w:r w:rsidRPr="00501E9D">
        <w:rPr>
          <w:sz w:val="22"/>
          <w:szCs w:val="22"/>
          <w:lang w:val="sr-Cyrl-CS"/>
        </w:rPr>
        <w:t>) календарских дана од дана увођења у посао.</w:t>
      </w:r>
    </w:p>
    <w:p w:rsidR="00CD0103" w:rsidRPr="00501E9D" w:rsidRDefault="00CD0103">
      <w:pPr>
        <w:jc w:val="both"/>
        <w:rPr>
          <w:sz w:val="22"/>
          <w:szCs w:val="22"/>
          <w:lang w:val="sr-Latn-CS" w:eastAsia="sr-Latn-CS"/>
        </w:rPr>
      </w:pPr>
      <w:r w:rsidRPr="00501E9D">
        <w:rPr>
          <w:sz w:val="22"/>
          <w:szCs w:val="22"/>
          <w:lang w:val="sr-Latn-CS" w:eastAsia="sr-Latn-CS"/>
        </w:rPr>
        <w:t>Рок</w:t>
      </w:r>
      <w:r w:rsidRPr="00501E9D">
        <w:rPr>
          <w:sz w:val="22"/>
          <w:szCs w:val="22"/>
          <w:lang w:val="sr-Cyrl-CS" w:eastAsia="sr-Latn-CS"/>
        </w:rPr>
        <w:t xml:space="preserve"> </w:t>
      </w:r>
      <w:r w:rsidRPr="00501E9D">
        <w:rPr>
          <w:sz w:val="22"/>
          <w:szCs w:val="22"/>
          <w:lang w:val="sr-Latn-CS" w:eastAsia="sr-Latn-CS"/>
        </w:rPr>
        <w:t>важења понуде не може бити краћи од 30 дана од дана отварања понуда.</w:t>
      </w:r>
    </w:p>
    <w:p w:rsidR="00CD0103" w:rsidRPr="00501E9D" w:rsidRDefault="00CD0103">
      <w:pPr>
        <w:jc w:val="both"/>
        <w:rPr>
          <w:sz w:val="22"/>
          <w:szCs w:val="22"/>
          <w:lang w:val="sr-Latn-CS" w:eastAsia="sr-Latn-CS"/>
        </w:rPr>
      </w:pPr>
      <w:r w:rsidRPr="00501E9D">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670090" w:rsidRPr="00585255" w:rsidRDefault="00CD0103">
      <w:pPr>
        <w:jc w:val="both"/>
        <w:rPr>
          <w:iCs/>
          <w:color w:val="FF0000"/>
          <w:sz w:val="22"/>
          <w:szCs w:val="22"/>
          <w:lang w:val="sr-Cyrl-CS"/>
        </w:rPr>
      </w:pPr>
      <w:r w:rsidRPr="00501E9D">
        <w:rPr>
          <w:sz w:val="22"/>
          <w:szCs w:val="22"/>
          <w:lang w:val="sr-Latn-CS" w:eastAsia="sr-Latn-CS"/>
        </w:rPr>
        <w:t>Понуђач који прихвати захтев за продужење рока важења понуде н</w:t>
      </w:r>
      <w:r w:rsidR="00EF2027" w:rsidRPr="00501E9D">
        <w:rPr>
          <w:sz w:val="22"/>
          <w:szCs w:val="22"/>
          <w:lang w:val="sr-Cyrl-CS" w:eastAsia="sr-Latn-CS"/>
        </w:rPr>
        <w:t>е</w:t>
      </w:r>
      <w:r w:rsidRPr="00501E9D">
        <w:rPr>
          <w:sz w:val="22"/>
          <w:szCs w:val="22"/>
          <w:lang w:val="sr-Latn-CS" w:eastAsia="sr-Latn-CS"/>
        </w:rPr>
        <w:t xml:space="preserve"> може мењати понуду.</w:t>
      </w:r>
    </w:p>
    <w:p w:rsidR="00CD0103" w:rsidRPr="00501E9D" w:rsidRDefault="00CD0103">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 xml:space="preserve">Ако је у понуди исказана неуобичајено ниска цена, наручилац ће </w:t>
      </w:r>
      <w:r w:rsidRPr="00501E9D">
        <w:rPr>
          <w:rFonts w:ascii="Times New Roman" w:hAnsi="Times New Roman" w:cs="Times New Roman"/>
          <w:iCs/>
          <w:sz w:val="22"/>
          <w:szCs w:val="22"/>
          <w:lang w:val="sr-Latn-CS"/>
        </w:rPr>
        <w:lastRenderedPageBreak/>
        <w:t>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пореским обавезама се могу добити у Пореској управи, Министарства финансија.</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501E9D" w:rsidRDefault="00CD0103">
      <w:pPr>
        <w:jc w:val="both"/>
        <w:rPr>
          <w:color w:val="FF0000"/>
          <w:sz w:val="22"/>
          <w:szCs w:val="22"/>
        </w:rPr>
      </w:pPr>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Default="00CD0103" w:rsidP="007A7EBC">
      <w:pPr>
        <w:jc w:val="both"/>
        <w:rPr>
          <w:b/>
          <w:iCs/>
          <w:sz w:val="22"/>
          <w:szCs w:val="22"/>
          <w:lang w:val="sr-Cyrl-CS"/>
        </w:rPr>
      </w:pPr>
      <w:r w:rsidRPr="00501E9D">
        <w:rPr>
          <w:b/>
          <w:iCs/>
          <w:sz w:val="22"/>
          <w:szCs w:val="22"/>
        </w:rPr>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2F2706" w:rsidRDefault="002F2706" w:rsidP="002F2706">
      <w:pPr>
        <w:rPr>
          <w:rFonts w:eastAsia="Times New Roman"/>
          <w:b/>
          <w:i/>
          <w:u w:val="single"/>
          <w:lang w:val="sr-Cyrl-CS"/>
        </w:rPr>
      </w:pPr>
      <w:r w:rsidRPr="00E865CE">
        <w:rPr>
          <w:rFonts w:eastAsia="Times New Roman"/>
          <w:b/>
          <w:i/>
          <w:u w:val="single"/>
        </w:rPr>
        <w:t xml:space="preserve">I </w:t>
      </w:r>
      <w:r w:rsidRPr="00E865CE">
        <w:rPr>
          <w:rFonts w:eastAsia="Times New Roman"/>
          <w:b/>
          <w:i/>
          <w:u w:val="single"/>
          <w:lang w:val="sr-Cyrl-CS"/>
        </w:rPr>
        <w:t>Понуђач је дужан да уз понуду достави:</w:t>
      </w:r>
    </w:p>
    <w:p w:rsidR="002F2706" w:rsidRDefault="002F2706" w:rsidP="002F2706">
      <w:pPr>
        <w:rPr>
          <w:bCs/>
          <w:iCs/>
          <w:sz w:val="22"/>
          <w:szCs w:val="22"/>
          <w:lang w:val="sr-Latn-CS"/>
        </w:rPr>
      </w:pPr>
      <w:r w:rsidRPr="002F2706">
        <w:rPr>
          <w:sz w:val="22"/>
          <w:szCs w:val="22"/>
          <w:lang w:val="sr-Cyrl-CS"/>
        </w:rPr>
        <w:t xml:space="preserve">Као средство финансијског обезбеђења за озбиљност понуде, понуђач је дужан да достави бланко соло меницу регистровану код НБС, са копијом овереног картона депонованих потписа код пословне банке </w:t>
      </w:r>
      <w:r w:rsidRPr="002F2706">
        <w:rPr>
          <w:b/>
          <w:i/>
          <w:sz w:val="22"/>
          <w:szCs w:val="22"/>
        </w:rPr>
        <w:t>(</w:t>
      </w:r>
      <w:proofErr w:type="spellStart"/>
      <w:r w:rsidRPr="002F2706">
        <w:rPr>
          <w:b/>
          <w:i/>
          <w:sz w:val="22"/>
          <w:szCs w:val="22"/>
        </w:rPr>
        <w:t>овера</w:t>
      </w:r>
      <w:proofErr w:type="spellEnd"/>
      <w:r w:rsidRPr="002F2706">
        <w:rPr>
          <w:b/>
          <w:i/>
          <w:sz w:val="22"/>
          <w:szCs w:val="22"/>
        </w:rPr>
        <w:t xml:space="preserve"> </w:t>
      </w:r>
      <w:proofErr w:type="spellStart"/>
      <w:r w:rsidRPr="002F2706">
        <w:rPr>
          <w:b/>
          <w:i/>
          <w:sz w:val="22"/>
          <w:szCs w:val="22"/>
        </w:rPr>
        <w:t>од</w:t>
      </w:r>
      <w:proofErr w:type="spellEnd"/>
      <w:r w:rsidRPr="002F2706">
        <w:rPr>
          <w:b/>
          <w:i/>
          <w:sz w:val="22"/>
          <w:szCs w:val="22"/>
        </w:rPr>
        <w:t xml:space="preserve"> </w:t>
      </w:r>
      <w:proofErr w:type="spellStart"/>
      <w:r w:rsidRPr="002F2706">
        <w:rPr>
          <w:b/>
          <w:i/>
          <w:sz w:val="22"/>
          <w:szCs w:val="22"/>
        </w:rPr>
        <w:t>стране</w:t>
      </w:r>
      <w:proofErr w:type="spellEnd"/>
      <w:r w:rsidRPr="002F2706">
        <w:rPr>
          <w:b/>
          <w:i/>
          <w:sz w:val="22"/>
          <w:szCs w:val="22"/>
        </w:rPr>
        <w:t xml:space="preserve"> </w:t>
      </w:r>
      <w:proofErr w:type="spellStart"/>
      <w:r w:rsidRPr="002F2706">
        <w:rPr>
          <w:b/>
          <w:i/>
          <w:sz w:val="22"/>
          <w:szCs w:val="22"/>
        </w:rPr>
        <w:t>банке</w:t>
      </w:r>
      <w:proofErr w:type="spellEnd"/>
      <w:r w:rsidRPr="002F2706">
        <w:rPr>
          <w:b/>
          <w:i/>
          <w:sz w:val="22"/>
          <w:szCs w:val="22"/>
        </w:rPr>
        <w:t xml:space="preserve"> </w:t>
      </w:r>
      <w:proofErr w:type="spellStart"/>
      <w:r w:rsidRPr="002F2706">
        <w:rPr>
          <w:b/>
          <w:i/>
          <w:sz w:val="22"/>
          <w:szCs w:val="22"/>
        </w:rPr>
        <w:t>не</w:t>
      </w:r>
      <w:proofErr w:type="spellEnd"/>
      <w:r w:rsidRPr="002F2706">
        <w:rPr>
          <w:b/>
          <w:i/>
          <w:sz w:val="22"/>
          <w:szCs w:val="22"/>
        </w:rPr>
        <w:t xml:space="preserve"> </w:t>
      </w:r>
      <w:proofErr w:type="spellStart"/>
      <w:r w:rsidRPr="002F2706">
        <w:rPr>
          <w:b/>
          <w:i/>
          <w:sz w:val="22"/>
          <w:szCs w:val="22"/>
        </w:rPr>
        <w:t>може</w:t>
      </w:r>
      <w:proofErr w:type="spellEnd"/>
      <w:r w:rsidRPr="002F2706">
        <w:rPr>
          <w:b/>
          <w:i/>
          <w:sz w:val="22"/>
          <w:szCs w:val="22"/>
        </w:rPr>
        <w:t xml:space="preserve"> </w:t>
      </w:r>
      <w:proofErr w:type="spellStart"/>
      <w:r w:rsidRPr="002F2706">
        <w:rPr>
          <w:b/>
          <w:i/>
          <w:sz w:val="22"/>
          <w:szCs w:val="22"/>
        </w:rPr>
        <w:t>бити</w:t>
      </w:r>
      <w:proofErr w:type="spellEnd"/>
      <w:r w:rsidRPr="002F2706">
        <w:rPr>
          <w:b/>
          <w:i/>
          <w:sz w:val="22"/>
          <w:szCs w:val="22"/>
        </w:rPr>
        <w:t xml:space="preserve"> </w:t>
      </w:r>
      <w:proofErr w:type="spellStart"/>
      <w:r w:rsidRPr="002F2706">
        <w:rPr>
          <w:b/>
          <w:i/>
          <w:sz w:val="22"/>
          <w:szCs w:val="22"/>
        </w:rPr>
        <w:t>старија</w:t>
      </w:r>
      <w:proofErr w:type="spellEnd"/>
      <w:r w:rsidRPr="002F2706">
        <w:rPr>
          <w:b/>
          <w:i/>
          <w:sz w:val="22"/>
          <w:szCs w:val="22"/>
        </w:rPr>
        <w:t xml:space="preserve"> </w:t>
      </w:r>
      <w:proofErr w:type="spellStart"/>
      <w:r w:rsidRPr="002F2706">
        <w:rPr>
          <w:b/>
          <w:i/>
          <w:sz w:val="22"/>
          <w:szCs w:val="22"/>
        </w:rPr>
        <w:t>од</w:t>
      </w:r>
      <w:proofErr w:type="spellEnd"/>
      <w:r w:rsidRPr="002F2706">
        <w:rPr>
          <w:b/>
          <w:i/>
          <w:sz w:val="22"/>
          <w:szCs w:val="22"/>
        </w:rPr>
        <w:t xml:space="preserve"> 30 </w:t>
      </w:r>
      <w:proofErr w:type="spellStart"/>
      <w:r w:rsidRPr="002F2706">
        <w:rPr>
          <w:b/>
          <w:i/>
          <w:sz w:val="22"/>
          <w:szCs w:val="22"/>
        </w:rPr>
        <w:t>дана</w:t>
      </w:r>
      <w:proofErr w:type="spellEnd"/>
      <w:r w:rsidRPr="002F2706">
        <w:rPr>
          <w:b/>
          <w:i/>
          <w:sz w:val="22"/>
          <w:szCs w:val="22"/>
        </w:rPr>
        <w:t xml:space="preserve"> </w:t>
      </w:r>
      <w:proofErr w:type="spellStart"/>
      <w:r w:rsidRPr="002F2706">
        <w:rPr>
          <w:b/>
          <w:i/>
          <w:sz w:val="22"/>
          <w:szCs w:val="22"/>
        </w:rPr>
        <w:t>од</w:t>
      </w:r>
      <w:proofErr w:type="spellEnd"/>
      <w:r w:rsidRPr="002F2706">
        <w:rPr>
          <w:b/>
          <w:i/>
          <w:sz w:val="22"/>
          <w:szCs w:val="22"/>
        </w:rPr>
        <w:t xml:space="preserve"> </w:t>
      </w:r>
      <w:proofErr w:type="spellStart"/>
      <w:r w:rsidRPr="002F2706">
        <w:rPr>
          <w:b/>
          <w:i/>
          <w:sz w:val="22"/>
          <w:szCs w:val="22"/>
        </w:rPr>
        <w:t>дана</w:t>
      </w:r>
      <w:proofErr w:type="spellEnd"/>
      <w:r w:rsidRPr="002F2706">
        <w:rPr>
          <w:b/>
          <w:i/>
          <w:sz w:val="22"/>
          <w:szCs w:val="22"/>
        </w:rPr>
        <w:t xml:space="preserve"> </w:t>
      </w:r>
      <w:proofErr w:type="spellStart"/>
      <w:r w:rsidRPr="002F2706">
        <w:rPr>
          <w:b/>
          <w:i/>
          <w:sz w:val="22"/>
          <w:szCs w:val="22"/>
        </w:rPr>
        <w:t>достављања</w:t>
      </w:r>
      <w:proofErr w:type="spellEnd"/>
      <w:r w:rsidRPr="002F2706">
        <w:rPr>
          <w:b/>
          <w:i/>
          <w:sz w:val="22"/>
          <w:szCs w:val="22"/>
        </w:rPr>
        <w:t xml:space="preserve"> </w:t>
      </w:r>
      <w:proofErr w:type="spellStart"/>
      <w:r w:rsidRPr="002F2706">
        <w:rPr>
          <w:b/>
          <w:i/>
          <w:sz w:val="22"/>
          <w:szCs w:val="22"/>
        </w:rPr>
        <w:t>понуде</w:t>
      </w:r>
      <w:proofErr w:type="spellEnd"/>
      <w:r w:rsidRPr="002F2706">
        <w:rPr>
          <w:b/>
          <w:i/>
          <w:sz w:val="22"/>
          <w:szCs w:val="22"/>
        </w:rPr>
        <w:t>)</w:t>
      </w:r>
      <w:r w:rsidRPr="002F2706">
        <w:rPr>
          <w:sz w:val="22"/>
          <w:szCs w:val="22"/>
        </w:rPr>
        <w:t xml:space="preserve"> </w:t>
      </w:r>
      <w:r w:rsidRPr="002F2706">
        <w:rPr>
          <w:sz w:val="22"/>
          <w:szCs w:val="22"/>
          <w:lang w:val="sr-Cyrl-CS"/>
        </w:rPr>
        <w:t xml:space="preserve">и меничним овлашћењем, којим се наручилац овлашћује да меницу попуни до износа од  </w:t>
      </w:r>
      <w:r w:rsidR="00E71F7A">
        <w:rPr>
          <w:sz w:val="22"/>
          <w:szCs w:val="22"/>
          <w:lang w:val="sr-Latn-CS"/>
        </w:rPr>
        <w:t>110</w:t>
      </w:r>
      <w:r w:rsidRPr="002F2706">
        <w:rPr>
          <w:sz w:val="22"/>
          <w:szCs w:val="22"/>
          <w:lang w:val="sr-Cyrl-CS"/>
        </w:rPr>
        <w:t xml:space="preserve">.000,00 динара (10% од процењене вредности јавне набавке без ПДВ-а) и са </w:t>
      </w:r>
      <w:r w:rsidRPr="002F2706">
        <w:rPr>
          <w:bCs/>
          <w:iCs/>
          <w:sz w:val="22"/>
          <w:szCs w:val="22"/>
          <w:lang w:val="sr-Cyrl-CS"/>
        </w:rPr>
        <w:t>роком важења 30 дана дужим од рока важења понуде. Наручилац ће уновчити меницу, дату за озбиљност понуде, уколико понуђач након истека рока за подношење понуда повуче, опозове или измени своју понуду и уколико понуђач коме је додељен уговор благовремено не потпише уговор о јавној набавци. Наручилац ће на захтев понуђача са којима није закључен уговор, вратити менице, одмах по закључењу уговора са изабраним понуђачем.</w:t>
      </w:r>
    </w:p>
    <w:p w:rsidR="002F2706" w:rsidRDefault="002F2706" w:rsidP="002F2706">
      <w:pPr>
        <w:rPr>
          <w:b/>
          <w:bCs/>
          <w:iCs/>
          <w:lang w:val="sr-Latn-CS"/>
        </w:rPr>
      </w:pPr>
      <w:r w:rsidRPr="009258C4">
        <w:rPr>
          <w:b/>
          <w:bCs/>
          <w:iCs/>
          <w:lang w:val="sr-Cyrl-CS"/>
        </w:rPr>
        <w:t>Уколико понуђач не достави меницу</w:t>
      </w:r>
      <w:r>
        <w:rPr>
          <w:b/>
          <w:bCs/>
          <w:iCs/>
          <w:lang w:val="sr-Cyrl-CS"/>
        </w:rPr>
        <w:t xml:space="preserve"> за озбиљност понуде</w:t>
      </w:r>
      <w:r w:rsidRPr="009258C4">
        <w:rPr>
          <w:b/>
          <w:bCs/>
          <w:iCs/>
          <w:lang w:val="sr-Cyrl-CS"/>
        </w:rPr>
        <w:t xml:space="preserve">, понуда ће бити одбијена као неприхватљива.  </w:t>
      </w:r>
    </w:p>
    <w:p w:rsidR="002F2706" w:rsidRPr="002F2706" w:rsidRDefault="002F2706" w:rsidP="002F2706">
      <w:pPr>
        <w:rPr>
          <w:b/>
          <w:bCs/>
          <w:iCs/>
          <w:lang w:val="sr-Latn-CS"/>
        </w:rPr>
      </w:pPr>
    </w:p>
    <w:p w:rsidR="002F2706" w:rsidRDefault="002F2706" w:rsidP="002F2706">
      <w:pPr>
        <w:rPr>
          <w:rFonts w:eastAsia="Times New Roman"/>
          <w:b/>
          <w:i/>
          <w:u w:val="single"/>
          <w:lang w:val="sr-Cyrl-CS"/>
        </w:rPr>
      </w:pPr>
      <w:r>
        <w:rPr>
          <w:rFonts w:eastAsia="Times New Roman"/>
          <w:b/>
          <w:i/>
          <w:u w:val="single"/>
        </w:rPr>
        <w:t xml:space="preserve">II </w:t>
      </w:r>
      <w:r>
        <w:rPr>
          <w:rFonts w:eastAsia="Times New Roman"/>
          <w:b/>
          <w:i/>
          <w:u w:val="single"/>
          <w:lang w:val="sr-Cyrl-CS"/>
        </w:rPr>
        <w:t>Изабрани</w:t>
      </w:r>
      <w:r>
        <w:rPr>
          <w:rFonts w:eastAsia="Times New Roman"/>
          <w:b/>
          <w:i/>
          <w:u w:val="single"/>
        </w:rPr>
        <w:t xml:space="preserve"> </w:t>
      </w:r>
      <w:r>
        <w:rPr>
          <w:rFonts w:eastAsia="Times New Roman"/>
          <w:b/>
          <w:i/>
          <w:u w:val="single"/>
          <w:lang w:val="sr-Cyrl-CS"/>
        </w:rPr>
        <w:t>п</w:t>
      </w:r>
      <w:r w:rsidRPr="00E865CE">
        <w:rPr>
          <w:rFonts w:eastAsia="Times New Roman"/>
          <w:b/>
          <w:i/>
          <w:u w:val="single"/>
          <w:lang w:val="sr-Cyrl-CS"/>
        </w:rPr>
        <w:t>онуђач је дужан да уз понуду достави:</w:t>
      </w:r>
    </w:p>
    <w:p w:rsidR="002F2706" w:rsidRPr="009258C4" w:rsidRDefault="002F2706" w:rsidP="002F2706">
      <w:pPr>
        <w:pStyle w:val="NoSpacing"/>
        <w:rPr>
          <w:rFonts w:ascii="Times New Roman" w:hAnsi="Times New Roman"/>
          <w:lang w:val="sr-Cyrl-CS"/>
        </w:rPr>
      </w:pPr>
      <w:proofErr w:type="spellStart"/>
      <w:r w:rsidRPr="00233CFC">
        <w:rPr>
          <w:rFonts w:ascii="Times New Roman" w:hAnsi="Times New Roman"/>
        </w:rPr>
        <w:t>Приликом</w:t>
      </w:r>
      <w:proofErr w:type="spellEnd"/>
      <w:r w:rsidRPr="00233CFC">
        <w:rPr>
          <w:rFonts w:ascii="Times New Roman" w:hAnsi="Times New Roman"/>
        </w:rPr>
        <w:t xml:space="preserve"> </w:t>
      </w:r>
      <w:proofErr w:type="spellStart"/>
      <w:r w:rsidRPr="00233CFC">
        <w:rPr>
          <w:rFonts w:ascii="Times New Roman" w:hAnsi="Times New Roman"/>
        </w:rPr>
        <w:t>закључења</w:t>
      </w:r>
      <w:proofErr w:type="spellEnd"/>
      <w:r w:rsidRPr="00233CFC">
        <w:rPr>
          <w:rFonts w:ascii="Times New Roman" w:hAnsi="Times New Roman"/>
        </w:rPr>
        <w:t xml:space="preserve"> </w:t>
      </w:r>
      <w:proofErr w:type="spellStart"/>
      <w:r w:rsidRPr="00233CFC">
        <w:rPr>
          <w:rFonts w:ascii="Times New Roman" w:hAnsi="Times New Roman"/>
        </w:rPr>
        <w:t>уговора</w:t>
      </w:r>
      <w:proofErr w:type="spellEnd"/>
      <w:r w:rsidRPr="00233CFC">
        <w:rPr>
          <w:rFonts w:ascii="Times New Roman" w:hAnsi="Times New Roman"/>
        </w:rPr>
        <w:t xml:space="preserve">, </w:t>
      </w:r>
      <w:proofErr w:type="spellStart"/>
      <w:r w:rsidRPr="00233CFC">
        <w:rPr>
          <w:rFonts w:ascii="Times New Roman" w:hAnsi="Times New Roman"/>
        </w:rPr>
        <w:t>изабрани</w:t>
      </w:r>
      <w:proofErr w:type="spellEnd"/>
      <w:r w:rsidRPr="00233CFC">
        <w:rPr>
          <w:rFonts w:ascii="Times New Roman" w:hAnsi="Times New Roman"/>
        </w:rPr>
        <w:t xml:space="preserve"> </w:t>
      </w:r>
      <w:proofErr w:type="spellStart"/>
      <w:r w:rsidRPr="00233CFC">
        <w:rPr>
          <w:rFonts w:ascii="Times New Roman" w:hAnsi="Times New Roman"/>
        </w:rPr>
        <w:t>понуђач</w:t>
      </w:r>
      <w:proofErr w:type="spellEnd"/>
      <w:r w:rsidRPr="00233CFC">
        <w:rPr>
          <w:rFonts w:ascii="Times New Roman" w:hAnsi="Times New Roman"/>
        </w:rPr>
        <w:t xml:space="preserve"> </w:t>
      </w:r>
      <w:proofErr w:type="spellStart"/>
      <w:r w:rsidRPr="00233CFC">
        <w:rPr>
          <w:rFonts w:ascii="Times New Roman" w:hAnsi="Times New Roman"/>
        </w:rPr>
        <w:t>је</w:t>
      </w:r>
      <w:proofErr w:type="spellEnd"/>
      <w:r w:rsidRPr="00233CFC">
        <w:rPr>
          <w:rFonts w:ascii="Times New Roman" w:hAnsi="Times New Roman"/>
        </w:rPr>
        <w:t xml:space="preserve"> у </w:t>
      </w:r>
      <w:proofErr w:type="spellStart"/>
      <w:r w:rsidRPr="00233CFC">
        <w:rPr>
          <w:rFonts w:ascii="Times New Roman" w:hAnsi="Times New Roman"/>
        </w:rPr>
        <w:t>обавези</w:t>
      </w:r>
      <w:proofErr w:type="spellEnd"/>
      <w:r w:rsidRPr="00233CFC">
        <w:rPr>
          <w:rFonts w:ascii="Times New Roman" w:hAnsi="Times New Roman"/>
        </w:rPr>
        <w:t xml:space="preserve"> </w:t>
      </w:r>
      <w:proofErr w:type="spellStart"/>
      <w:r w:rsidRPr="00233CFC">
        <w:rPr>
          <w:rFonts w:ascii="Times New Roman" w:hAnsi="Times New Roman"/>
        </w:rPr>
        <w:t>да</w:t>
      </w:r>
      <w:proofErr w:type="spellEnd"/>
      <w:r w:rsidRPr="00233CFC">
        <w:rPr>
          <w:rFonts w:ascii="Times New Roman" w:hAnsi="Times New Roman"/>
        </w:rPr>
        <w:t xml:space="preserve"> </w:t>
      </w:r>
      <w:proofErr w:type="spellStart"/>
      <w:r w:rsidRPr="00233CFC">
        <w:rPr>
          <w:rFonts w:ascii="Times New Roman" w:hAnsi="Times New Roman"/>
        </w:rPr>
        <w:t>достави</w:t>
      </w:r>
      <w:proofErr w:type="spellEnd"/>
      <w:r w:rsidRPr="00233CFC">
        <w:rPr>
          <w:rFonts w:ascii="Times New Roman" w:hAnsi="Times New Roman"/>
        </w:rPr>
        <w:t xml:space="preserve">, </w:t>
      </w:r>
      <w:proofErr w:type="spellStart"/>
      <w:r w:rsidRPr="00233CFC">
        <w:rPr>
          <w:rFonts w:ascii="Times New Roman" w:hAnsi="Times New Roman"/>
        </w:rPr>
        <w:t>као</w:t>
      </w:r>
      <w:proofErr w:type="spellEnd"/>
      <w:r w:rsidRPr="00233CFC">
        <w:rPr>
          <w:rFonts w:ascii="Times New Roman" w:hAnsi="Times New Roman"/>
        </w:rPr>
        <w:t xml:space="preserve"> </w:t>
      </w:r>
      <w:proofErr w:type="spellStart"/>
      <w:r w:rsidRPr="00233CFC">
        <w:rPr>
          <w:rFonts w:ascii="Times New Roman" w:hAnsi="Times New Roman"/>
        </w:rPr>
        <w:t>средство</w:t>
      </w:r>
      <w:proofErr w:type="spellEnd"/>
      <w:r w:rsidRPr="00233CFC">
        <w:rPr>
          <w:rFonts w:ascii="Times New Roman" w:hAnsi="Times New Roman"/>
        </w:rPr>
        <w:t xml:space="preserve"> </w:t>
      </w:r>
      <w:proofErr w:type="spellStart"/>
      <w:r w:rsidRPr="00233CFC">
        <w:rPr>
          <w:rFonts w:ascii="Times New Roman" w:hAnsi="Times New Roman"/>
        </w:rPr>
        <w:t>финансијског</w:t>
      </w:r>
      <w:proofErr w:type="spellEnd"/>
      <w:r w:rsidRPr="00233CFC">
        <w:rPr>
          <w:rFonts w:ascii="Times New Roman" w:hAnsi="Times New Roman"/>
        </w:rPr>
        <w:t xml:space="preserve"> </w:t>
      </w:r>
      <w:proofErr w:type="spellStart"/>
      <w:r w:rsidRPr="00233CFC">
        <w:rPr>
          <w:rFonts w:ascii="Times New Roman" w:hAnsi="Times New Roman"/>
        </w:rPr>
        <w:t>обезбеђења</w:t>
      </w:r>
      <w:proofErr w:type="spellEnd"/>
      <w:r w:rsidRPr="00233CFC">
        <w:rPr>
          <w:rFonts w:ascii="Times New Roman" w:hAnsi="Times New Roman"/>
        </w:rPr>
        <w:t xml:space="preserve"> </w:t>
      </w:r>
      <w:proofErr w:type="spellStart"/>
      <w:r w:rsidRPr="00233CFC">
        <w:rPr>
          <w:rFonts w:ascii="Times New Roman" w:hAnsi="Times New Roman"/>
        </w:rPr>
        <w:t>за</w:t>
      </w:r>
      <w:proofErr w:type="spellEnd"/>
      <w:r w:rsidRPr="00233CFC">
        <w:rPr>
          <w:rFonts w:ascii="Times New Roman" w:hAnsi="Times New Roman"/>
        </w:rPr>
        <w:t xml:space="preserve"> </w:t>
      </w:r>
      <w:proofErr w:type="spellStart"/>
      <w:r w:rsidRPr="00233CFC">
        <w:rPr>
          <w:rFonts w:ascii="Times New Roman" w:hAnsi="Times New Roman"/>
        </w:rPr>
        <w:t>добро</w:t>
      </w:r>
      <w:proofErr w:type="spellEnd"/>
      <w:r w:rsidRPr="00233CFC">
        <w:rPr>
          <w:rFonts w:ascii="Times New Roman" w:hAnsi="Times New Roman"/>
        </w:rPr>
        <w:t xml:space="preserve"> </w:t>
      </w:r>
      <w:proofErr w:type="spellStart"/>
      <w:r w:rsidRPr="00233CFC">
        <w:rPr>
          <w:rFonts w:ascii="Times New Roman" w:hAnsi="Times New Roman"/>
        </w:rPr>
        <w:t>извршење</w:t>
      </w:r>
      <w:proofErr w:type="spellEnd"/>
      <w:r w:rsidRPr="00233CFC">
        <w:rPr>
          <w:rFonts w:ascii="Times New Roman" w:hAnsi="Times New Roman"/>
        </w:rPr>
        <w:t xml:space="preserve"> </w:t>
      </w:r>
      <w:proofErr w:type="spellStart"/>
      <w:r w:rsidRPr="00233CFC">
        <w:rPr>
          <w:rFonts w:ascii="Times New Roman" w:hAnsi="Times New Roman"/>
        </w:rPr>
        <w:t>посла,банкарску</w:t>
      </w:r>
      <w:proofErr w:type="spellEnd"/>
      <w:r w:rsidRPr="00233CFC">
        <w:rPr>
          <w:rFonts w:ascii="Times New Roman" w:hAnsi="Times New Roman"/>
        </w:rPr>
        <w:t xml:space="preserve"> </w:t>
      </w:r>
      <w:proofErr w:type="spellStart"/>
      <w:r w:rsidRPr="00233CFC">
        <w:rPr>
          <w:rFonts w:ascii="Times New Roman" w:hAnsi="Times New Roman"/>
        </w:rPr>
        <w:t>гаранцију</w:t>
      </w:r>
      <w:proofErr w:type="spellEnd"/>
      <w:r w:rsidRPr="00233CFC">
        <w:rPr>
          <w:rFonts w:ascii="Times New Roman" w:hAnsi="Times New Roman"/>
        </w:rPr>
        <w:t xml:space="preserve"> </w:t>
      </w:r>
      <w:proofErr w:type="spellStart"/>
      <w:r w:rsidRPr="00233CFC">
        <w:rPr>
          <w:rFonts w:ascii="Times New Roman" w:hAnsi="Times New Roman"/>
        </w:rPr>
        <w:t>или</w:t>
      </w:r>
      <w:proofErr w:type="spellEnd"/>
      <w:r w:rsidRPr="00233CFC">
        <w:rPr>
          <w:rFonts w:ascii="Times New Roman" w:hAnsi="Times New Roman"/>
        </w:rPr>
        <w:t xml:space="preserve">  </w:t>
      </w:r>
      <w:r w:rsidRPr="00233CFC">
        <w:rPr>
          <w:rFonts w:ascii="Times New Roman" w:hAnsi="Times New Roman"/>
          <w:lang w:val="sr-Cyrl-CS"/>
        </w:rPr>
        <w:t xml:space="preserve">бланко соло меницу </w:t>
      </w:r>
      <w:proofErr w:type="spellStart"/>
      <w:r w:rsidRPr="00233CFC">
        <w:rPr>
          <w:rFonts w:ascii="Times New Roman" w:hAnsi="Times New Roman"/>
        </w:rPr>
        <w:t>оверену</w:t>
      </w:r>
      <w:proofErr w:type="spellEnd"/>
      <w:r w:rsidRPr="00233CFC">
        <w:rPr>
          <w:rFonts w:ascii="Times New Roman" w:hAnsi="Times New Roman"/>
        </w:rPr>
        <w:t xml:space="preserve"> </w:t>
      </w:r>
      <w:proofErr w:type="spellStart"/>
      <w:r w:rsidRPr="00233CFC">
        <w:rPr>
          <w:rFonts w:ascii="Times New Roman" w:hAnsi="Times New Roman"/>
        </w:rPr>
        <w:t>печатом</w:t>
      </w:r>
      <w:proofErr w:type="spellEnd"/>
      <w:r w:rsidRPr="00233CFC">
        <w:rPr>
          <w:rFonts w:ascii="Times New Roman" w:hAnsi="Times New Roman"/>
        </w:rPr>
        <w:t xml:space="preserve"> и </w:t>
      </w:r>
      <w:proofErr w:type="spellStart"/>
      <w:r w:rsidRPr="00233CFC">
        <w:rPr>
          <w:rFonts w:ascii="Times New Roman" w:hAnsi="Times New Roman"/>
        </w:rPr>
        <w:t>потписану</w:t>
      </w:r>
      <w:proofErr w:type="spellEnd"/>
      <w:r w:rsidRPr="00233CFC">
        <w:rPr>
          <w:rFonts w:ascii="Times New Roman" w:hAnsi="Times New Roman"/>
        </w:rPr>
        <w:t xml:space="preserve"> </w:t>
      </w:r>
      <w:proofErr w:type="spellStart"/>
      <w:r w:rsidRPr="00233CFC">
        <w:rPr>
          <w:rFonts w:ascii="Times New Roman" w:hAnsi="Times New Roman"/>
        </w:rPr>
        <w:t>од</w:t>
      </w:r>
      <w:proofErr w:type="spellEnd"/>
      <w:r w:rsidRPr="00233CFC">
        <w:rPr>
          <w:rFonts w:ascii="Times New Roman" w:hAnsi="Times New Roman"/>
        </w:rPr>
        <w:t xml:space="preserve"> </w:t>
      </w:r>
      <w:proofErr w:type="spellStart"/>
      <w:r w:rsidRPr="00233CFC">
        <w:rPr>
          <w:rFonts w:ascii="Times New Roman" w:hAnsi="Times New Roman"/>
        </w:rPr>
        <w:t>стране</w:t>
      </w:r>
      <w:proofErr w:type="spellEnd"/>
      <w:r w:rsidRPr="00233CFC">
        <w:rPr>
          <w:rFonts w:ascii="Times New Roman" w:hAnsi="Times New Roman"/>
        </w:rPr>
        <w:t xml:space="preserve"> </w:t>
      </w:r>
      <w:proofErr w:type="spellStart"/>
      <w:r w:rsidRPr="00233CFC">
        <w:rPr>
          <w:rFonts w:ascii="Times New Roman" w:hAnsi="Times New Roman"/>
        </w:rPr>
        <w:t>лица</w:t>
      </w:r>
      <w:proofErr w:type="spellEnd"/>
      <w:r w:rsidRPr="00233CFC">
        <w:rPr>
          <w:rFonts w:ascii="Times New Roman" w:hAnsi="Times New Roman"/>
        </w:rPr>
        <w:t xml:space="preserve"> </w:t>
      </w:r>
      <w:proofErr w:type="spellStart"/>
      <w:r w:rsidRPr="00233CFC">
        <w:rPr>
          <w:rFonts w:ascii="Times New Roman" w:hAnsi="Times New Roman"/>
        </w:rPr>
        <w:t>овлашћеног</w:t>
      </w:r>
      <w:proofErr w:type="spellEnd"/>
      <w:r w:rsidRPr="00233CFC">
        <w:rPr>
          <w:rFonts w:ascii="Times New Roman" w:hAnsi="Times New Roman"/>
        </w:rPr>
        <w:t xml:space="preserve"> </w:t>
      </w:r>
      <w:proofErr w:type="spellStart"/>
      <w:r w:rsidRPr="00233CFC">
        <w:rPr>
          <w:rFonts w:ascii="Times New Roman" w:hAnsi="Times New Roman"/>
        </w:rPr>
        <w:t>за</w:t>
      </w:r>
      <w:proofErr w:type="spellEnd"/>
      <w:r w:rsidRPr="00233CFC">
        <w:rPr>
          <w:rFonts w:ascii="Times New Roman" w:hAnsi="Times New Roman"/>
        </w:rPr>
        <w:t xml:space="preserve"> </w:t>
      </w:r>
      <w:proofErr w:type="spellStart"/>
      <w:r w:rsidRPr="00233CFC">
        <w:rPr>
          <w:rFonts w:ascii="Times New Roman" w:hAnsi="Times New Roman"/>
        </w:rPr>
        <w:t>заступање</w:t>
      </w:r>
      <w:proofErr w:type="spellEnd"/>
      <w:r w:rsidRPr="00233CFC">
        <w:rPr>
          <w:rFonts w:ascii="Times New Roman" w:hAnsi="Times New Roman"/>
          <w:lang w:val="sr-Cyrl-CS"/>
        </w:rPr>
        <w:t xml:space="preserve"> , регистровану код Народне банке Србије, са копијом овереног картона депонованих потписа код пословне банке </w:t>
      </w:r>
      <w:r w:rsidRPr="008F117F">
        <w:rPr>
          <w:rFonts w:ascii="Times New Roman" w:hAnsi="Times New Roman"/>
          <w:b/>
          <w:i/>
        </w:rPr>
        <w:t>(</w:t>
      </w:r>
      <w:proofErr w:type="spellStart"/>
      <w:r w:rsidRPr="008F117F">
        <w:rPr>
          <w:rFonts w:ascii="Times New Roman" w:hAnsi="Times New Roman"/>
          <w:b/>
          <w:i/>
        </w:rPr>
        <w:t>овера</w:t>
      </w:r>
      <w:proofErr w:type="spellEnd"/>
      <w:r w:rsidRPr="008F117F">
        <w:rPr>
          <w:rFonts w:ascii="Times New Roman" w:hAnsi="Times New Roman"/>
          <w:b/>
          <w:i/>
        </w:rPr>
        <w:t xml:space="preserve"> </w:t>
      </w:r>
      <w:proofErr w:type="spellStart"/>
      <w:r w:rsidRPr="008F117F">
        <w:rPr>
          <w:rFonts w:ascii="Times New Roman" w:hAnsi="Times New Roman"/>
          <w:b/>
          <w:i/>
        </w:rPr>
        <w:t>од</w:t>
      </w:r>
      <w:proofErr w:type="spellEnd"/>
      <w:r w:rsidRPr="008F117F">
        <w:rPr>
          <w:rFonts w:ascii="Times New Roman" w:hAnsi="Times New Roman"/>
          <w:b/>
          <w:i/>
        </w:rPr>
        <w:t xml:space="preserve"> </w:t>
      </w:r>
      <w:proofErr w:type="spellStart"/>
      <w:r w:rsidRPr="008F117F">
        <w:rPr>
          <w:rFonts w:ascii="Times New Roman" w:hAnsi="Times New Roman"/>
          <w:b/>
          <w:i/>
        </w:rPr>
        <w:t>стране</w:t>
      </w:r>
      <w:proofErr w:type="spellEnd"/>
      <w:r w:rsidRPr="008F117F">
        <w:rPr>
          <w:rFonts w:ascii="Times New Roman" w:hAnsi="Times New Roman"/>
          <w:b/>
          <w:i/>
        </w:rPr>
        <w:t xml:space="preserve"> </w:t>
      </w:r>
      <w:proofErr w:type="spellStart"/>
      <w:r w:rsidRPr="008F117F">
        <w:rPr>
          <w:rFonts w:ascii="Times New Roman" w:hAnsi="Times New Roman"/>
          <w:b/>
          <w:i/>
        </w:rPr>
        <w:t>банке</w:t>
      </w:r>
      <w:proofErr w:type="spellEnd"/>
      <w:r w:rsidRPr="008F117F">
        <w:rPr>
          <w:rFonts w:ascii="Times New Roman" w:hAnsi="Times New Roman"/>
          <w:b/>
          <w:i/>
        </w:rPr>
        <w:t xml:space="preserve"> </w:t>
      </w:r>
      <w:proofErr w:type="spellStart"/>
      <w:r w:rsidRPr="008F117F">
        <w:rPr>
          <w:rFonts w:ascii="Times New Roman" w:hAnsi="Times New Roman"/>
          <w:b/>
          <w:i/>
        </w:rPr>
        <w:t>не</w:t>
      </w:r>
      <w:proofErr w:type="spellEnd"/>
      <w:r w:rsidRPr="008F117F">
        <w:rPr>
          <w:rFonts w:ascii="Times New Roman" w:hAnsi="Times New Roman"/>
          <w:b/>
          <w:i/>
        </w:rPr>
        <w:t xml:space="preserve"> </w:t>
      </w:r>
      <w:proofErr w:type="spellStart"/>
      <w:r w:rsidRPr="008F117F">
        <w:rPr>
          <w:rFonts w:ascii="Times New Roman" w:hAnsi="Times New Roman"/>
          <w:b/>
          <w:i/>
        </w:rPr>
        <w:t>може</w:t>
      </w:r>
      <w:proofErr w:type="spellEnd"/>
      <w:r w:rsidRPr="008F117F">
        <w:rPr>
          <w:rFonts w:ascii="Times New Roman" w:hAnsi="Times New Roman"/>
          <w:b/>
          <w:i/>
        </w:rPr>
        <w:t xml:space="preserve"> </w:t>
      </w:r>
      <w:proofErr w:type="spellStart"/>
      <w:r w:rsidRPr="008F117F">
        <w:rPr>
          <w:rFonts w:ascii="Times New Roman" w:hAnsi="Times New Roman"/>
          <w:b/>
          <w:i/>
        </w:rPr>
        <w:t>бити</w:t>
      </w:r>
      <w:proofErr w:type="spellEnd"/>
      <w:r w:rsidRPr="008F117F">
        <w:rPr>
          <w:rFonts w:ascii="Times New Roman" w:hAnsi="Times New Roman"/>
          <w:b/>
          <w:i/>
        </w:rPr>
        <w:t xml:space="preserve"> </w:t>
      </w:r>
      <w:proofErr w:type="spellStart"/>
      <w:r w:rsidRPr="008F117F">
        <w:rPr>
          <w:rFonts w:ascii="Times New Roman" w:hAnsi="Times New Roman"/>
          <w:b/>
          <w:i/>
        </w:rPr>
        <w:t>старија</w:t>
      </w:r>
      <w:proofErr w:type="spellEnd"/>
      <w:r w:rsidRPr="008F117F">
        <w:rPr>
          <w:rFonts w:ascii="Times New Roman" w:hAnsi="Times New Roman"/>
          <w:b/>
          <w:i/>
        </w:rPr>
        <w:t xml:space="preserve"> </w:t>
      </w:r>
      <w:proofErr w:type="spellStart"/>
      <w:r w:rsidRPr="008F117F">
        <w:rPr>
          <w:rFonts w:ascii="Times New Roman" w:hAnsi="Times New Roman"/>
          <w:b/>
          <w:i/>
        </w:rPr>
        <w:t>од</w:t>
      </w:r>
      <w:proofErr w:type="spellEnd"/>
      <w:r w:rsidRPr="008F117F">
        <w:rPr>
          <w:rFonts w:ascii="Times New Roman" w:hAnsi="Times New Roman"/>
          <w:b/>
          <w:i/>
        </w:rPr>
        <w:t xml:space="preserve"> 30 </w:t>
      </w:r>
      <w:proofErr w:type="spellStart"/>
      <w:r w:rsidRPr="008F117F">
        <w:rPr>
          <w:rFonts w:ascii="Times New Roman" w:hAnsi="Times New Roman"/>
          <w:b/>
          <w:i/>
        </w:rPr>
        <w:t>дана</w:t>
      </w:r>
      <w:proofErr w:type="spellEnd"/>
      <w:r w:rsidRPr="008F117F">
        <w:rPr>
          <w:rFonts w:ascii="Times New Roman" w:hAnsi="Times New Roman"/>
          <w:b/>
          <w:i/>
        </w:rPr>
        <w:t xml:space="preserve"> </w:t>
      </w:r>
      <w:proofErr w:type="spellStart"/>
      <w:r w:rsidRPr="008F117F">
        <w:rPr>
          <w:rFonts w:ascii="Times New Roman" w:hAnsi="Times New Roman"/>
          <w:b/>
          <w:i/>
        </w:rPr>
        <w:t>од</w:t>
      </w:r>
      <w:proofErr w:type="spellEnd"/>
      <w:r w:rsidRPr="008F117F">
        <w:rPr>
          <w:rFonts w:ascii="Times New Roman" w:hAnsi="Times New Roman"/>
          <w:b/>
          <w:i/>
        </w:rPr>
        <w:t xml:space="preserve"> </w:t>
      </w:r>
      <w:proofErr w:type="spellStart"/>
      <w:r w:rsidRPr="008F117F">
        <w:rPr>
          <w:rFonts w:ascii="Times New Roman" w:hAnsi="Times New Roman"/>
          <w:b/>
          <w:i/>
        </w:rPr>
        <w:t>дана</w:t>
      </w:r>
      <w:proofErr w:type="spellEnd"/>
      <w:r w:rsidRPr="008F117F">
        <w:rPr>
          <w:rFonts w:ascii="Times New Roman" w:hAnsi="Times New Roman"/>
          <w:b/>
          <w:i/>
        </w:rPr>
        <w:t xml:space="preserve"> </w:t>
      </w:r>
      <w:proofErr w:type="spellStart"/>
      <w:r w:rsidRPr="008F117F">
        <w:rPr>
          <w:rFonts w:ascii="Times New Roman" w:hAnsi="Times New Roman"/>
          <w:b/>
          <w:i/>
        </w:rPr>
        <w:t>достављања</w:t>
      </w:r>
      <w:proofErr w:type="spellEnd"/>
      <w:r w:rsidRPr="008F117F">
        <w:rPr>
          <w:rFonts w:ascii="Times New Roman" w:hAnsi="Times New Roman"/>
          <w:b/>
          <w:i/>
        </w:rPr>
        <w:t xml:space="preserve"> </w:t>
      </w:r>
      <w:proofErr w:type="spellStart"/>
      <w:r w:rsidRPr="008F117F">
        <w:rPr>
          <w:rFonts w:ascii="Times New Roman" w:hAnsi="Times New Roman"/>
          <w:b/>
          <w:i/>
        </w:rPr>
        <w:t>понуде</w:t>
      </w:r>
      <w:proofErr w:type="spellEnd"/>
      <w:r w:rsidRPr="008F117F">
        <w:rPr>
          <w:rFonts w:ascii="Times New Roman" w:hAnsi="Times New Roman"/>
          <w:b/>
          <w:i/>
        </w:rPr>
        <w:t>)</w:t>
      </w:r>
      <w:r>
        <w:t xml:space="preserve"> </w:t>
      </w:r>
      <w:r w:rsidRPr="00233CFC">
        <w:rPr>
          <w:rFonts w:ascii="Times New Roman" w:hAnsi="Times New Roman"/>
          <w:lang w:val="sr-Cyrl-CS"/>
        </w:rPr>
        <w:t xml:space="preserve">и меничним овлашћењем, којим се наручилац овлашћује да меницу попуни до укупног износа од 10% од уговорене вредности посла без ПДВ-а, </w:t>
      </w:r>
      <w:proofErr w:type="spellStart"/>
      <w:r w:rsidRPr="00233CFC">
        <w:rPr>
          <w:rFonts w:ascii="Times New Roman" w:hAnsi="Times New Roman"/>
          <w:bCs/>
          <w:iCs/>
        </w:rPr>
        <w:t>са</w:t>
      </w:r>
      <w:proofErr w:type="spellEnd"/>
      <w:r w:rsidRPr="00233CFC">
        <w:rPr>
          <w:rFonts w:ascii="Times New Roman" w:hAnsi="Times New Roman"/>
          <w:bCs/>
          <w:iCs/>
        </w:rPr>
        <w:t xml:space="preserve"> </w:t>
      </w:r>
      <w:proofErr w:type="spellStart"/>
      <w:r w:rsidRPr="00233CFC">
        <w:rPr>
          <w:rFonts w:ascii="Times New Roman" w:hAnsi="Times New Roman"/>
          <w:bCs/>
          <w:iCs/>
        </w:rPr>
        <w:t>роком</w:t>
      </w:r>
      <w:proofErr w:type="spellEnd"/>
      <w:r w:rsidRPr="00233CFC">
        <w:rPr>
          <w:rFonts w:ascii="Times New Roman" w:hAnsi="Times New Roman"/>
          <w:bCs/>
          <w:iCs/>
        </w:rPr>
        <w:t xml:space="preserve"> </w:t>
      </w:r>
      <w:proofErr w:type="spellStart"/>
      <w:r w:rsidRPr="00233CFC">
        <w:rPr>
          <w:rFonts w:ascii="Times New Roman" w:hAnsi="Times New Roman"/>
          <w:bCs/>
          <w:iCs/>
        </w:rPr>
        <w:t>важности</w:t>
      </w:r>
      <w:proofErr w:type="spellEnd"/>
      <w:r w:rsidRPr="00233CFC">
        <w:rPr>
          <w:rFonts w:ascii="Times New Roman" w:hAnsi="Times New Roman"/>
          <w:bCs/>
          <w:iCs/>
        </w:rPr>
        <w:t xml:space="preserve"> </w:t>
      </w:r>
      <w:proofErr w:type="spellStart"/>
      <w:r w:rsidRPr="00233CFC">
        <w:rPr>
          <w:rFonts w:ascii="Times New Roman" w:hAnsi="Times New Roman"/>
          <w:bCs/>
          <w:iCs/>
        </w:rPr>
        <w:t>који</w:t>
      </w:r>
      <w:proofErr w:type="spellEnd"/>
      <w:r w:rsidRPr="00233CFC">
        <w:rPr>
          <w:rFonts w:ascii="Times New Roman" w:hAnsi="Times New Roman"/>
          <w:bCs/>
          <w:iCs/>
        </w:rPr>
        <w:t xml:space="preserve"> </w:t>
      </w:r>
      <w:proofErr w:type="spellStart"/>
      <w:r w:rsidRPr="00233CFC">
        <w:rPr>
          <w:rFonts w:ascii="Times New Roman" w:hAnsi="Times New Roman"/>
          <w:bCs/>
          <w:iCs/>
        </w:rPr>
        <w:t>је</w:t>
      </w:r>
      <w:proofErr w:type="spellEnd"/>
      <w:r w:rsidRPr="00233CFC">
        <w:rPr>
          <w:rFonts w:ascii="Times New Roman" w:hAnsi="Times New Roman"/>
          <w:bCs/>
          <w:iCs/>
        </w:rPr>
        <w:t xml:space="preserve"> 30 </w:t>
      </w:r>
      <w:r w:rsidRPr="00233CFC">
        <w:rPr>
          <w:rFonts w:ascii="Times New Roman" w:hAnsi="Times New Roman"/>
        </w:rPr>
        <w:t>(</w:t>
      </w:r>
      <w:proofErr w:type="spellStart"/>
      <w:r w:rsidRPr="00233CFC">
        <w:rPr>
          <w:rFonts w:ascii="Times New Roman" w:hAnsi="Times New Roman"/>
        </w:rPr>
        <w:t>тридесет</w:t>
      </w:r>
      <w:proofErr w:type="spellEnd"/>
      <w:r w:rsidRPr="00233CFC">
        <w:rPr>
          <w:rFonts w:ascii="Times New Roman" w:hAnsi="Times New Roman"/>
        </w:rPr>
        <w:t xml:space="preserve">) </w:t>
      </w:r>
      <w:proofErr w:type="spellStart"/>
      <w:r w:rsidRPr="00233CFC">
        <w:rPr>
          <w:rFonts w:ascii="Times New Roman" w:hAnsi="Times New Roman"/>
          <w:bCs/>
          <w:iCs/>
        </w:rPr>
        <w:t>дана</w:t>
      </w:r>
      <w:proofErr w:type="spellEnd"/>
      <w:r w:rsidRPr="00233CFC">
        <w:rPr>
          <w:rFonts w:ascii="Times New Roman" w:hAnsi="Times New Roman"/>
          <w:bCs/>
          <w:iCs/>
        </w:rPr>
        <w:t xml:space="preserve"> </w:t>
      </w:r>
      <w:proofErr w:type="spellStart"/>
      <w:r w:rsidRPr="00233CFC">
        <w:rPr>
          <w:rFonts w:ascii="Times New Roman" w:hAnsi="Times New Roman"/>
          <w:bCs/>
          <w:iCs/>
        </w:rPr>
        <w:t>дужи</w:t>
      </w:r>
      <w:proofErr w:type="spellEnd"/>
      <w:r w:rsidRPr="00233CFC">
        <w:rPr>
          <w:rFonts w:ascii="Times New Roman" w:hAnsi="Times New Roman"/>
          <w:bCs/>
          <w:iCs/>
        </w:rPr>
        <w:t xml:space="preserve"> </w:t>
      </w:r>
      <w:r w:rsidRPr="00233CFC">
        <w:rPr>
          <w:rFonts w:ascii="Times New Roman" w:hAnsi="Times New Roman"/>
          <w:lang w:val="sr-Cyrl-CS"/>
        </w:rPr>
        <w:t xml:space="preserve">од </w:t>
      </w:r>
      <w:r>
        <w:rPr>
          <w:rFonts w:ascii="Times New Roman" w:hAnsi="Times New Roman"/>
          <w:lang w:val="sr-Cyrl-CS"/>
        </w:rPr>
        <w:t>истека рока за коначно извршење посла</w:t>
      </w:r>
      <w:r w:rsidRPr="009258C4">
        <w:rPr>
          <w:rFonts w:ascii="Times New Roman" w:hAnsi="Times New Roman"/>
          <w:i/>
        </w:rPr>
        <w:t>(</w:t>
      </w:r>
      <w:proofErr w:type="spellStart"/>
      <w:r w:rsidRPr="009258C4">
        <w:rPr>
          <w:rFonts w:ascii="Times New Roman" w:hAnsi="Times New Roman"/>
          <w:i/>
        </w:rPr>
        <w:t>ако</w:t>
      </w:r>
      <w:proofErr w:type="spellEnd"/>
      <w:r w:rsidRPr="009258C4">
        <w:rPr>
          <w:rFonts w:ascii="Times New Roman" w:hAnsi="Times New Roman"/>
          <w:i/>
        </w:rPr>
        <w:t xml:space="preserve"> </w:t>
      </w:r>
      <w:proofErr w:type="spellStart"/>
      <w:r w:rsidRPr="009258C4">
        <w:rPr>
          <w:rFonts w:ascii="Times New Roman" w:hAnsi="Times New Roman"/>
          <w:i/>
        </w:rPr>
        <w:t>се</w:t>
      </w:r>
      <w:proofErr w:type="spellEnd"/>
      <w:r w:rsidRPr="009258C4">
        <w:rPr>
          <w:rFonts w:ascii="Times New Roman" w:hAnsi="Times New Roman"/>
          <w:i/>
        </w:rPr>
        <w:t xml:space="preserve"> </w:t>
      </w:r>
      <w:proofErr w:type="spellStart"/>
      <w:r w:rsidRPr="009258C4">
        <w:rPr>
          <w:rFonts w:ascii="Times New Roman" w:hAnsi="Times New Roman"/>
          <w:i/>
        </w:rPr>
        <w:t>за</w:t>
      </w:r>
      <w:proofErr w:type="spellEnd"/>
      <w:r w:rsidRPr="009258C4">
        <w:rPr>
          <w:rFonts w:ascii="Times New Roman" w:hAnsi="Times New Roman"/>
          <w:i/>
        </w:rPr>
        <w:t xml:space="preserve"> </w:t>
      </w:r>
      <w:proofErr w:type="spellStart"/>
      <w:r w:rsidRPr="009258C4">
        <w:rPr>
          <w:rFonts w:ascii="Times New Roman" w:hAnsi="Times New Roman"/>
          <w:i/>
        </w:rPr>
        <w:t>време</w:t>
      </w:r>
      <w:proofErr w:type="spellEnd"/>
      <w:r w:rsidRPr="009258C4">
        <w:rPr>
          <w:rFonts w:ascii="Times New Roman" w:hAnsi="Times New Roman"/>
          <w:i/>
        </w:rPr>
        <w:t xml:space="preserve"> </w:t>
      </w:r>
      <w:proofErr w:type="spellStart"/>
      <w:r w:rsidRPr="009258C4">
        <w:rPr>
          <w:rFonts w:ascii="Times New Roman" w:hAnsi="Times New Roman"/>
          <w:i/>
        </w:rPr>
        <w:t>трајања</w:t>
      </w:r>
      <w:proofErr w:type="spellEnd"/>
      <w:r w:rsidRPr="009258C4">
        <w:rPr>
          <w:rFonts w:ascii="Times New Roman" w:hAnsi="Times New Roman"/>
          <w:i/>
        </w:rPr>
        <w:t xml:space="preserve"> </w:t>
      </w:r>
      <w:proofErr w:type="spellStart"/>
      <w:r w:rsidRPr="009258C4">
        <w:rPr>
          <w:rFonts w:ascii="Times New Roman" w:hAnsi="Times New Roman"/>
          <w:i/>
        </w:rPr>
        <w:t>уговора</w:t>
      </w:r>
      <w:proofErr w:type="spellEnd"/>
      <w:r w:rsidRPr="009258C4">
        <w:rPr>
          <w:rFonts w:ascii="Times New Roman" w:hAnsi="Times New Roman"/>
          <w:i/>
        </w:rPr>
        <w:t xml:space="preserve"> </w:t>
      </w:r>
      <w:proofErr w:type="spellStart"/>
      <w:r w:rsidRPr="009258C4">
        <w:rPr>
          <w:rFonts w:ascii="Times New Roman" w:hAnsi="Times New Roman"/>
          <w:i/>
        </w:rPr>
        <w:t>промене</w:t>
      </w:r>
      <w:proofErr w:type="spellEnd"/>
      <w:r w:rsidRPr="009258C4">
        <w:rPr>
          <w:rFonts w:ascii="Times New Roman" w:hAnsi="Times New Roman"/>
          <w:i/>
        </w:rPr>
        <w:t xml:space="preserve"> </w:t>
      </w:r>
      <w:proofErr w:type="spellStart"/>
      <w:r w:rsidRPr="009258C4">
        <w:rPr>
          <w:rFonts w:ascii="Times New Roman" w:hAnsi="Times New Roman"/>
          <w:i/>
        </w:rPr>
        <w:t>рокови</w:t>
      </w:r>
      <w:proofErr w:type="spellEnd"/>
      <w:r w:rsidRPr="009258C4">
        <w:rPr>
          <w:rFonts w:ascii="Times New Roman" w:hAnsi="Times New Roman"/>
          <w:i/>
        </w:rPr>
        <w:t xml:space="preserve"> </w:t>
      </w:r>
      <w:proofErr w:type="spellStart"/>
      <w:r w:rsidRPr="009258C4">
        <w:rPr>
          <w:rFonts w:ascii="Times New Roman" w:hAnsi="Times New Roman"/>
          <w:i/>
        </w:rPr>
        <w:t>за</w:t>
      </w:r>
      <w:proofErr w:type="spellEnd"/>
      <w:r w:rsidRPr="009258C4">
        <w:rPr>
          <w:rFonts w:ascii="Times New Roman" w:hAnsi="Times New Roman"/>
          <w:i/>
        </w:rPr>
        <w:t xml:space="preserve"> </w:t>
      </w:r>
      <w:proofErr w:type="spellStart"/>
      <w:r w:rsidRPr="009258C4">
        <w:rPr>
          <w:rFonts w:ascii="Times New Roman" w:hAnsi="Times New Roman"/>
          <w:i/>
        </w:rPr>
        <w:t>извршење</w:t>
      </w:r>
      <w:proofErr w:type="spellEnd"/>
      <w:r w:rsidRPr="009258C4">
        <w:rPr>
          <w:rFonts w:ascii="Times New Roman" w:hAnsi="Times New Roman"/>
          <w:i/>
        </w:rPr>
        <w:t xml:space="preserve"> </w:t>
      </w:r>
      <w:proofErr w:type="spellStart"/>
      <w:r w:rsidRPr="009258C4">
        <w:rPr>
          <w:rFonts w:ascii="Times New Roman" w:hAnsi="Times New Roman"/>
          <w:i/>
        </w:rPr>
        <w:t>уговорне</w:t>
      </w:r>
      <w:proofErr w:type="spellEnd"/>
      <w:r w:rsidRPr="009258C4">
        <w:rPr>
          <w:rFonts w:ascii="Times New Roman" w:hAnsi="Times New Roman"/>
          <w:i/>
        </w:rPr>
        <w:t xml:space="preserve"> </w:t>
      </w:r>
      <w:proofErr w:type="spellStart"/>
      <w:r w:rsidRPr="009258C4">
        <w:rPr>
          <w:rFonts w:ascii="Times New Roman" w:hAnsi="Times New Roman"/>
          <w:i/>
        </w:rPr>
        <w:t>обавезе</w:t>
      </w:r>
      <w:proofErr w:type="spellEnd"/>
      <w:r w:rsidRPr="009258C4">
        <w:rPr>
          <w:rFonts w:ascii="Times New Roman" w:hAnsi="Times New Roman"/>
          <w:i/>
        </w:rPr>
        <w:t xml:space="preserve">, </w:t>
      </w:r>
      <w:proofErr w:type="spellStart"/>
      <w:r w:rsidRPr="009258C4">
        <w:rPr>
          <w:rFonts w:ascii="Times New Roman" w:hAnsi="Times New Roman"/>
          <w:i/>
        </w:rPr>
        <w:t>рок</w:t>
      </w:r>
      <w:proofErr w:type="spellEnd"/>
      <w:r w:rsidRPr="009258C4">
        <w:rPr>
          <w:rFonts w:ascii="Times New Roman" w:hAnsi="Times New Roman"/>
          <w:i/>
        </w:rPr>
        <w:t xml:space="preserve"> </w:t>
      </w:r>
      <w:proofErr w:type="spellStart"/>
      <w:r w:rsidRPr="009258C4">
        <w:rPr>
          <w:rFonts w:ascii="Times New Roman" w:hAnsi="Times New Roman"/>
          <w:i/>
        </w:rPr>
        <w:t>важности</w:t>
      </w:r>
      <w:proofErr w:type="spellEnd"/>
      <w:r w:rsidRPr="009258C4">
        <w:rPr>
          <w:rFonts w:ascii="Times New Roman" w:hAnsi="Times New Roman"/>
          <w:i/>
        </w:rPr>
        <w:t xml:space="preserve"> </w:t>
      </w:r>
      <w:proofErr w:type="spellStart"/>
      <w:r w:rsidRPr="009258C4">
        <w:rPr>
          <w:rFonts w:ascii="Times New Roman" w:hAnsi="Times New Roman"/>
          <w:i/>
        </w:rPr>
        <w:t>менице</w:t>
      </w:r>
      <w:proofErr w:type="spellEnd"/>
      <w:r w:rsidRPr="009258C4">
        <w:rPr>
          <w:rFonts w:ascii="Times New Roman" w:hAnsi="Times New Roman"/>
          <w:i/>
        </w:rPr>
        <w:t xml:space="preserve"> </w:t>
      </w:r>
      <w:proofErr w:type="spellStart"/>
      <w:r w:rsidRPr="009258C4">
        <w:rPr>
          <w:rFonts w:ascii="Times New Roman" w:hAnsi="Times New Roman"/>
          <w:i/>
        </w:rPr>
        <w:t>за</w:t>
      </w:r>
      <w:proofErr w:type="spellEnd"/>
      <w:r w:rsidRPr="009258C4">
        <w:rPr>
          <w:rFonts w:ascii="Times New Roman" w:hAnsi="Times New Roman"/>
          <w:i/>
        </w:rPr>
        <w:t xml:space="preserve"> </w:t>
      </w:r>
      <w:proofErr w:type="spellStart"/>
      <w:r w:rsidRPr="009258C4">
        <w:rPr>
          <w:rFonts w:ascii="Times New Roman" w:hAnsi="Times New Roman"/>
          <w:i/>
        </w:rPr>
        <w:t>добро</w:t>
      </w:r>
      <w:proofErr w:type="spellEnd"/>
      <w:r w:rsidRPr="009258C4">
        <w:rPr>
          <w:rFonts w:ascii="Times New Roman" w:hAnsi="Times New Roman"/>
          <w:i/>
        </w:rPr>
        <w:t xml:space="preserve"> </w:t>
      </w:r>
      <w:proofErr w:type="spellStart"/>
      <w:r w:rsidRPr="009258C4">
        <w:rPr>
          <w:rFonts w:ascii="Times New Roman" w:hAnsi="Times New Roman"/>
          <w:i/>
        </w:rPr>
        <w:t>извршење</w:t>
      </w:r>
      <w:proofErr w:type="spellEnd"/>
      <w:r w:rsidRPr="009258C4">
        <w:rPr>
          <w:rFonts w:ascii="Times New Roman" w:hAnsi="Times New Roman"/>
          <w:i/>
        </w:rPr>
        <w:t xml:space="preserve"> </w:t>
      </w:r>
      <w:proofErr w:type="spellStart"/>
      <w:r w:rsidRPr="009258C4">
        <w:rPr>
          <w:rFonts w:ascii="Times New Roman" w:hAnsi="Times New Roman"/>
          <w:i/>
        </w:rPr>
        <w:t>посла</w:t>
      </w:r>
      <w:proofErr w:type="spellEnd"/>
      <w:r w:rsidRPr="009258C4">
        <w:rPr>
          <w:rFonts w:ascii="Times New Roman" w:hAnsi="Times New Roman"/>
          <w:i/>
        </w:rPr>
        <w:t xml:space="preserve"> </w:t>
      </w:r>
      <w:proofErr w:type="spellStart"/>
      <w:r w:rsidRPr="009258C4">
        <w:rPr>
          <w:rFonts w:ascii="Times New Roman" w:hAnsi="Times New Roman"/>
          <w:i/>
        </w:rPr>
        <w:t>мора</w:t>
      </w:r>
      <w:proofErr w:type="spellEnd"/>
      <w:r w:rsidRPr="009258C4">
        <w:rPr>
          <w:rFonts w:ascii="Times New Roman" w:hAnsi="Times New Roman"/>
          <w:i/>
        </w:rPr>
        <w:t xml:space="preserve"> </w:t>
      </w:r>
      <w:proofErr w:type="spellStart"/>
      <w:r w:rsidRPr="009258C4">
        <w:rPr>
          <w:rFonts w:ascii="Times New Roman" w:hAnsi="Times New Roman"/>
          <w:i/>
        </w:rPr>
        <w:t>да</w:t>
      </w:r>
      <w:proofErr w:type="spellEnd"/>
      <w:r w:rsidRPr="009258C4">
        <w:rPr>
          <w:rFonts w:ascii="Times New Roman" w:hAnsi="Times New Roman"/>
          <w:i/>
        </w:rPr>
        <w:t xml:space="preserve"> </w:t>
      </w:r>
      <w:proofErr w:type="spellStart"/>
      <w:r w:rsidRPr="009258C4">
        <w:rPr>
          <w:rFonts w:ascii="Times New Roman" w:hAnsi="Times New Roman"/>
          <w:i/>
        </w:rPr>
        <w:t>се</w:t>
      </w:r>
      <w:proofErr w:type="spellEnd"/>
      <w:r w:rsidRPr="009258C4">
        <w:rPr>
          <w:rFonts w:ascii="Times New Roman" w:hAnsi="Times New Roman"/>
          <w:i/>
        </w:rPr>
        <w:t xml:space="preserve"> </w:t>
      </w:r>
      <w:proofErr w:type="spellStart"/>
      <w:r w:rsidRPr="009258C4">
        <w:rPr>
          <w:rFonts w:ascii="Times New Roman" w:hAnsi="Times New Roman"/>
          <w:i/>
        </w:rPr>
        <w:t>продужи</w:t>
      </w:r>
      <w:proofErr w:type="spellEnd"/>
      <w:r>
        <w:t>)</w:t>
      </w:r>
      <w:r>
        <w:rPr>
          <w:lang w:val="sr-Cyrl-CS"/>
        </w:rPr>
        <w:t>.</w:t>
      </w:r>
    </w:p>
    <w:p w:rsidR="002F2706" w:rsidRPr="00233CFC" w:rsidRDefault="002F2706" w:rsidP="002F2706">
      <w:pPr>
        <w:pStyle w:val="NoSpacing"/>
        <w:rPr>
          <w:rFonts w:ascii="Times New Roman" w:hAnsi="Times New Roman"/>
        </w:rPr>
      </w:pPr>
      <w:proofErr w:type="spellStart"/>
      <w:proofErr w:type="gramStart"/>
      <w:r w:rsidRPr="00233CFC">
        <w:rPr>
          <w:rFonts w:ascii="Times New Roman" w:hAnsi="Times New Roman"/>
        </w:rPr>
        <w:t>Наручилац</w:t>
      </w:r>
      <w:proofErr w:type="spellEnd"/>
      <w:r w:rsidRPr="00233CFC">
        <w:rPr>
          <w:rFonts w:ascii="Times New Roman" w:hAnsi="Times New Roman"/>
        </w:rPr>
        <w:t xml:space="preserve"> </w:t>
      </w:r>
      <w:proofErr w:type="spellStart"/>
      <w:r w:rsidRPr="00233CFC">
        <w:rPr>
          <w:rFonts w:ascii="Times New Roman" w:hAnsi="Times New Roman"/>
        </w:rPr>
        <w:t>ће</w:t>
      </w:r>
      <w:proofErr w:type="spellEnd"/>
      <w:r w:rsidRPr="00233CFC">
        <w:rPr>
          <w:rFonts w:ascii="Times New Roman" w:hAnsi="Times New Roman"/>
        </w:rPr>
        <w:t xml:space="preserve"> </w:t>
      </w:r>
      <w:proofErr w:type="spellStart"/>
      <w:r w:rsidRPr="00233CFC">
        <w:rPr>
          <w:rFonts w:ascii="Times New Roman" w:hAnsi="Times New Roman"/>
        </w:rPr>
        <w:t>уновчити</w:t>
      </w:r>
      <w:proofErr w:type="spellEnd"/>
      <w:r w:rsidRPr="00233CFC">
        <w:rPr>
          <w:rFonts w:ascii="Times New Roman" w:hAnsi="Times New Roman"/>
        </w:rPr>
        <w:t xml:space="preserve"> </w:t>
      </w:r>
      <w:proofErr w:type="spellStart"/>
      <w:r w:rsidRPr="00233CFC">
        <w:rPr>
          <w:rFonts w:ascii="Times New Roman" w:hAnsi="Times New Roman"/>
        </w:rPr>
        <w:t>меницу</w:t>
      </w:r>
      <w:proofErr w:type="spellEnd"/>
      <w:r w:rsidRPr="00233CFC">
        <w:rPr>
          <w:rFonts w:ascii="Times New Roman" w:hAnsi="Times New Roman"/>
        </w:rPr>
        <w:t xml:space="preserve"> </w:t>
      </w:r>
      <w:proofErr w:type="spellStart"/>
      <w:r w:rsidRPr="00233CFC">
        <w:rPr>
          <w:rFonts w:ascii="Times New Roman" w:hAnsi="Times New Roman"/>
        </w:rPr>
        <w:t>за</w:t>
      </w:r>
      <w:proofErr w:type="spellEnd"/>
      <w:r w:rsidRPr="00233CFC">
        <w:rPr>
          <w:rFonts w:ascii="Times New Roman" w:hAnsi="Times New Roman"/>
        </w:rPr>
        <w:t xml:space="preserve"> </w:t>
      </w:r>
      <w:proofErr w:type="spellStart"/>
      <w:r w:rsidRPr="00233CFC">
        <w:rPr>
          <w:rFonts w:ascii="Times New Roman" w:hAnsi="Times New Roman"/>
        </w:rPr>
        <w:t>добро</w:t>
      </w:r>
      <w:proofErr w:type="spellEnd"/>
      <w:r w:rsidRPr="00233CFC">
        <w:rPr>
          <w:rFonts w:ascii="Times New Roman" w:hAnsi="Times New Roman"/>
        </w:rPr>
        <w:t xml:space="preserve"> </w:t>
      </w:r>
      <w:proofErr w:type="spellStart"/>
      <w:r w:rsidRPr="00233CFC">
        <w:rPr>
          <w:rFonts w:ascii="Times New Roman" w:hAnsi="Times New Roman"/>
        </w:rPr>
        <w:t>извршење</w:t>
      </w:r>
      <w:proofErr w:type="spellEnd"/>
      <w:r w:rsidRPr="00233CFC">
        <w:rPr>
          <w:rFonts w:ascii="Times New Roman" w:hAnsi="Times New Roman"/>
        </w:rPr>
        <w:t xml:space="preserve"> </w:t>
      </w:r>
      <w:proofErr w:type="spellStart"/>
      <w:r w:rsidRPr="00233CFC">
        <w:rPr>
          <w:rFonts w:ascii="Times New Roman" w:hAnsi="Times New Roman"/>
        </w:rPr>
        <w:t>посла</w:t>
      </w:r>
      <w:proofErr w:type="spellEnd"/>
      <w:r w:rsidRPr="00233CFC">
        <w:rPr>
          <w:rFonts w:ascii="Times New Roman" w:hAnsi="Times New Roman"/>
        </w:rPr>
        <w:t xml:space="preserve"> у </w:t>
      </w:r>
      <w:proofErr w:type="spellStart"/>
      <w:r w:rsidRPr="00233CFC">
        <w:rPr>
          <w:rFonts w:ascii="Times New Roman" w:hAnsi="Times New Roman"/>
        </w:rPr>
        <w:t>случају</w:t>
      </w:r>
      <w:proofErr w:type="spellEnd"/>
      <w:r w:rsidRPr="00233CFC">
        <w:rPr>
          <w:rFonts w:ascii="Times New Roman" w:hAnsi="Times New Roman"/>
        </w:rPr>
        <w:t xml:space="preserve"> </w:t>
      </w:r>
      <w:proofErr w:type="spellStart"/>
      <w:r w:rsidRPr="00233CFC">
        <w:rPr>
          <w:rFonts w:ascii="Times New Roman" w:hAnsi="Times New Roman"/>
        </w:rPr>
        <w:t>да</w:t>
      </w:r>
      <w:proofErr w:type="spellEnd"/>
      <w:r w:rsidRPr="00233CFC">
        <w:rPr>
          <w:rFonts w:ascii="Times New Roman" w:hAnsi="Times New Roman"/>
        </w:rPr>
        <w:t xml:space="preserve"> </w:t>
      </w:r>
      <w:proofErr w:type="spellStart"/>
      <w:r w:rsidRPr="00233CFC">
        <w:rPr>
          <w:rFonts w:ascii="Times New Roman" w:hAnsi="Times New Roman"/>
        </w:rPr>
        <w:t>изабрани</w:t>
      </w:r>
      <w:proofErr w:type="spellEnd"/>
      <w:r w:rsidRPr="00233CFC">
        <w:rPr>
          <w:rFonts w:ascii="Times New Roman" w:hAnsi="Times New Roman"/>
        </w:rPr>
        <w:t xml:space="preserve"> </w:t>
      </w:r>
      <w:proofErr w:type="spellStart"/>
      <w:r w:rsidRPr="00233CFC">
        <w:rPr>
          <w:rFonts w:ascii="Times New Roman" w:hAnsi="Times New Roman"/>
        </w:rPr>
        <w:t>понуђач</w:t>
      </w:r>
      <w:proofErr w:type="spellEnd"/>
      <w:r w:rsidRPr="00233CFC">
        <w:rPr>
          <w:rFonts w:ascii="Times New Roman" w:hAnsi="Times New Roman"/>
        </w:rPr>
        <w:t xml:space="preserve"> </w:t>
      </w:r>
      <w:proofErr w:type="spellStart"/>
      <w:r w:rsidRPr="00233CFC">
        <w:rPr>
          <w:rFonts w:ascii="Times New Roman" w:hAnsi="Times New Roman"/>
        </w:rPr>
        <w:t>не</w:t>
      </w:r>
      <w:proofErr w:type="spellEnd"/>
      <w:r w:rsidRPr="00233CFC">
        <w:rPr>
          <w:rFonts w:ascii="Times New Roman" w:hAnsi="Times New Roman"/>
        </w:rPr>
        <w:t xml:space="preserve"> </w:t>
      </w:r>
      <w:proofErr w:type="spellStart"/>
      <w:r w:rsidRPr="00233CFC">
        <w:rPr>
          <w:rFonts w:ascii="Times New Roman" w:hAnsi="Times New Roman"/>
        </w:rPr>
        <w:t>извршава</w:t>
      </w:r>
      <w:proofErr w:type="spellEnd"/>
      <w:r w:rsidRPr="00233CFC">
        <w:rPr>
          <w:rFonts w:ascii="Times New Roman" w:hAnsi="Times New Roman"/>
        </w:rPr>
        <w:t xml:space="preserve"> </w:t>
      </w:r>
      <w:proofErr w:type="spellStart"/>
      <w:r w:rsidRPr="00233CFC">
        <w:rPr>
          <w:rFonts w:ascii="Times New Roman" w:hAnsi="Times New Roman"/>
        </w:rPr>
        <w:t>своје</w:t>
      </w:r>
      <w:proofErr w:type="spellEnd"/>
      <w:r w:rsidRPr="00233CFC">
        <w:rPr>
          <w:rFonts w:ascii="Times New Roman" w:hAnsi="Times New Roman"/>
        </w:rPr>
        <w:t xml:space="preserve"> </w:t>
      </w:r>
      <w:proofErr w:type="spellStart"/>
      <w:r w:rsidRPr="00233CFC">
        <w:rPr>
          <w:rFonts w:ascii="Times New Roman" w:hAnsi="Times New Roman"/>
        </w:rPr>
        <w:t>уговорне</w:t>
      </w:r>
      <w:proofErr w:type="spellEnd"/>
      <w:r w:rsidRPr="00233CFC">
        <w:rPr>
          <w:rFonts w:ascii="Times New Roman" w:hAnsi="Times New Roman"/>
        </w:rPr>
        <w:t xml:space="preserve"> </w:t>
      </w:r>
      <w:proofErr w:type="spellStart"/>
      <w:r w:rsidRPr="00233CFC">
        <w:rPr>
          <w:rFonts w:ascii="Times New Roman" w:hAnsi="Times New Roman"/>
        </w:rPr>
        <w:t>обавезе</w:t>
      </w:r>
      <w:proofErr w:type="spellEnd"/>
      <w:r w:rsidRPr="00233CFC">
        <w:rPr>
          <w:rFonts w:ascii="Times New Roman" w:hAnsi="Times New Roman"/>
        </w:rPr>
        <w:t xml:space="preserve"> у </w:t>
      </w:r>
      <w:proofErr w:type="spellStart"/>
      <w:r w:rsidRPr="00233CFC">
        <w:rPr>
          <w:rFonts w:ascii="Times New Roman" w:hAnsi="Times New Roman"/>
        </w:rPr>
        <w:t>роковима</w:t>
      </w:r>
      <w:proofErr w:type="spellEnd"/>
      <w:r w:rsidRPr="00233CFC">
        <w:rPr>
          <w:rFonts w:ascii="Times New Roman" w:hAnsi="Times New Roman"/>
        </w:rPr>
        <w:t xml:space="preserve"> и </w:t>
      </w:r>
      <w:proofErr w:type="spellStart"/>
      <w:r w:rsidRPr="00233CFC">
        <w:rPr>
          <w:rFonts w:ascii="Times New Roman" w:hAnsi="Times New Roman"/>
        </w:rPr>
        <w:t>на</w:t>
      </w:r>
      <w:proofErr w:type="spellEnd"/>
      <w:r w:rsidRPr="00233CFC">
        <w:rPr>
          <w:rFonts w:ascii="Times New Roman" w:hAnsi="Times New Roman"/>
        </w:rPr>
        <w:t xml:space="preserve"> </w:t>
      </w:r>
      <w:proofErr w:type="spellStart"/>
      <w:r w:rsidRPr="00233CFC">
        <w:rPr>
          <w:rFonts w:ascii="Times New Roman" w:hAnsi="Times New Roman"/>
        </w:rPr>
        <w:t>начин</w:t>
      </w:r>
      <w:proofErr w:type="spellEnd"/>
      <w:r w:rsidRPr="00233CFC">
        <w:rPr>
          <w:rFonts w:ascii="Times New Roman" w:hAnsi="Times New Roman"/>
        </w:rPr>
        <w:t xml:space="preserve"> </w:t>
      </w:r>
      <w:proofErr w:type="spellStart"/>
      <w:r w:rsidRPr="00233CFC">
        <w:rPr>
          <w:rFonts w:ascii="Times New Roman" w:hAnsi="Times New Roman"/>
        </w:rPr>
        <w:t>предвиђен</w:t>
      </w:r>
      <w:proofErr w:type="spellEnd"/>
      <w:r w:rsidRPr="00233CFC">
        <w:rPr>
          <w:rFonts w:ascii="Times New Roman" w:hAnsi="Times New Roman"/>
        </w:rPr>
        <w:t xml:space="preserve"> </w:t>
      </w:r>
      <w:proofErr w:type="spellStart"/>
      <w:r w:rsidRPr="00233CFC">
        <w:rPr>
          <w:rFonts w:ascii="Times New Roman" w:hAnsi="Times New Roman"/>
        </w:rPr>
        <w:t>уговором</w:t>
      </w:r>
      <w:proofErr w:type="spellEnd"/>
      <w:r w:rsidRPr="00233CFC">
        <w:rPr>
          <w:rFonts w:ascii="Times New Roman" w:hAnsi="Times New Roman"/>
        </w:rPr>
        <w:t>.</w:t>
      </w:r>
      <w:proofErr w:type="gramEnd"/>
    </w:p>
    <w:p w:rsidR="002F2706" w:rsidRPr="00233CFC" w:rsidRDefault="002F2706" w:rsidP="002F2706">
      <w:pPr>
        <w:pStyle w:val="NoSpacing"/>
        <w:rPr>
          <w:rFonts w:ascii="Times New Roman" w:hAnsi="Times New Roman"/>
        </w:rPr>
      </w:pPr>
      <w:proofErr w:type="spellStart"/>
      <w:proofErr w:type="gramStart"/>
      <w:r w:rsidRPr="00233CFC">
        <w:rPr>
          <w:rFonts w:ascii="Times New Roman" w:hAnsi="Times New Roman"/>
        </w:rPr>
        <w:t>По</w:t>
      </w:r>
      <w:proofErr w:type="spellEnd"/>
      <w:r w:rsidRPr="00233CFC">
        <w:rPr>
          <w:rFonts w:ascii="Times New Roman" w:hAnsi="Times New Roman"/>
        </w:rPr>
        <w:t xml:space="preserve"> </w:t>
      </w:r>
      <w:proofErr w:type="spellStart"/>
      <w:r w:rsidRPr="00233CFC">
        <w:rPr>
          <w:rFonts w:ascii="Times New Roman" w:hAnsi="Times New Roman"/>
        </w:rPr>
        <w:t>извршењу</w:t>
      </w:r>
      <w:proofErr w:type="spellEnd"/>
      <w:r w:rsidRPr="00233CFC">
        <w:rPr>
          <w:rFonts w:ascii="Times New Roman" w:hAnsi="Times New Roman"/>
        </w:rPr>
        <w:t xml:space="preserve"> </w:t>
      </w:r>
      <w:proofErr w:type="spellStart"/>
      <w:r w:rsidRPr="00233CFC">
        <w:rPr>
          <w:rFonts w:ascii="Times New Roman" w:hAnsi="Times New Roman"/>
        </w:rPr>
        <w:t>свих</w:t>
      </w:r>
      <w:proofErr w:type="spellEnd"/>
      <w:r w:rsidRPr="00233CFC">
        <w:rPr>
          <w:rFonts w:ascii="Times New Roman" w:hAnsi="Times New Roman"/>
        </w:rPr>
        <w:t xml:space="preserve"> </w:t>
      </w:r>
      <w:proofErr w:type="spellStart"/>
      <w:r w:rsidRPr="00233CFC">
        <w:rPr>
          <w:rFonts w:ascii="Times New Roman" w:hAnsi="Times New Roman"/>
        </w:rPr>
        <w:t>уговорних</w:t>
      </w:r>
      <w:proofErr w:type="spellEnd"/>
      <w:r w:rsidRPr="00233CFC">
        <w:rPr>
          <w:rFonts w:ascii="Times New Roman" w:hAnsi="Times New Roman"/>
        </w:rPr>
        <w:t xml:space="preserve"> </w:t>
      </w:r>
      <w:proofErr w:type="spellStart"/>
      <w:r w:rsidRPr="00233CFC">
        <w:rPr>
          <w:rFonts w:ascii="Times New Roman" w:hAnsi="Times New Roman"/>
        </w:rPr>
        <w:t>обавеза</w:t>
      </w:r>
      <w:proofErr w:type="spellEnd"/>
      <w:r w:rsidRPr="00233CFC">
        <w:rPr>
          <w:rFonts w:ascii="Times New Roman" w:hAnsi="Times New Roman"/>
        </w:rPr>
        <w:t xml:space="preserve">, </w:t>
      </w:r>
      <w:proofErr w:type="spellStart"/>
      <w:r w:rsidRPr="00233CFC">
        <w:rPr>
          <w:rFonts w:ascii="Times New Roman" w:hAnsi="Times New Roman"/>
        </w:rPr>
        <w:t>на</w:t>
      </w:r>
      <w:proofErr w:type="spellEnd"/>
      <w:r w:rsidRPr="00233CFC">
        <w:rPr>
          <w:rFonts w:ascii="Times New Roman" w:hAnsi="Times New Roman"/>
        </w:rPr>
        <w:t xml:space="preserve"> </w:t>
      </w:r>
      <w:proofErr w:type="spellStart"/>
      <w:r w:rsidRPr="00233CFC">
        <w:rPr>
          <w:rFonts w:ascii="Times New Roman" w:hAnsi="Times New Roman"/>
        </w:rPr>
        <w:t>захтев</w:t>
      </w:r>
      <w:proofErr w:type="spellEnd"/>
      <w:r w:rsidRPr="00233CFC">
        <w:rPr>
          <w:rFonts w:ascii="Times New Roman" w:hAnsi="Times New Roman"/>
        </w:rPr>
        <w:t xml:space="preserve"> </w:t>
      </w:r>
      <w:proofErr w:type="spellStart"/>
      <w:r w:rsidRPr="00233CFC">
        <w:rPr>
          <w:rFonts w:ascii="Times New Roman" w:hAnsi="Times New Roman"/>
        </w:rPr>
        <w:t>изабраног</w:t>
      </w:r>
      <w:proofErr w:type="spellEnd"/>
      <w:r w:rsidRPr="00233CFC">
        <w:rPr>
          <w:rFonts w:ascii="Times New Roman" w:hAnsi="Times New Roman"/>
        </w:rPr>
        <w:t xml:space="preserve"> </w:t>
      </w:r>
      <w:proofErr w:type="spellStart"/>
      <w:r w:rsidRPr="00233CFC">
        <w:rPr>
          <w:rFonts w:ascii="Times New Roman" w:hAnsi="Times New Roman"/>
        </w:rPr>
        <w:t>понуђача</w:t>
      </w:r>
      <w:proofErr w:type="spellEnd"/>
      <w:r w:rsidRPr="00233CFC">
        <w:rPr>
          <w:rFonts w:ascii="Times New Roman" w:hAnsi="Times New Roman"/>
        </w:rPr>
        <w:t xml:space="preserve">, </w:t>
      </w:r>
      <w:r w:rsidRPr="00233CFC">
        <w:rPr>
          <w:rFonts w:ascii="Times New Roman" w:hAnsi="Times New Roman"/>
          <w:bCs/>
          <w:iCs/>
          <w:lang w:val="sr-Cyrl-CS"/>
        </w:rPr>
        <w:t xml:space="preserve">меница </w:t>
      </w:r>
      <w:proofErr w:type="spellStart"/>
      <w:r w:rsidRPr="00233CFC">
        <w:rPr>
          <w:rFonts w:ascii="Times New Roman" w:hAnsi="Times New Roman"/>
        </w:rPr>
        <w:t>за</w:t>
      </w:r>
      <w:proofErr w:type="spellEnd"/>
      <w:r w:rsidRPr="00233CFC">
        <w:rPr>
          <w:rFonts w:ascii="Times New Roman" w:hAnsi="Times New Roman"/>
        </w:rPr>
        <w:t xml:space="preserve"> </w:t>
      </w:r>
      <w:proofErr w:type="spellStart"/>
      <w:r w:rsidRPr="00233CFC">
        <w:rPr>
          <w:rFonts w:ascii="Times New Roman" w:hAnsi="Times New Roman"/>
        </w:rPr>
        <w:t>добро</w:t>
      </w:r>
      <w:proofErr w:type="spellEnd"/>
      <w:r w:rsidRPr="00233CFC">
        <w:rPr>
          <w:rFonts w:ascii="Times New Roman" w:hAnsi="Times New Roman"/>
        </w:rPr>
        <w:t xml:space="preserve"> </w:t>
      </w:r>
      <w:proofErr w:type="spellStart"/>
      <w:r w:rsidRPr="00233CFC">
        <w:rPr>
          <w:rFonts w:ascii="Times New Roman" w:hAnsi="Times New Roman"/>
        </w:rPr>
        <w:t>извршење</w:t>
      </w:r>
      <w:proofErr w:type="spellEnd"/>
      <w:r w:rsidRPr="00233CFC">
        <w:rPr>
          <w:rFonts w:ascii="Times New Roman" w:hAnsi="Times New Roman"/>
        </w:rPr>
        <w:t xml:space="preserve"> </w:t>
      </w:r>
      <w:proofErr w:type="spellStart"/>
      <w:r w:rsidRPr="00233CFC">
        <w:rPr>
          <w:rFonts w:ascii="Times New Roman" w:hAnsi="Times New Roman"/>
        </w:rPr>
        <w:t>посла</w:t>
      </w:r>
      <w:proofErr w:type="spellEnd"/>
      <w:r w:rsidRPr="00233CFC">
        <w:rPr>
          <w:rFonts w:ascii="Times New Roman" w:hAnsi="Times New Roman"/>
        </w:rPr>
        <w:t xml:space="preserve"> </w:t>
      </w:r>
      <w:proofErr w:type="spellStart"/>
      <w:r w:rsidRPr="00233CFC">
        <w:rPr>
          <w:rFonts w:ascii="Times New Roman" w:hAnsi="Times New Roman"/>
        </w:rPr>
        <w:t>биће</w:t>
      </w:r>
      <w:proofErr w:type="spellEnd"/>
      <w:r w:rsidRPr="00233CFC">
        <w:rPr>
          <w:rFonts w:ascii="Times New Roman" w:hAnsi="Times New Roman"/>
        </w:rPr>
        <w:t xml:space="preserve"> </w:t>
      </w:r>
      <w:proofErr w:type="spellStart"/>
      <w:r w:rsidRPr="00233CFC">
        <w:rPr>
          <w:rFonts w:ascii="Times New Roman" w:hAnsi="Times New Roman"/>
        </w:rPr>
        <w:t>враћена</w:t>
      </w:r>
      <w:proofErr w:type="spellEnd"/>
      <w:r w:rsidRPr="00233CFC">
        <w:rPr>
          <w:rFonts w:ascii="Times New Roman" w:hAnsi="Times New Roman"/>
        </w:rPr>
        <w:t>.</w:t>
      </w:r>
      <w:proofErr w:type="gramEnd"/>
    </w:p>
    <w:p w:rsidR="00CD0103" w:rsidRPr="00501E9D" w:rsidRDefault="00CD0103">
      <w:pPr>
        <w:pStyle w:val="NoSpacing"/>
        <w:jc w:val="both"/>
        <w:rPr>
          <w:rFonts w:ascii="Times New Roman" w:hAnsi="Times New Roman" w:cs="Times New Roman"/>
        </w:rPr>
      </w:pPr>
    </w:p>
    <w:p w:rsidR="00CD0103" w:rsidRPr="00501E9D" w:rsidRDefault="00CD0103">
      <w:pPr>
        <w:jc w:val="both"/>
        <w:rPr>
          <w:sz w:val="22"/>
          <w:szCs w:val="22"/>
        </w:rPr>
      </w:pPr>
      <w:r w:rsidRPr="00501E9D">
        <w:rPr>
          <w:b/>
          <w:bCs/>
          <w:sz w:val="22"/>
          <w:szCs w:val="22"/>
        </w:rPr>
        <w:t>1</w:t>
      </w:r>
      <w:r w:rsidRPr="00501E9D">
        <w:rPr>
          <w:b/>
          <w:bCs/>
          <w:sz w:val="22"/>
          <w:szCs w:val="22"/>
          <w:lang w:val="sr-Cyrl-CS"/>
        </w:rPr>
        <w:t>3</w:t>
      </w:r>
      <w:r w:rsidRPr="00501E9D">
        <w:rPr>
          <w:b/>
          <w:bCs/>
          <w:sz w:val="22"/>
          <w:szCs w:val="22"/>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501E9D" w:rsidRDefault="00CD0103">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501E9D" w:rsidRDefault="00CD0103">
      <w:pPr>
        <w:pStyle w:val="NoSpacing"/>
        <w:jc w:val="both"/>
        <w:rPr>
          <w:rFonts w:ascii="Times New Roman" w:hAnsi="Times New Roman" w:cs="Times New Roman"/>
          <w:color w:val="FF0000"/>
        </w:rPr>
      </w:pPr>
    </w:p>
    <w:p w:rsidR="00585255" w:rsidRDefault="00585255">
      <w:pPr>
        <w:jc w:val="both"/>
        <w:rPr>
          <w:b/>
          <w:bCs/>
          <w:sz w:val="22"/>
          <w:szCs w:val="22"/>
          <w:lang w:val="sr-Cyrl-CS"/>
        </w:rPr>
      </w:pP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r w:rsidRPr="00501E9D">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случају разлике између јединичне и укупне цене, меродавна је јединична цена.</w:t>
      </w:r>
    </w:p>
    <w:p w:rsidR="00CD0103" w:rsidRPr="00501E9D" w:rsidRDefault="00CD0103">
      <w:pPr>
        <w:pStyle w:val="NoSpacing"/>
        <w:jc w:val="both"/>
        <w:rPr>
          <w:rFonts w:ascii="Times New Roman" w:hAnsi="Times New Roman" w:cs="Times New Roman"/>
          <w:color w:val="FF0000"/>
          <w:lang w:val="sr-Cyrl-CS"/>
        </w:rPr>
      </w:pPr>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CD0103" w:rsidRPr="00501E9D" w:rsidRDefault="00CD0103">
      <w:pPr>
        <w:pStyle w:val="CM7"/>
        <w:spacing w:line="240" w:lineRule="auto"/>
        <w:jc w:val="both"/>
        <w:rPr>
          <w:rFonts w:ascii="Times New Roman" w:hAnsi="Times New Roman" w:cs="Times New Roman"/>
          <w:sz w:val="22"/>
          <w:szCs w:val="22"/>
          <w:lang w:val="sr-Latn-CS"/>
        </w:rPr>
      </w:pPr>
      <w:r w:rsidRPr="00501E9D">
        <w:rPr>
          <w:rFonts w:ascii="Times New Roman" w:hAnsi="Times New Roman" w:cs="Times New Roman"/>
          <w:sz w:val="22"/>
          <w:szCs w:val="22"/>
          <w:lang w:val="sr-Cyrl-CS"/>
        </w:rPr>
        <w:t xml:space="preserve">Критеријум за оцењивање понуда: </w:t>
      </w:r>
      <w:r w:rsidRPr="00501E9D">
        <w:rPr>
          <w:rFonts w:ascii="Times New Roman" w:hAnsi="Times New Roman" w:cs="Times New Roman"/>
          <w:b/>
          <w:sz w:val="22"/>
          <w:szCs w:val="22"/>
          <w:lang w:val="sr-Cyrl-CS"/>
        </w:rPr>
        <w:t>„</w:t>
      </w:r>
      <w:r w:rsidR="00064D2E" w:rsidRPr="00501E9D">
        <w:rPr>
          <w:rFonts w:ascii="Times New Roman" w:hAnsi="Times New Roman" w:cs="Times New Roman"/>
          <w:b/>
          <w:sz w:val="22"/>
          <w:szCs w:val="22"/>
          <w:lang w:val="sr-Cyrl-CS"/>
        </w:rPr>
        <w:t>најниже понуђена цена</w:t>
      </w:r>
      <w:r w:rsidRPr="00501E9D">
        <w:rPr>
          <w:rFonts w:ascii="Times New Roman" w:hAnsi="Times New Roman" w:cs="Times New Roman"/>
          <w:b/>
          <w:sz w:val="22"/>
          <w:szCs w:val="22"/>
          <w:lang w:val="sr-Cyrl-CS"/>
        </w:rPr>
        <w:t>“</w:t>
      </w:r>
      <w:r w:rsidRPr="00501E9D">
        <w:rPr>
          <w:rFonts w:ascii="Times New Roman" w:hAnsi="Times New Roman" w:cs="Times New Roman"/>
          <w:sz w:val="22"/>
          <w:szCs w:val="22"/>
          <w:lang w:val="sr-Cyrl-CS"/>
        </w:rPr>
        <w:t>.</w:t>
      </w:r>
    </w:p>
    <w:p w:rsidR="002F106C" w:rsidRPr="00501E9D" w:rsidRDefault="002F106C" w:rsidP="002F106C">
      <w:pPr>
        <w:pStyle w:val="ListParagraph"/>
        <w:widowControl w:val="0"/>
        <w:tabs>
          <w:tab w:val="left" w:pos="284"/>
        </w:tabs>
        <w:autoSpaceDE w:val="0"/>
        <w:spacing w:line="240" w:lineRule="auto"/>
        <w:ind w:left="0"/>
        <w:rPr>
          <w:sz w:val="22"/>
          <w:szCs w:val="22"/>
          <w:lang w:val="sr-Cyrl-CS"/>
        </w:rPr>
      </w:pPr>
      <w:r w:rsidRPr="00501E9D">
        <w:rPr>
          <w:sz w:val="22"/>
          <w:szCs w:val="22"/>
        </w:rPr>
        <w:t xml:space="preserve">Избор између достављених понуда применом критеријума </w:t>
      </w:r>
      <w:r w:rsidRPr="00501E9D">
        <w:rPr>
          <w:sz w:val="22"/>
          <w:szCs w:val="22"/>
          <w:lang w:val="sr-Cyrl-CS"/>
        </w:rPr>
        <w:t>најниже понуђене цене</w:t>
      </w:r>
      <w:r w:rsidRPr="00501E9D">
        <w:rPr>
          <w:sz w:val="22"/>
          <w:szCs w:val="22"/>
        </w:rPr>
        <w:t xml:space="preserve"> заснива се на </w:t>
      </w:r>
      <w:r w:rsidRPr="00501E9D">
        <w:rPr>
          <w:sz w:val="22"/>
          <w:szCs w:val="22"/>
          <w:lang w:val="sr-Cyrl-CS"/>
        </w:rPr>
        <w:t>најнижој цени као једином критеријуму,</w:t>
      </w:r>
      <w:r w:rsidRPr="00501E9D">
        <w:rPr>
          <w:sz w:val="22"/>
          <w:szCs w:val="22"/>
        </w:rPr>
        <w:t xml:space="preserve"> ако су испуњени сви услови наведени у конкурсној документацији</w:t>
      </w:r>
      <w:r w:rsidRPr="00501E9D">
        <w:rPr>
          <w:sz w:val="22"/>
          <w:szCs w:val="22"/>
          <w:lang w:val="sr-Cyrl-CS"/>
        </w:rPr>
        <w:t xml:space="preserve">. </w:t>
      </w:r>
    </w:p>
    <w:p w:rsidR="002F106C" w:rsidRPr="00501E9D" w:rsidRDefault="002F106C" w:rsidP="00A53F03">
      <w:pPr>
        <w:pStyle w:val="CM7"/>
        <w:spacing w:line="240" w:lineRule="auto"/>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примене критеријума најниже понуђене цене, а у ситуацији када постоје понуде </w:t>
      </w:r>
      <w:r w:rsidR="00156F2C" w:rsidRPr="00501E9D">
        <w:rPr>
          <w:rFonts w:ascii="Times New Roman" w:eastAsia="Arial Unicode MS" w:hAnsi="Times New Roman" w:cs="Times New Roman"/>
          <w:color w:val="000000"/>
          <w:kern w:val="1"/>
          <w:sz w:val="22"/>
          <w:szCs w:val="22"/>
          <w:lang w:val="sr-Cyrl-CS" w:eastAsia="ar-SA"/>
        </w:rPr>
        <w:t xml:space="preserve">домаћег и страног </w:t>
      </w:r>
      <w:r w:rsidRPr="00501E9D">
        <w:rPr>
          <w:rFonts w:ascii="Times New Roman" w:eastAsia="Arial Unicode MS" w:hAnsi="Times New Roman" w:cs="Times New Roman"/>
          <w:color w:val="000000"/>
          <w:kern w:val="1"/>
          <w:sz w:val="22"/>
          <w:szCs w:val="22"/>
          <w:lang w:eastAsia="ar-SA"/>
        </w:rPr>
        <w:t>понуђача,</w:t>
      </w:r>
      <w:r w:rsidR="00156F2C" w:rsidRPr="00501E9D">
        <w:rPr>
          <w:rFonts w:ascii="Times New Roman" w:eastAsia="Arial Unicode MS" w:hAnsi="Times New Roman" w:cs="Times New Roman"/>
          <w:color w:val="000000"/>
          <w:kern w:val="1"/>
          <w:sz w:val="22"/>
          <w:szCs w:val="22"/>
          <w:lang w:val="sr-Cyrl-CS" w:eastAsia="ar-SA"/>
        </w:rPr>
        <w:t xml:space="preserve"> који пружају услуге или изводе радове</w:t>
      </w:r>
      <w:r w:rsidRPr="00501E9D">
        <w:rPr>
          <w:rFonts w:ascii="Times New Roman" w:eastAsia="Arial Unicode MS" w:hAnsi="Times New Roman" w:cs="Times New Roman"/>
          <w:color w:val="000000"/>
          <w:kern w:val="1"/>
          <w:sz w:val="22"/>
          <w:szCs w:val="22"/>
          <w:lang w:eastAsia="ar-SA"/>
        </w:rPr>
        <w:t xml:space="preserve"> наручилац мора изабрати понуду </w:t>
      </w:r>
      <w:r w:rsidR="00156F2C" w:rsidRPr="00501E9D">
        <w:rPr>
          <w:rFonts w:ascii="Times New Roman" w:eastAsia="Arial Unicode MS" w:hAnsi="Times New Roman" w:cs="Times New Roman"/>
          <w:color w:val="000000"/>
          <w:kern w:val="1"/>
          <w:sz w:val="22"/>
          <w:szCs w:val="22"/>
          <w:lang w:val="sr-Cyrl-CS" w:eastAsia="ar-SA"/>
        </w:rPr>
        <w:t xml:space="preserve">домаћег </w:t>
      </w:r>
      <w:r w:rsidRPr="00501E9D">
        <w:rPr>
          <w:rFonts w:ascii="Times New Roman" w:eastAsia="Arial Unicode MS" w:hAnsi="Times New Roman" w:cs="Times New Roman"/>
          <w:color w:val="000000"/>
          <w:kern w:val="1"/>
          <w:sz w:val="22"/>
          <w:szCs w:val="22"/>
          <w:lang w:eastAsia="ar-SA"/>
        </w:rPr>
        <w:t xml:space="preserve">понуђача, под условом да његова понуђена цена није </w:t>
      </w:r>
      <w:r w:rsidR="00156F2C" w:rsidRPr="00501E9D">
        <w:rPr>
          <w:rFonts w:ascii="Times New Roman" w:eastAsia="Arial Unicode MS" w:hAnsi="Times New Roman" w:cs="Times New Roman"/>
          <w:color w:val="000000"/>
          <w:kern w:val="1"/>
          <w:sz w:val="22"/>
          <w:szCs w:val="22"/>
          <w:lang w:val="sr-Cyrl-CS" w:eastAsia="ar-SA"/>
        </w:rPr>
        <w:t>већа 5</w:t>
      </w:r>
      <w:r w:rsidRPr="00501E9D">
        <w:rPr>
          <w:rFonts w:ascii="Times New Roman" w:eastAsia="Arial Unicode MS" w:hAnsi="Times New Roman" w:cs="Times New Roman"/>
          <w:color w:val="000000"/>
          <w:kern w:val="1"/>
          <w:sz w:val="22"/>
          <w:szCs w:val="22"/>
          <w:lang w:eastAsia="ar-SA"/>
        </w:rPr>
        <w:t xml:space="preserve">% </w:t>
      </w:r>
      <w:r w:rsidR="00156F2C" w:rsidRPr="00501E9D">
        <w:rPr>
          <w:rFonts w:ascii="Times New Roman" w:eastAsia="Arial Unicode MS" w:hAnsi="Times New Roman" w:cs="Times New Roman"/>
          <w:color w:val="000000"/>
          <w:kern w:val="1"/>
          <w:sz w:val="22"/>
          <w:szCs w:val="22"/>
          <w:lang w:val="sr-Cyrl-CS" w:eastAsia="ar-SA"/>
        </w:rPr>
        <w:t xml:space="preserve"> </w:t>
      </w:r>
      <w:r w:rsidRPr="00501E9D">
        <w:rPr>
          <w:rFonts w:ascii="Times New Roman" w:eastAsia="Arial Unicode MS" w:hAnsi="Times New Roman" w:cs="Times New Roman"/>
          <w:color w:val="000000"/>
          <w:kern w:val="1"/>
          <w:sz w:val="22"/>
          <w:szCs w:val="22"/>
          <w:lang w:eastAsia="ar-SA"/>
        </w:rPr>
        <w:t xml:space="preserve">у односу на најнижу понуђену цену </w:t>
      </w:r>
      <w:r w:rsidR="00156F2C" w:rsidRPr="00501E9D">
        <w:rPr>
          <w:rFonts w:ascii="Times New Roman" w:eastAsia="Arial Unicode MS" w:hAnsi="Times New Roman" w:cs="Times New Roman"/>
          <w:color w:val="000000"/>
          <w:kern w:val="1"/>
          <w:sz w:val="22"/>
          <w:szCs w:val="22"/>
          <w:lang w:val="sr-Cyrl-CS" w:eastAsia="ar-SA"/>
        </w:rPr>
        <w:t xml:space="preserve">страног </w:t>
      </w:r>
      <w:r w:rsidRPr="00501E9D">
        <w:rPr>
          <w:rFonts w:ascii="Times New Roman" w:eastAsia="Arial Unicode MS" w:hAnsi="Times New Roman" w:cs="Times New Roman"/>
          <w:color w:val="000000"/>
          <w:kern w:val="1"/>
          <w:sz w:val="22"/>
          <w:szCs w:val="22"/>
          <w:lang w:eastAsia="ar-SA"/>
        </w:rPr>
        <w:t>понуђача.</w:t>
      </w:r>
      <w:r w:rsidRPr="00501E9D">
        <w:rPr>
          <w:rFonts w:ascii="Times New Roman" w:hAnsi="Times New Roman" w:cs="Times New Roman"/>
          <w:sz w:val="22"/>
          <w:szCs w:val="22"/>
          <w:lang w:val="sr-Cyrl-CS"/>
        </w:rPr>
        <w:t xml:space="preserve"> </w:t>
      </w: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2F106C" w:rsidRPr="00501E9D">
        <w:rPr>
          <w:b/>
          <w:bCs/>
          <w:color w:val="auto"/>
          <w:sz w:val="22"/>
          <w:szCs w:val="22"/>
          <w:lang w:val="sr-Cyrl-CS"/>
        </w:rPr>
        <w:t>ОМ ПОНУЂЕНОМ ЦЕНОМ</w:t>
      </w:r>
    </w:p>
    <w:p w:rsidR="002720C7" w:rsidRPr="00501E9D" w:rsidRDefault="002F106C" w:rsidP="00156F2C">
      <w:pPr>
        <w:pStyle w:val="CM7"/>
        <w:spacing w:line="240" w:lineRule="auto"/>
        <w:jc w:val="both"/>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 xml:space="preserve">понудио </w:t>
      </w:r>
      <w:r w:rsidR="00156F2C" w:rsidRPr="00501E9D">
        <w:rPr>
          <w:rFonts w:ascii="Times New Roman" w:hAnsi="Times New Roman" w:cs="Times New Roman"/>
          <w:sz w:val="22"/>
          <w:szCs w:val="22"/>
          <w:lang w:val="sr-Cyrl-CS"/>
        </w:rPr>
        <w:t xml:space="preserve">краћи рок </w:t>
      </w:r>
      <w:r w:rsidR="002720C7" w:rsidRPr="00501E9D">
        <w:rPr>
          <w:rFonts w:ascii="Times New Roman" w:hAnsi="Times New Roman" w:cs="Times New Roman"/>
          <w:sz w:val="22"/>
          <w:szCs w:val="22"/>
          <w:lang w:val="sr-Cyrl-CS"/>
        </w:rPr>
        <w:t xml:space="preserve">извођења грађевинских </w:t>
      </w:r>
      <w:r w:rsidR="00156F2C" w:rsidRPr="00501E9D">
        <w:rPr>
          <w:rFonts w:ascii="Times New Roman" w:hAnsi="Times New Roman" w:cs="Times New Roman"/>
          <w:sz w:val="22"/>
          <w:szCs w:val="22"/>
          <w:lang w:val="sr-Cyrl-CS"/>
        </w:rPr>
        <w:t>радова</w:t>
      </w:r>
      <w:r w:rsidRPr="00501E9D">
        <w:rPr>
          <w:rFonts w:ascii="Times New Roman" w:hAnsi="Times New Roman" w:cs="Times New Roman"/>
          <w:sz w:val="22"/>
          <w:szCs w:val="22"/>
          <w:lang w:val="sr-Cyrl-CS"/>
        </w:rPr>
        <w:t>.</w:t>
      </w:r>
      <w:r w:rsidR="00156F2C" w:rsidRPr="00501E9D">
        <w:rPr>
          <w:rFonts w:ascii="Times New Roman" w:hAnsi="Times New Roman" w:cs="Times New Roman"/>
          <w:sz w:val="22"/>
          <w:szCs w:val="22"/>
          <w:lang w:val="sr-Cyrl-CS"/>
        </w:rPr>
        <w:t xml:space="preserve"> </w:t>
      </w:r>
    </w:p>
    <w:p w:rsidR="00CD0103" w:rsidRPr="00501E9D" w:rsidRDefault="00156F2C" w:rsidP="00156F2C">
      <w:pPr>
        <w:pStyle w:val="CM7"/>
        <w:spacing w:line="240" w:lineRule="auto"/>
        <w:jc w:val="both"/>
        <w:rPr>
          <w:rFonts w:ascii="Times New Roman" w:hAnsi="Times New Roman" w:cs="Times New Roman"/>
          <w:sz w:val="22"/>
          <w:szCs w:val="22"/>
          <w:lang w:val="sr-Latn-C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истом понуђеном ценом</w:t>
      </w:r>
      <w:r w:rsidRPr="00501E9D">
        <w:rPr>
          <w:rFonts w:ascii="Times New Roman" w:eastAsia="Arial Unicode MS" w:hAnsi="Times New Roman" w:cs="Times New Roman"/>
          <w:color w:val="000000"/>
          <w:kern w:val="1"/>
          <w:sz w:val="22"/>
          <w:szCs w:val="22"/>
          <w:lang w:val="sr-Cyrl-CS" w:eastAsia="ar-SA"/>
        </w:rPr>
        <w:t xml:space="preserve"> и истим роком</w:t>
      </w:r>
      <w:r w:rsidR="002720C7" w:rsidRPr="00501E9D">
        <w:rPr>
          <w:rFonts w:ascii="Times New Roman" w:eastAsia="Arial Unicode MS" w:hAnsi="Times New Roman" w:cs="Times New Roman"/>
          <w:color w:val="000000"/>
          <w:kern w:val="1"/>
          <w:sz w:val="22"/>
          <w:szCs w:val="22"/>
          <w:lang w:val="sr-Cyrl-CS" w:eastAsia="ar-SA"/>
        </w:rPr>
        <w:t xml:space="preserve"> </w:t>
      </w:r>
      <w:r w:rsidR="002720C7" w:rsidRPr="00501E9D">
        <w:rPr>
          <w:rFonts w:ascii="Times New Roman" w:hAnsi="Times New Roman" w:cs="Times New Roman"/>
          <w:sz w:val="22"/>
          <w:szCs w:val="22"/>
          <w:lang w:val="sr-Cyrl-CS"/>
        </w:rPr>
        <w:t>извођења грађевинских радова</w:t>
      </w:r>
      <w:r w:rsidRPr="00501E9D">
        <w:rPr>
          <w:rFonts w:ascii="Times New Roman" w:eastAsia="Arial Unicode MS" w:hAnsi="Times New Roman" w:cs="Times New Roman"/>
          <w:color w:val="000000"/>
          <w:kern w:val="1"/>
          <w:sz w:val="22"/>
          <w:szCs w:val="22"/>
          <w:lang w:val="sr-Cyrl-CS" w:eastAsia="ar-SA"/>
        </w:rPr>
        <w:t xml:space="preserve"> радова, </w:t>
      </w:r>
      <w:r w:rsidRPr="00501E9D">
        <w:rPr>
          <w:rFonts w:ascii="Times New Roman" w:eastAsia="Arial Unicode MS" w:hAnsi="Times New Roman" w:cs="Times New Roman"/>
          <w:color w:val="000000"/>
          <w:kern w:val="1"/>
          <w:sz w:val="22"/>
          <w:szCs w:val="22"/>
          <w:lang w:eastAsia="ar-SA"/>
        </w:rPr>
        <w:t xml:space="preserve">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понудио дужи рок плаћања.</w:t>
      </w:r>
    </w:p>
    <w:p w:rsidR="00501E9D" w:rsidRPr="00501E9D" w:rsidRDefault="00501E9D" w:rsidP="00501E9D">
      <w:pPr>
        <w:pStyle w:val="Default"/>
        <w:rPr>
          <w:sz w:val="22"/>
          <w:szCs w:val="22"/>
          <w:lang w:val="sr-Latn-CS"/>
        </w:rPr>
      </w:pPr>
      <w:r w:rsidRPr="00501E9D">
        <w:rPr>
          <w:sz w:val="22"/>
          <w:szCs w:val="22"/>
        </w:rPr>
        <w:t>У случају истог понуђеног рока и</w:t>
      </w:r>
      <w:r w:rsidRPr="00501E9D">
        <w:rPr>
          <w:sz w:val="22"/>
          <w:szCs w:val="22"/>
          <w:lang w:val="sr-Cyrl-CS"/>
        </w:rPr>
        <w:t xml:space="preserve">звођења грађевинских радова </w:t>
      </w:r>
      <w:r w:rsidRPr="00501E9D">
        <w:rPr>
          <w:sz w:val="22"/>
          <w:szCs w:val="22"/>
        </w:rPr>
        <w:t>и рока плаћања,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585255" w:rsidRDefault="00585255" w:rsidP="00156F2C">
      <w:pPr>
        <w:pStyle w:val="Default"/>
        <w:rPr>
          <w:sz w:val="22"/>
          <w:szCs w:val="22"/>
          <w:lang w:val="sr-Cyrl-CS"/>
        </w:rPr>
      </w:pP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7A7EBC" w:rsidRPr="00A25671" w:rsidRDefault="00CD0103">
      <w:pPr>
        <w:jc w:val="both"/>
        <w:rPr>
          <w:rFonts w:eastAsia="TimesNewRomanPSMT"/>
          <w:bCs/>
          <w:iCs/>
          <w:sz w:val="22"/>
          <w:szCs w:val="22"/>
          <w:lang w:val="sr-Cyrl-CS"/>
        </w:rPr>
      </w:pPr>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7A7EBC" w:rsidRPr="007A7EBC" w:rsidRDefault="007A7EBC">
      <w:pPr>
        <w:jc w:val="both"/>
        <w:rPr>
          <w:b/>
          <w:sz w:val="22"/>
          <w:szCs w:val="22"/>
          <w:lang w:val="sr-Cyrl-CS"/>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501E9D" w:rsidRPr="00501E9D" w:rsidRDefault="00501E9D" w:rsidP="00501E9D">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01E9D" w:rsidRPr="00501E9D" w:rsidRDefault="00501E9D" w:rsidP="00501E9D">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9F558E" w:rsidRPr="007A7EBC" w:rsidRDefault="00501E9D" w:rsidP="007A7EBC">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 xml:space="preserve">Поступак заштите права понуђача регулисан је одредбама чл. 138 – 167. </w:t>
      </w:r>
      <w:proofErr w:type="gramStart"/>
      <w:r w:rsidRPr="00501E9D">
        <w:rPr>
          <w:rFonts w:ascii="Times New Roman" w:eastAsia="TimesNewRomanPSMT" w:hAnsi="Times New Roman" w:cs="Times New Roman"/>
          <w:bCs/>
        </w:rPr>
        <w:t>Закона.</w:t>
      </w:r>
      <w:proofErr w:type="gramEnd"/>
    </w:p>
    <w:p w:rsidR="009F558E" w:rsidRPr="006F4000" w:rsidRDefault="009F558E" w:rsidP="00501E9D">
      <w:pPr>
        <w:pStyle w:val="WW-Default"/>
        <w:rPr>
          <w:sz w:val="22"/>
          <w:szCs w:val="22"/>
          <w:lang w:val="sr-Latn-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501E9D" w:rsidRDefault="00501E9D" w:rsidP="00501E9D">
      <w:pPr>
        <w:rPr>
          <w:sz w:val="22"/>
          <w:szCs w:val="22"/>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D0103" w:rsidRPr="00501E9D" w:rsidRDefault="00501E9D" w:rsidP="00501E9D">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6F4000" w:rsidRDefault="00501E9D">
      <w:pPr>
        <w:jc w:val="both"/>
        <w:rPr>
          <w:b/>
          <w:sz w:val="22"/>
          <w:szCs w:val="22"/>
          <w:lang w:val="sr-Latn-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77C05" w:rsidRDefault="00CD0103" w:rsidP="00577C05">
      <w:pPr>
        <w:pStyle w:val="ListParagraph"/>
        <w:pageBreakBefore/>
        <w:shd w:val="clear" w:color="auto" w:fill="FFFFFF"/>
        <w:tabs>
          <w:tab w:val="center" w:pos="5053"/>
        </w:tabs>
        <w:ind w:left="360"/>
        <w:rPr>
          <w:lang w:val="sr-Cyrl-CS"/>
        </w:rPr>
      </w:pPr>
      <w:r>
        <w:rPr>
          <w:lang w:val="sr-Latn-CS"/>
        </w:rPr>
        <w:lastRenderedPageBreak/>
        <w:br/>
        <w:t xml:space="preserve">                                              </w:t>
      </w:r>
      <w:r w:rsidR="00577C05">
        <w:rPr>
          <w:lang w:val="sr-Latn-CS"/>
        </w:rPr>
        <w:t xml:space="preserve">                         </w:t>
      </w:r>
      <w:r>
        <w:rPr>
          <w:lang w:val="sr-Latn-CS"/>
        </w:rPr>
        <w:t xml:space="preserve">                              </w:t>
      </w:r>
      <w:r w:rsidR="00577C05">
        <w:rPr>
          <w:lang w:val="sr-Latn-CS"/>
        </w:rPr>
        <w:t xml:space="preserve">                               </w:t>
      </w:r>
    </w:p>
    <w:p w:rsidR="00CD0103" w:rsidRDefault="00CD0103" w:rsidP="00AB7E78">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proofErr w:type="spellStart"/>
      <w:r>
        <w:rPr>
          <w:lang w:eastAsia="en-US"/>
        </w:rPr>
        <w:t>Поводом</w:t>
      </w:r>
      <w:proofErr w:type="spellEnd"/>
      <w:r>
        <w:rPr>
          <w:lang w:eastAsia="en-US"/>
        </w:rPr>
        <w:t xml:space="preserve"> </w:t>
      </w:r>
      <w:proofErr w:type="spellStart"/>
      <w:r>
        <w:rPr>
          <w:lang w:eastAsia="en-US"/>
        </w:rPr>
        <w:t>позива</w:t>
      </w:r>
      <w:proofErr w:type="spellEnd"/>
      <w:r>
        <w:rPr>
          <w:lang w:eastAsia="en-US"/>
        </w:rPr>
        <w:t xml:space="preserve"> </w:t>
      </w:r>
      <w:proofErr w:type="spellStart"/>
      <w:r>
        <w:rPr>
          <w:lang w:eastAsia="en-US"/>
        </w:rPr>
        <w:t>за</w:t>
      </w:r>
      <w:proofErr w:type="spellEnd"/>
      <w:r>
        <w:rPr>
          <w:lang w:eastAsia="en-US"/>
        </w:rPr>
        <w:t xml:space="preserve"> </w:t>
      </w:r>
      <w:proofErr w:type="spellStart"/>
      <w:r>
        <w:rPr>
          <w:lang w:eastAsia="en-US"/>
        </w:rPr>
        <w:t>подношење</w:t>
      </w:r>
      <w:proofErr w:type="spellEnd"/>
      <w:r>
        <w:rPr>
          <w:lang w:eastAsia="en-US"/>
        </w:rPr>
        <w:t xml:space="preserve"> </w:t>
      </w:r>
      <w:proofErr w:type="spellStart"/>
      <w:r>
        <w:rPr>
          <w:lang w:eastAsia="en-US"/>
        </w:rPr>
        <w:t>понуда</w:t>
      </w:r>
      <w:proofErr w:type="spellEnd"/>
      <w:r>
        <w:rPr>
          <w:lang w:eastAsia="en-US"/>
        </w:rPr>
        <w:t xml:space="preserve"> </w:t>
      </w:r>
      <w:proofErr w:type="spellStart"/>
      <w:r>
        <w:rPr>
          <w:lang w:eastAsia="en-US"/>
        </w:rPr>
        <w:t>за</w:t>
      </w:r>
      <w:proofErr w:type="spellEnd"/>
      <w:r>
        <w:rPr>
          <w:lang w:eastAsia="en-US"/>
        </w:rPr>
        <w:t xml:space="preserve"> </w:t>
      </w:r>
      <w:proofErr w:type="spellStart"/>
      <w:r>
        <w:rPr>
          <w:lang w:eastAsia="en-US"/>
        </w:rPr>
        <w:t>доделу</w:t>
      </w:r>
      <w:proofErr w:type="spellEnd"/>
      <w:r>
        <w:rPr>
          <w:lang w:eastAsia="en-US"/>
        </w:rPr>
        <w:t xml:space="preserve"> </w:t>
      </w:r>
      <w:proofErr w:type="spellStart"/>
      <w:r>
        <w:rPr>
          <w:lang w:eastAsia="en-US"/>
        </w:rPr>
        <w:t>уговора</w:t>
      </w:r>
      <w:proofErr w:type="spellEnd"/>
      <w:r>
        <w:rPr>
          <w:lang w:eastAsia="en-US"/>
        </w:rPr>
        <w:t xml:space="preserve"> о</w:t>
      </w:r>
      <w:r>
        <w:rPr>
          <w:lang w:val="sr-Cyrl-CS" w:eastAsia="en-US"/>
        </w:rPr>
        <w:t xml:space="preserve"> набавци </w:t>
      </w:r>
      <w:r w:rsidR="00670090">
        <w:rPr>
          <w:lang w:val="sr-Cyrl-CS"/>
        </w:rPr>
        <w:t>извођења грађ</w:t>
      </w:r>
      <w:r>
        <w:rPr>
          <w:lang w:val="sr-Cyrl-CS"/>
        </w:rPr>
        <w:t>е</w:t>
      </w:r>
      <w:r w:rsidR="00670090">
        <w:rPr>
          <w:lang w:val="sr-Cyrl-CS"/>
        </w:rPr>
        <w:t xml:space="preserve">винских радова 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proofErr w:type="spellStart"/>
      <w:r>
        <w:rPr>
          <w:lang w:eastAsia="en-US"/>
        </w:rPr>
        <w:t>бро</w:t>
      </w:r>
      <w:proofErr w:type="spellEnd"/>
      <w:r>
        <w:rPr>
          <w:lang w:val="sr-Cyrl-CS" w:eastAsia="en-US"/>
        </w:rPr>
        <w:t>јем</w:t>
      </w:r>
      <w:r>
        <w:rPr>
          <w:lang w:eastAsia="en-US"/>
        </w:rPr>
        <w:t xml:space="preserve"> </w:t>
      </w:r>
      <w:r w:rsidRPr="00DB51B6">
        <w:rPr>
          <w:lang w:eastAsia="en-US"/>
        </w:rPr>
        <w:t>ЈН-</w:t>
      </w:r>
      <w:r w:rsidR="00256579" w:rsidRPr="00DB51B6">
        <w:rPr>
          <w:lang w:eastAsia="en-US"/>
        </w:rPr>
        <w:t>01-</w:t>
      </w:r>
      <w:r w:rsidR="00061111">
        <w:rPr>
          <w:lang w:val="sr-Cyrl-CS" w:eastAsia="en-US"/>
        </w:rPr>
        <w:t>4</w:t>
      </w:r>
      <w:r w:rsidR="00256579" w:rsidRPr="00DB51B6">
        <w:rPr>
          <w:lang w:eastAsia="en-US"/>
        </w:rPr>
        <w:t>/</w:t>
      </w:r>
      <w:r w:rsidR="00021753">
        <w:rPr>
          <w:lang w:val="sr-Cyrl-CS" w:eastAsia="en-US"/>
        </w:rPr>
        <w:t>1</w:t>
      </w:r>
      <w:r w:rsidR="00CA0035">
        <w:rPr>
          <w:lang w:val="sr-Latn-CS" w:eastAsia="en-US"/>
        </w:rPr>
        <w:t>1</w:t>
      </w:r>
      <w:r w:rsidR="00256579" w:rsidRPr="00DB51B6">
        <w:rPr>
          <w:lang w:eastAsia="en-US"/>
        </w:rPr>
        <w:t>-201</w:t>
      </w:r>
      <w:r w:rsidR="009735B9">
        <w:rPr>
          <w:lang w:val="sr-Cyrl-CS" w:eastAsia="en-US"/>
        </w:rPr>
        <w:t>8</w:t>
      </w:r>
      <w:r>
        <w:rPr>
          <w:lang w:eastAsia="en-US"/>
        </w:rPr>
        <w:t>,</w:t>
      </w:r>
      <w:r>
        <w:rPr>
          <w:lang w:val="sr-Cyrl-CS" w:eastAsia="en-US"/>
        </w:rPr>
        <w:t xml:space="preserve"> </w:t>
      </w:r>
      <w:proofErr w:type="spellStart"/>
      <w:r>
        <w:rPr>
          <w:lang w:eastAsia="en-US"/>
        </w:rPr>
        <w:t>неопозиво</w:t>
      </w:r>
      <w:proofErr w:type="spellEnd"/>
      <w:r>
        <w:rPr>
          <w:lang w:eastAsia="en-US"/>
        </w:rPr>
        <w:t xml:space="preserve"> </w:t>
      </w:r>
      <w:proofErr w:type="spellStart"/>
      <w:r>
        <w:rPr>
          <w:lang w:eastAsia="en-US"/>
        </w:rPr>
        <w:t>дајемо</w:t>
      </w:r>
      <w:proofErr w:type="spellEnd"/>
      <w:r>
        <w:rPr>
          <w:lang w:eastAsia="en-US"/>
        </w:rPr>
        <w:t xml:space="preserve"> </w:t>
      </w:r>
      <w:proofErr w:type="spellStart"/>
      <w:r>
        <w:rPr>
          <w:lang w:eastAsia="en-US"/>
        </w:rPr>
        <w:t>следећу</w:t>
      </w:r>
      <w:proofErr w:type="spellEnd"/>
      <w:r>
        <w:rPr>
          <w:lang w:eastAsia="en-US"/>
        </w:rPr>
        <w:t xml:space="preserve">: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r>
        <w:rPr>
          <w:b/>
          <w:lang w:eastAsia="en-US"/>
        </w:rPr>
        <w:t>П О Н У Д У   број ____________ од ______________ 201</w:t>
      </w:r>
      <w:r w:rsidR="009735B9">
        <w:rPr>
          <w:b/>
          <w:lang w:val="sr-Cyrl-CS" w:eastAsia="en-US"/>
        </w:rPr>
        <w:t>8</w:t>
      </w:r>
      <w:r>
        <w:rPr>
          <w:b/>
          <w:lang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D42100" w:rsidRDefault="00D42100" w:rsidP="00D42100">
      <w:pPr>
        <w:pStyle w:val="opstiusloviNABRAJANJE"/>
        <w:tabs>
          <w:tab w:val="clear" w:pos="810"/>
        </w:tabs>
        <w:ind w:firstLine="0"/>
        <w:rPr>
          <w:b/>
          <w:color w:val="auto"/>
          <w:sz w:val="24"/>
          <w:szCs w:val="24"/>
        </w:rPr>
      </w:pPr>
    </w:p>
    <w:p w:rsidR="00CD0103" w:rsidRPr="00D42100" w:rsidRDefault="00CD0103">
      <w:pPr>
        <w:pStyle w:val="opstiusloviNABRAJANJE"/>
        <w:numPr>
          <w:ilvl w:val="0"/>
          <w:numId w:val="14"/>
        </w:numPr>
        <w:rPr>
          <w:b/>
          <w:color w:val="auto"/>
          <w:sz w:val="24"/>
          <w:szCs w:val="24"/>
        </w:rPr>
      </w:pPr>
      <w:r>
        <w:rPr>
          <w:b/>
          <w:color w:val="auto"/>
          <w:sz w:val="24"/>
          <w:szCs w:val="24"/>
        </w:rPr>
        <w:t xml:space="preserve">рок </w:t>
      </w:r>
      <w:r w:rsidR="005A4499">
        <w:rPr>
          <w:b/>
          <w:color w:val="auto"/>
          <w:sz w:val="24"/>
          <w:szCs w:val="24"/>
        </w:rPr>
        <w:t>извођења</w:t>
      </w:r>
      <w:r w:rsidR="00C66561">
        <w:rPr>
          <w:b/>
          <w:color w:val="auto"/>
          <w:sz w:val="24"/>
          <w:szCs w:val="24"/>
        </w:rPr>
        <w:t xml:space="preserve"> грађевинских радова</w:t>
      </w:r>
      <w:r>
        <w:rPr>
          <w:b/>
          <w:color w:val="auto"/>
          <w:sz w:val="24"/>
          <w:szCs w:val="24"/>
        </w:rPr>
        <w:t>:_________________ дана (не дуж</w:t>
      </w:r>
      <w:r w:rsidR="007A7EBC">
        <w:rPr>
          <w:b/>
          <w:color w:val="auto"/>
          <w:sz w:val="24"/>
          <w:szCs w:val="24"/>
          <w:lang w:val="sr-Cyrl-CS"/>
        </w:rPr>
        <w:t>и</w:t>
      </w:r>
      <w:r>
        <w:rPr>
          <w:b/>
          <w:color w:val="auto"/>
          <w:sz w:val="24"/>
          <w:szCs w:val="24"/>
        </w:rPr>
        <w:t xml:space="preserve"> од </w:t>
      </w:r>
      <w:r w:rsidR="001B0A89">
        <w:rPr>
          <w:b/>
          <w:color w:val="auto"/>
          <w:sz w:val="24"/>
          <w:szCs w:val="24"/>
          <w:lang w:val="sr-Cyrl-CS"/>
        </w:rPr>
        <w:t xml:space="preserve">30 </w:t>
      </w:r>
      <w:r w:rsidR="004152D8">
        <w:rPr>
          <w:b/>
          <w:color w:val="auto"/>
          <w:sz w:val="24"/>
          <w:szCs w:val="24"/>
        </w:rPr>
        <w:t>календарских</w:t>
      </w:r>
      <w:r w:rsidR="00C66561">
        <w:rPr>
          <w:b/>
          <w:color w:val="auto"/>
          <w:sz w:val="24"/>
          <w:szCs w:val="24"/>
        </w:rPr>
        <w:t xml:space="preserve"> </w:t>
      </w:r>
      <w:r>
        <w:rPr>
          <w:b/>
          <w:color w:val="auto"/>
          <w:sz w:val="24"/>
          <w:szCs w:val="24"/>
        </w:rPr>
        <w:t>дана);</w:t>
      </w:r>
    </w:p>
    <w:p w:rsidR="00D42100" w:rsidRPr="00392551" w:rsidRDefault="00D42100" w:rsidP="00D42100">
      <w:pPr>
        <w:pStyle w:val="opstiusloviNABRAJANJE"/>
        <w:tabs>
          <w:tab w:val="clear" w:pos="810"/>
        </w:tabs>
        <w:ind w:left="0" w:firstLine="0"/>
        <w:jc w:val="both"/>
        <w:rPr>
          <w:b/>
          <w:color w:val="auto"/>
          <w:sz w:val="24"/>
          <w:szCs w:val="24"/>
          <w:lang w:val="sr-Cyrl-CS"/>
        </w:rPr>
      </w:pPr>
    </w:p>
    <w:p w:rsidR="005D40CC" w:rsidRPr="00D42100" w:rsidRDefault="00C66561" w:rsidP="00441F6A">
      <w:pPr>
        <w:pStyle w:val="opstiusloviNABRAJANJE"/>
        <w:numPr>
          <w:ilvl w:val="0"/>
          <w:numId w:val="14"/>
        </w:numPr>
        <w:jc w:val="both"/>
        <w:rPr>
          <w:b/>
          <w:color w:val="auto"/>
        </w:rPr>
      </w:pPr>
      <w:r>
        <w:rPr>
          <w:b/>
          <w:color w:val="auto"/>
          <w:sz w:val="24"/>
          <w:szCs w:val="24"/>
          <w:lang w:val="sr-Cyrl-CS"/>
        </w:rPr>
        <w:t>гарантни рок</w:t>
      </w:r>
      <w:r w:rsidR="00CD0103">
        <w:rPr>
          <w:b/>
          <w:color w:val="auto"/>
        </w:rPr>
        <w:t xml:space="preserve">:_____________________ месеци (не краћи од </w:t>
      </w:r>
      <w:r>
        <w:rPr>
          <w:b/>
          <w:color w:val="auto"/>
          <w:lang w:val="sr-Cyrl-CS"/>
        </w:rPr>
        <w:t xml:space="preserve">24 </w:t>
      </w:r>
      <w:r w:rsidR="00CD0103">
        <w:rPr>
          <w:b/>
          <w:color w:val="auto"/>
        </w:rPr>
        <w:t>месец</w:t>
      </w:r>
      <w:r>
        <w:rPr>
          <w:b/>
          <w:color w:val="auto"/>
        </w:rPr>
        <w:t>а</w:t>
      </w:r>
      <w:r w:rsidR="00CD0103">
        <w:rPr>
          <w:b/>
          <w:color w:val="auto"/>
        </w:rPr>
        <w:t>);</w:t>
      </w:r>
    </w:p>
    <w:p w:rsidR="00D42100" w:rsidRPr="00D42100"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9735B9">
            <w:pPr>
              <w:spacing w:before="240"/>
              <w:rPr>
                <w:rFonts w:eastAsia="Times New Roman"/>
              </w:rPr>
            </w:pPr>
            <w:r>
              <w:rPr>
                <w:rFonts w:eastAsia="Times New Roman"/>
              </w:rPr>
              <w:t xml:space="preserve">         </w:t>
            </w:r>
            <w:r>
              <w:t>___________________201</w:t>
            </w:r>
            <w:r w:rsidR="009735B9">
              <w:rPr>
                <w:lang w:val="sr-Cyrl-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256579" w:rsidRPr="00C66561" w:rsidRDefault="00CD0103" w:rsidP="00C66561">
      <w:pPr>
        <w:pStyle w:val="ListParagraph"/>
        <w:ind w:left="0"/>
        <w:jc w:val="both"/>
        <w:rPr>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736E3B" w:rsidRDefault="00736E3B">
      <w:pPr>
        <w:jc w:val="center"/>
        <w:rPr>
          <w:b/>
          <w:bCs/>
          <w:iCs/>
        </w:rPr>
      </w:pPr>
    </w:p>
    <w:p w:rsidR="00736E3B" w:rsidRDefault="00736E3B">
      <w:pPr>
        <w:jc w:val="center"/>
        <w:rPr>
          <w:b/>
          <w:bCs/>
          <w:iCs/>
        </w:rPr>
      </w:pPr>
    </w:p>
    <w:p w:rsidR="00E41633" w:rsidRDefault="00E41633">
      <w:pPr>
        <w:jc w:val="center"/>
        <w:rPr>
          <w:b/>
          <w:bCs/>
          <w:iCs/>
        </w:rPr>
      </w:pPr>
    </w:p>
    <w:p w:rsidR="00CD0103" w:rsidRDefault="00796C9F">
      <w:pPr>
        <w:jc w:val="center"/>
        <w:rPr>
          <w:bCs/>
          <w:sz w:val="22"/>
          <w:szCs w:val="22"/>
        </w:rPr>
      </w:pPr>
      <w:r>
        <w:rPr>
          <w:b/>
          <w:bCs/>
          <w:iCs/>
        </w:rPr>
        <w:lastRenderedPageBreak/>
        <w:t>VI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spellStart"/>
      <w:proofErr w:type="gramStart"/>
      <w:r>
        <w:t>Под</w:t>
      </w:r>
      <w:proofErr w:type="spellEnd"/>
      <w:r>
        <w:t xml:space="preserve"> </w:t>
      </w:r>
      <w:proofErr w:type="spellStart"/>
      <w:r>
        <w:t>пуном</w:t>
      </w:r>
      <w:proofErr w:type="spellEnd"/>
      <w:r>
        <w:t xml:space="preserve"> </w:t>
      </w:r>
      <w:proofErr w:type="spellStart"/>
      <w:r>
        <w:t>материјалном</w:t>
      </w:r>
      <w:proofErr w:type="spellEnd"/>
      <w:r>
        <w:t xml:space="preserve"> и </w:t>
      </w:r>
      <w:proofErr w:type="spellStart"/>
      <w:r>
        <w:t>кривичном</w:t>
      </w:r>
      <w:proofErr w:type="spellEnd"/>
      <w:r>
        <w:t xml:space="preserve"> </w:t>
      </w:r>
      <w:proofErr w:type="spellStart"/>
      <w:r>
        <w:t>одговорношћу</w:t>
      </w:r>
      <w:proofErr w:type="spellEnd"/>
      <w:r>
        <w:t xml:space="preserve"> </w:t>
      </w:r>
      <w:proofErr w:type="spellStart"/>
      <w:r>
        <w:t>п</w:t>
      </w:r>
      <w:r>
        <w:rPr>
          <w:bCs/>
        </w:rPr>
        <w:t>отврђујемо</w:t>
      </w:r>
      <w:proofErr w:type="spellEnd"/>
      <w:r>
        <w:rPr>
          <w:bCs/>
        </w:rPr>
        <w:t xml:space="preserve"> </w:t>
      </w:r>
      <w:proofErr w:type="spellStart"/>
      <w:r>
        <w:rPr>
          <w:bCs/>
        </w:rPr>
        <w:t>да</w:t>
      </w:r>
      <w:proofErr w:type="spellEnd"/>
      <w:r>
        <w:rPr>
          <w:bCs/>
        </w:rPr>
        <w:t xml:space="preserve"> </w:t>
      </w:r>
      <w:proofErr w:type="spellStart"/>
      <w:r>
        <w:rPr>
          <w:bCs/>
        </w:rPr>
        <w:t>смо</w:t>
      </w:r>
      <w:proofErr w:type="spellEnd"/>
      <w:r>
        <w:rPr>
          <w:bCs/>
        </w:rPr>
        <w:t xml:space="preserve"> </w:t>
      </w:r>
      <w:proofErr w:type="spellStart"/>
      <w:r>
        <w:rPr>
          <w:bCs/>
        </w:rPr>
        <w:t>понуду</w:t>
      </w:r>
      <w:proofErr w:type="spellEnd"/>
      <w:r>
        <w:rPr>
          <w:bCs/>
        </w:rPr>
        <w:t xml:space="preserve"> у </w:t>
      </w:r>
      <w:r>
        <w:rPr>
          <w:bCs/>
          <w:lang w:val="sr-Cyrl-CS"/>
        </w:rPr>
        <w:t>поступку</w:t>
      </w:r>
      <w:r>
        <w:rPr>
          <w:bCs/>
        </w:rPr>
        <w:t xml:space="preserve"> </w:t>
      </w:r>
      <w:proofErr w:type="spellStart"/>
      <w:r>
        <w:rPr>
          <w:bCs/>
        </w:rPr>
        <w:t>јавне</w:t>
      </w:r>
      <w:proofErr w:type="spellEnd"/>
      <w:r>
        <w:rPr>
          <w:bCs/>
        </w:rPr>
        <w:t xml:space="preserve"> </w:t>
      </w:r>
      <w:proofErr w:type="spellStart"/>
      <w:r>
        <w:rPr>
          <w:bCs/>
        </w:rPr>
        <w:t>набавке</w:t>
      </w:r>
      <w:proofErr w:type="spellEnd"/>
      <w:r>
        <w:rPr>
          <w:bCs/>
        </w:rPr>
        <w:t xml:space="preserve"> </w:t>
      </w:r>
      <w:proofErr w:type="spellStart"/>
      <w:r w:rsidR="00C66561">
        <w:t>радова</w:t>
      </w:r>
      <w:proofErr w:type="spellEnd"/>
      <w:r>
        <w:t xml:space="preserve"> –</w:t>
      </w:r>
      <w:r w:rsidR="00C20978" w:rsidRPr="00C20978">
        <w:rPr>
          <w:lang w:val="sr-Cyrl-CS"/>
        </w:rPr>
        <w:t xml:space="preserve"> </w:t>
      </w:r>
      <w:r w:rsidR="00021753">
        <w:rPr>
          <w:lang w:val="sr-Cyrl-CS"/>
        </w:rPr>
        <w:t xml:space="preserve">извођење грађевинских </w:t>
      </w:r>
      <w:proofErr w:type="spellStart"/>
      <w:r w:rsidR="00021753" w:rsidRPr="00C20978">
        <w:t>радова</w:t>
      </w:r>
      <w:proofErr w:type="spellEnd"/>
      <w:r w:rsidR="00021753">
        <w:t xml:space="preserve"> </w:t>
      </w:r>
      <w:r w:rsidR="00CC2A88" w:rsidRPr="00CC2A88">
        <w:rPr>
          <w:lang w:val="ru-RU"/>
        </w:rPr>
        <w:t xml:space="preserve">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t xml:space="preserve">, </w:t>
      </w:r>
      <w:proofErr w:type="spellStart"/>
      <w:r>
        <w:t>ознаке</w:t>
      </w:r>
      <w:proofErr w:type="spellEnd"/>
      <w:r>
        <w:t xml:space="preserve"> и </w:t>
      </w:r>
      <w:proofErr w:type="spellStart"/>
      <w:r>
        <w:t>броја</w:t>
      </w:r>
      <w:proofErr w:type="spellEnd"/>
      <w:r>
        <w:t xml:space="preserve"> </w:t>
      </w:r>
      <w:r w:rsidRPr="00CF74B3">
        <w:t>ЈН-</w:t>
      </w:r>
      <w:r w:rsidR="00746259" w:rsidRPr="00CF74B3">
        <w:t>01-</w:t>
      </w:r>
      <w:r w:rsidR="00061111">
        <w:rPr>
          <w:lang w:val="sr-Cyrl-CS"/>
        </w:rPr>
        <w:t>4</w:t>
      </w:r>
      <w:r w:rsidR="00746259" w:rsidRPr="00CF74B3">
        <w:t>/</w:t>
      </w:r>
      <w:r w:rsidR="00021753">
        <w:rPr>
          <w:lang w:val="sr-Cyrl-CS"/>
        </w:rPr>
        <w:t>1</w:t>
      </w:r>
      <w:r w:rsidR="00CA0035">
        <w:rPr>
          <w:lang w:val="sr-Latn-CS"/>
        </w:rPr>
        <w:t>1</w:t>
      </w:r>
      <w:r w:rsidR="00746259" w:rsidRPr="00CF74B3">
        <w:t>-201</w:t>
      </w:r>
      <w:r w:rsidR="009735B9">
        <w:rPr>
          <w:lang w:val="sr-Cyrl-CS"/>
        </w:rPr>
        <w:t>8</w:t>
      </w:r>
      <w:r>
        <w:t xml:space="preserve">, </w:t>
      </w:r>
      <w:proofErr w:type="spellStart"/>
      <w:r>
        <w:rPr>
          <w:bCs/>
        </w:rPr>
        <w:t>поднели</w:t>
      </w:r>
      <w:proofErr w:type="spellEnd"/>
      <w:r>
        <w:rPr>
          <w:bCs/>
        </w:rPr>
        <w:t xml:space="preserve"> </w:t>
      </w:r>
      <w:proofErr w:type="spellStart"/>
      <w:r>
        <w:rPr>
          <w:bCs/>
        </w:rPr>
        <w:t>независно</w:t>
      </w:r>
      <w:proofErr w:type="spellEnd"/>
      <w:r>
        <w:rPr>
          <w:bCs/>
        </w:rPr>
        <w:t xml:space="preserve">, </w:t>
      </w:r>
      <w:proofErr w:type="spellStart"/>
      <w:r>
        <w:rPr>
          <w:bCs/>
        </w:rPr>
        <w:t>без</w:t>
      </w:r>
      <w:proofErr w:type="spellEnd"/>
      <w:r>
        <w:rPr>
          <w:bCs/>
        </w:rPr>
        <w:t xml:space="preserve"> </w:t>
      </w:r>
      <w:proofErr w:type="spellStart"/>
      <w:r>
        <w:rPr>
          <w:bCs/>
        </w:rPr>
        <w:t>договора</w:t>
      </w:r>
      <w:proofErr w:type="spellEnd"/>
      <w:r>
        <w:rPr>
          <w:bCs/>
        </w:rPr>
        <w:t xml:space="preserve"> </w:t>
      </w:r>
      <w:proofErr w:type="spellStart"/>
      <w:r>
        <w:rPr>
          <w:bCs/>
        </w:rPr>
        <w:t>са</w:t>
      </w:r>
      <w:proofErr w:type="spellEnd"/>
      <w:r>
        <w:rPr>
          <w:bCs/>
        </w:rPr>
        <w:t xml:space="preserve"> </w:t>
      </w:r>
      <w:proofErr w:type="spellStart"/>
      <w:r>
        <w:rPr>
          <w:bCs/>
        </w:rPr>
        <w:t>другим</w:t>
      </w:r>
      <w:proofErr w:type="spellEnd"/>
      <w:r>
        <w:rPr>
          <w:bCs/>
        </w:rPr>
        <w:t xml:space="preserve"> </w:t>
      </w:r>
      <w:proofErr w:type="spellStart"/>
      <w:r>
        <w:rPr>
          <w:bCs/>
        </w:rPr>
        <w:t>понуђачима</w:t>
      </w:r>
      <w:proofErr w:type="spellEnd"/>
      <w:r>
        <w:rPr>
          <w:bCs/>
        </w:rPr>
        <w:t xml:space="preserve"> </w:t>
      </w:r>
      <w:proofErr w:type="spellStart"/>
      <w:r>
        <w:rPr>
          <w:bCs/>
        </w:rPr>
        <w:t>или</w:t>
      </w:r>
      <w:proofErr w:type="spellEnd"/>
      <w:r>
        <w:rPr>
          <w:bCs/>
        </w:rPr>
        <w:t xml:space="preserve"> </w:t>
      </w:r>
      <w:proofErr w:type="spellStart"/>
      <w:r>
        <w:rPr>
          <w:bCs/>
        </w:rPr>
        <w:t>заинтересованим</w:t>
      </w:r>
      <w:proofErr w:type="spellEnd"/>
      <w:r>
        <w:rPr>
          <w:bCs/>
        </w:rPr>
        <w:t xml:space="preserve"> </w:t>
      </w:r>
      <w:proofErr w:type="spellStart"/>
      <w:r>
        <w:rPr>
          <w:bCs/>
        </w:rPr>
        <w:t>лицима</w:t>
      </w:r>
      <w:proofErr w:type="spellEnd"/>
      <w:r>
        <w:rPr>
          <w:bCs/>
        </w:rPr>
        <w:t>.</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796C9F">
      <w:pPr>
        <w:pStyle w:val="ListParagraph"/>
        <w:pageBreakBefore/>
        <w:ind w:left="0"/>
        <w:rPr>
          <w:sz w:val="22"/>
          <w:szCs w:val="22"/>
        </w:rPr>
      </w:pPr>
      <w:r>
        <w:rPr>
          <w:b/>
          <w:bCs/>
          <w:iCs/>
        </w:rPr>
        <w:lastRenderedPageBreak/>
        <w:t>VII</w:t>
      </w:r>
      <w:r w:rsidR="00CD0103">
        <w:rPr>
          <w:b/>
          <w:bCs/>
          <w:iCs/>
        </w:rPr>
        <w:t xml:space="preserve"> </w:t>
      </w:r>
      <w:r w:rsidR="00CD0103">
        <w:rPr>
          <w:b/>
          <w:bCs/>
          <w:iCs/>
          <w:lang w:val="sr-Cyrl-CS"/>
        </w:rPr>
        <w:t xml:space="preserve"> </w:t>
      </w:r>
      <w:r w:rsidR="00CD0103">
        <w:rPr>
          <w:b/>
          <w:bCs/>
          <w:iCs/>
        </w:rPr>
        <w:t>ОБРАЗАЦ</w:t>
      </w:r>
      <w:r w:rsidR="00A77715">
        <w:rPr>
          <w:b/>
          <w:bCs/>
          <w:iCs/>
        </w:rPr>
        <w:t xml:space="preserve"> </w:t>
      </w:r>
      <w:r w:rsidR="00CD0103">
        <w:rPr>
          <w:b/>
          <w:bCs/>
          <w:iCs/>
        </w:rPr>
        <w:t xml:space="preserve">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r>
        <w:rPr>
          <w:bCs/>
          <w:iCs/>
        </w:rPr>
        <w:t xml:space="preserve">У вези члана 75. став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proofErr w:type="spellStart"/>
      <w:r>
        <w:rPr>
          <w:bCs/>
          <w:iCs/>
        </w:rPr>
        <w:t>Понуђач</w:t>
      </w:r>
      <w:proofErr w:type="spellEnd"/>
      <w:r>
        <w:rPr>
          <w:bCs/>
          <w:iCs/>
        </w:rPr>
        <w:t xml:space="preserve"> </w:t>
      </w:r>
      <w:r>
        <w:t>_________________________________________  (</w:t>
      </w:r>
      <w:proofErr w:type="spellStart"/>
      <w:r>
        <w:rPr>
          <w:i/>
        </w:rPr>
        <w:t>навести</w:t>
      </w:r>
      <w:proofErr w:type="spellEnd"/>
      <w:r>
        <w:rPr>
          <w:i/>
        </w:rPr>
        <w:t xml:space="preserve"> </w:t>
      </w:r>
      <w:proofErr w:type="spellStart"/>
      <w:r>
        <w:rPr>
          <w:i/>
        </w:rPr>
        <w:t>назив</w:t>
      </w:r>
      <w:proofErr w:type="spellEnd"/>
      <w:r>
        <w:rPr>
          <w:i/>
        </w:rPr>
        <w:t xml:space="preserve"> </w:t>
      </w:r>
      <w:proofErr w:type="spellStart"/>
      <w:r>
        <w:rPr>
          <w:i/>
        </w:rPr>
        <w:t>понуђача</w:t>
      </w:r>
      <w:proofErr w:type="spellEnd"/>
      <w:r>
        <w:t>),</w:t>
      </w:r>
      <w:r>
        <w:rPr>
          <w:i/>
          <w:lang w:val="sr-Cyrl-CS"/>
        </w:rPr>
        <w:t xml:space="preserve"> </w:t>
      </w:r>
      <w:r>
        <w:t xml:space="preserve">у </w:t>
      </w:r>
      <w:proofErr w:type="spellStart"/>
      <w:r>
        <w:t>поступку</w:t>
      </w:r>
      <w:proofErr w:type="spellEnd"/>
      <w:r>
        <w:t xml:space="preserve"> </w:t>
      </w:r>
      <w:proofErr w:type="spellStart"/>
      <w:r>
        <w:t>јавне</w:t>
      </w:r>
      <w:proofErr w:type="spellEnd"/>
      <w:r>
        <w:t xml:space="preserve"> </w:t>
      </w:r>
      <w:proofErr w:type="spellStart"/>
      <w:r>
        <w:t>набавке</w:t>
      </w:r>
      <w:proofErr w:type="spellEnd"/>
      <w:r>
        <w:t xml:space="preserve"> </w:t>
      </w:r>
      <w:r>
        <w:rPr>
          <w:lang w:val="sr-Cyrl-CS"/>
        </w:rPr>
        <w:t>радова</w:t>
      </w:r>
      <w:r>
        <w:t>–</w:t>
      </w:r>
      <w:r w:rsidR="00021753" w:rsidRPr="00021753">
        <w:rPr>
          <w:lang w:val="sr-Cyrl-CS"/>
        </w:rPr>
        <w:t xml:space="preserve"> </w:t>
      </w:r>
      <w:r w:rsidR="00021753">
        <w:rPr>
          <w:lang w:val="sr-Cyrl-CS"/>
        </w:rPr>
        <w:t xml:space="preserve">извођење грађевинских </w:t>
      </w:r>
      <w:proofErr w:type="spellStart"/>
      <w:r w:rsidR="00021753" w:rsidRPr="00C20978">
        <w:t>радова</w:t>
      </w:r>
      <w:proofErr w:type="spellEnd"/>
      <w:r w:rsidR="00021753">
        <w:t xml:space="preserve"> </w:t>
      </w:r>
      <w:r w:rsidR="00CC2A88" w:rsidRPr="00CC2A88">
        <w:rPr>
          <w:lang w:val="ru-RU"/>
        </w:rPr>
        <w:t xml:space="preserve">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rsidR="00CC2A88">
        <w:t xml:space="preserve"> </w:t>
      </w:r>
      <w:proofErr w:type="spellStart"/>
      <w:r>
        <w:t>ознаке</w:t>
      </w:r>
      <w:proofErr w:type="spellEnd"/>
      <w:r>
        <w:t xml:space="preserve"> и </w:t>
      </w:r>
      <w:proofErr w:type="spellStart"/>
      <w:r>
        <w:t>броја</w:t>
      </w:r>
      <w:proofErr w:type="spellEnd"/>
      <w:r>
        <w:t xml:space="preserve"> </w:t>
      </w:r>
      <w:r w:rsidRPr="00CF74B3">
        <w:t>ЈН-01-</w:t>
      </w:r>
      <w:r w:rsidR="00061111">
        <w:rPr>
          <w:lang w:val="sr-Cyrl-CS"/>
        </w:rPr>
        <w:t>4</w:t>
      </w:r>
      <w:r w:rsidRPr="00CF74B3">
        <w:t>/</w:t>
      </w:r>
      <w:r w:rsidR="00021753">
        <w:rPr>
          <w:lang w:val="sr-Cyrl-CS"/>
        </w:rPr>
        <w:t>1</w:t>
      </w:r>
      <w:r w:rsidR="00CA0035">
        <w:rPr>
          <w:lang w:val="sr-Latn-CS"/>
        </w:rPr>
        <w:t>1</w:t>
      </w:r>
      <w:r w:rsidRPr="00CF74B3">
        <w:t>-201</w:t>
      </w:r>
      <w:r w:rsidR="009735B9">
        <w:rPr>
          <w:lang w:val="sr-Cyrl-CS"/>
        </w:rPr>
        <w:t>8</w:t>
      </w:r>
      <w:r w:rsidRPr="00CF74B3">
        <w:t>,</w:t>
      </w:r>
      <w:r>
        <w:rPr>
          <w:bCs/>
          <w:iCs/>
        </w:rPr>
        <w:t xml:space="preserve"> </w:t>
      </w:r>
      <w:proofErr w:type="spellStart"/>
      <w:r>
        <w:rPr>
          <w:bCs/>
          <w:iCs/>
        </w:rPr>
        <w:t>поштовао</w:t>
      </w:r>
      <w:proofErr w:type="spellEnd"/>
      <w:r>
        <w:rPr>
          <w:bCs/>
          <w:iCs/>
        </w:rPr>
        <w:t xml:space="preserve"> </w:t>
      </w:r>
      <w:proofErr w:type="spellStart"/>
      <w:r>
        <w:rPr>
          <w:bCs/>
          <w:iCs/>
        </w:rPr>
        <w:t>је</w:t>
      </w:r>
      <w:proofErr w:type="spellEnd"/>
      <w:r>
        <w:rPr>
          <w:bCs/>
          <w:iCs/>
        </w:rPr>
        <w:t xml:space="preserve"> </w:t>
      </w:r>
      <w:proofErr w:type="spellStart"/>
      <w:r>
        <w:rPr>
          <w:bCs/>
          <w:iCs/>
        </w:rPr>
        <w:t>обавезе</w:t>
      </w:r>
      <w:proofErr w:type="spellEnd"/>
      <w:r>
        <w:rPr>
          <w:bCs/>
          <w:iCs/>
        </w:rPr>
        <w:t xml:space="preserve"> </w:t>
      </w:r>
      <w:proofErr w:type="spellStart"/>
      <w:r>
        <w:rPr>
          <w:bCs/>
          <w:iCs/>
        </w:rPr>
        <w:t>које</w:t>
      </w:r>
      <w:proofErr w:type="spellEnd"/>
      <w:r>
        <w:rPr>
          <w:bCs/>
          <w:iCs/>
        </w:rPr>
        <w:t xml:space="preserve"> </w:t>
      </w:r>
      <w:proofErr w:type="spellStart"/>
      <w:r>
        <w:rPr>
          <w:bCs/>
          <w:iCs/>
        </w:rPr>
        <w:t>произлазе</w:t>
      </w:r>
      <w:proofErr w:type="spellEnd"/>
      <w:r>
        <w:rPr>
          <w:bCs/>
          <w:iCs/>
        </w:rPr>
        <w:t xml:space="preserve"> </w:t>
      </w:r>
      <w:proofErr w:type="spellStart"/>
      <w:r>
        <w:rPr>
          <w:bCs/>
          <w:iCs/>
        </w:rPr>
        <w:t>из</w:t>
      </w:r>
      <w:proofErr w:type="spellEnd"/>
      <w:r>
        <w:rPr>
          <w:bCs/>
          <w:iCs/>
        </w:rPr>
        <w:t xml:space="preserve"> </w:t>
      </w:r>
      <w:proofErr w:type="spellStart"/>
      <w:r>
        <w:rPr>
          <w:bCs/>
          <w:iCs/>
        </w:rPr>
        <w:t>важећих</w:t>
      </w:r>
      <w:proofErr w:type="spellEnd"/>
      <w:r>
        <w:rPr>
          <w:bCs/>
          <w:iCs/>
        </w:rPr>
        <w:t xml:space="preserve"> </w:t>
      </w:r>
      <w:proofErr w:type="spellStart"/>
      <w:r>
        <w:rPr>
          <w:bCs/>
          <w:iCs/>
        </w:rPr>
        <w:t>прописа</w:t>
      </w:r>
      <w:proofErr w:type="spellEnd"/>
      <w:r>
        <w:rPr>
          <w:bCs/>
          <w:iCs/>
        </w:rPr>
        <w:t xml:space="preserve"> о </w:t>
      </w:r>
      <w:proofErr w:type="spellStart"/>
      <w:r>
        <w:rPr>
          <w:bCs/>
          <w:iCs/>
        </w:rPr>
        <w:t>заштити</w:t>
      </w:r>
      <w:proofErr w:type="spellEnd"/>
      <w:r>
        <w:rPr>
          <w:bCs/>
          <w:iCs/>
        </w:rPr>
        <w:t xml:space="preserve"> </w:t>
      </w:r>
      <w:proofErr w:type="spellStart"/>
      <w:r>
        <w:rPr>
          <w:bCs/>
          <w:iCs/>
        </w:rPr>
        <w:t>на</w:t>
      </w:r>
      <w:proofErr w:type="spellEnd"/>
      <w:r>
        <w:rPr>
          <w:bCs/>
          <w:iCs/>
        </w:rPr>
        <w:t xml:space="preserve"> </w:t>
      </w:r>
      <w:proofErr w:type="spellStart"/>
      <w:r>
        <w:rPr>
          <w:bCs/>
          <w:iCs/>
        </w:rPr>
        <w:t>раду</w:t>
      </w:r>
      <w:proofErr w:type="spellEnd"/>
      <w:r>
        <w:rPr>
          <w:bCs/>
          <w:iCs/>
        </w:rPr>
        <w:t xml:space="preserve">, </w:t>
      </w:r>
      <w:proofErr w:type="spellStart"/>
      <w:r>
        <w:rPr>
          <w:bCs/>
          <w:iCs/>
        </w:rPr>
        <w:t>запошљавању</w:t>
      </w:r>
      <w:proofErr w:type="spellEnd"/>
      <w:r>
        <w:rPr>
          <w:bCs/>
          <w:iCs/>
        </w:rPr>
        <w:t xml:space="preserve"> и </w:t>
      </w:r>
      <w:proofErr w:type="spellStart"/>
      <w:r>
        <w:rPr>
          <w:bCs/>
          <w:iCs/>
        </w:rPr>
        <w:t>условима</w:t>
      </w:r>
      <w:proofErr w:type="spellEnd"/>
      <w:r>
        <w:rPr>
          <w:bCs/>
          <w:iCs/>
        </w:rPr>
        <w:t xml:space="preserve"> </w:t>
      </w:r>
      <w:proofErr w:type="spellStart"/>
      <w:r>
        <w:rPr>
          <w:bCs/>
          <w:iCs/>
        </w:rPr>
        <w:t>рада</w:t>
      </w:r>
      <w:proofErr w:type="spellEnd"/>
      <w:r>
        <w:rPr>
          <w:bCs/>
          <w:iCs/>
        </w:rPr>
        <w:t xml:space="preserve">, </w:t>
      </w:r>
      <w:proofErr w:type="spellStart"/>
      <w:r>
        <w:rPr>
          <w:bCs/>
          <w:iCs/>
        </w:rPr>
        <w:t>заштити</w:t>
      </w:r>
      <w:proofErr w:type="spellEnd"/>
      <w:r>
        <w:rPr>
          <w:bCs/>
          <w:iCs/>
        </w:rPr>
        <w:t xml:space="preserve"> </w:t>
      </w:r>
      <w:proofErr w:type="spellStart"/>
      <w:r>
        <w:rPr>
          <w:bCs/>
          <w:iCs/>
        </w:rPr>
        <w:t>животне</w:t>
      </w:r>
      <w:proofErr w:type="spellEnd"/>
      <w:r>
        <w:rPr>
          <w:bCs/>
          <w:iCs/>
        </w:rPr>
        <w:t xml:space="preserve"> </w:t>
      </w:r>
      <w:proofErr w:type="spellStart"/>
      <w:r>
        <w:rPr>
          <w:bCs/>
          <w:iCs/>
        </w:rPr>
        <w:t>средине</w:t>
      </w:r>
      <w:proofErr w:type="spellEnd"/>
      <w:r>
        <w:rPr>
          <w:bCs/>
          <w:iCs/>
          <w:lang w:val="sr-Cyrl-CS"/>
        </w:rPr>
        <w:t xml:space="preserve">, </w:t>
      </w:r>
      <w:proofErr w:type="spellStart"/>
      <w:r w:rsidRPr="00153D82">
        <w:t>као</w:t>
      </w:r>
      <w:proofErr w:type="spellEnd"/>
      <w:r w:rsidRPr="00153D82">
        <w:t xml:space="preserve"> и </w:t>
      </w:r>
      <w:proofErr w:type="spellStart"/>
      <w:r w:rsidRPr="00153D82">
        <w:t>да</w:t>
      </w:r>
      <w:proofErr w:type="spellEnd"/>
      <w:r w:rsidRPr="00153D82">
        <w:t xml:space="preserve"> </w:t>
      </w:r>
      <w:proofErr w:type="spellStart"/>
      <w:r w:rsidRPr="00153D82">
        <w:t>нема</w:t>
      </w:r>
      <w:proofErr w:type="spellEnd"/>
      <w:r>
        <w:rPr>
          <w:lang w:val="sr-Cyrl-CS"/>
        </w:rPr>
        <w:t xml:space="preserve"> </w:t>
      </w:r>
      <w:proofErr w:type="spellStart"/>
      <w:r w:rsidRPr="00153D82">
        <w:t>забрану</w:t>
      </w:r>
      <w:proofErr w:type="spellEnd"/>
      <w:r w:rsidRPr="00153D82">
        <w:t xml:space="preserve"> </w:t>
      </w:r>
      <w:proofErr w:type="spellStart"/>
      <w:r w:rsidRPr="00153D82">
        <w:t>обављања</w:t>
      </w:r>
      <w:proofErr w:type="spellEnd"/>
      <w:r w:rsidRPr="00153D82">
        <w:t xml:space="preserve"> </w:t>
      </w:r>
      <w:proofErr w:type="spellStart"/>
      <w:r w:rsidRPr="00153D82">
        <w:t>делатности</w:t>
      </w:r>
      <w:proofErr w:type="spellEnd"/>
      <w:r w:rsidRPr="00153D82">
        <w:t xml:space="preserve"> </w:t>
      </w:r>
      <w:proofErr w:type="spellStart"/>
      <w:r w:rsidRPr="00153D82">
        <w:t>која</w:t>
      </w:r>
      <w:proofErr w:type="spellEnd"/>
      <w:r w:rsidRPr="00153D82">
        <w:t xml:space="preserve"> </w:t>
      </w:r>
      <w:proofErr w:type="spellStart"/>
      <w:r w:rsidRPr="00153D82">
        <w:t>је</w:t>
      </w:r>
      <w:proofErr w:type="spellEnd"/>
      <w:r w:rsidRPr="00153D82">
        <w:t xml:space="preserve"> </w:t>
      </w:r>
      <w:proofErr w:type="spellStart"/>
      <w:r w:rsidRPr="00153D82">
        <w:t>на</w:t>
      </w:r>
      <w:proofErr w:type="spellEnd"/>
      <w:r w:rsidRPr="00153D82">
        <w:t xml:space="preserve"> </w:t>
      </w:r>
      <w:proofErr w:type="spellStart"/>
      <w:r w:rsidRPr="00153D82">
        <w:t>снази</w:t>
      </w:r>
      <w:proofErr w:type="spellEnd"/>
      <w:r w:rsidRPr="00153D82">
        <w:t xml:space="preserve"> у </w:t>
      </w:r>
      <w:proofErr w:type="spellStart"/>
      <w:r w:rsidRPr="00153D82">
        <w:t>време</w:t>
      </w:r>
      <w:proofErr w:type="spellEnd"/>
      <w:r w:rsidRPr="00153D82">
        <w:t xml:space="preserve"> </w:t>
      </w:r>
      <w:proofErr w:type="spellStart"/>
      <w:r w:rsidRPr="00153D82">
        <w:t>подношења</w:t>
      </w:r>
      <w:proofErr w:type="spellEnd"/>
      <w:r w:rsidRPr="00153D82">
        <w:t xml:space="preserve"> </w:t>
      </w:r>
      <w:proofErr w:type="spellStart"/>
      <w:r w:rsidRPr="00153D82">
        <w:t>понуде</w:t>
      </w:r>
      <w:proofErr w:type="spellEnd"/>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rsidP="001B0A89">
      <w:pPr>
        <w:tabs>
          <w:tab w:val="left" w:pos="6028"/>
        </w:tabs>
        <w:autoSpaceDE w:val="0"/>
        <w:spacing w:line="240" w:lineRule="auto"/>
        <w:jc w:val="both"/>
        <w:rPr>
          <w:b/>
          <w:bCs/>
          <w:iCs/>
        </w:rPr>
      </w:pPr>
      <w:proofErr w:type="spellStart"/>
      <w:r>
        <w:rPr>
          <w:b/>
          <w:bCs/>
          <w:i/>
          <w:iCs/>
          <w:u w:val="single"/>
        </w:rPr>
        <w:t>Уколико</w:t>
      </w:r>
      <w:proofErr w:type="spellEnd"/>
      <w:r>
        <w:rPr>
          <w:b/>
          <w:bCs/>
          <w:i/>
          <w:iCs/>
          <w:u w:val="single"/>
        </w:rPr>
        <w:t xml:space="preserve"> </w:t>
      </w:r>
      <w:proofErr w:type="spellStart"/>
      <w:r>
        <w:rPr>
          <w:b/>
          <w:bCs/>
          <w:i/>
          <w:iCs/>
          <w:u w:val="single"/>
        </w:rPr>
        <w:t>понуду</w:t>
      </w:r>
      <w:proofErr w:type="spellEnd"/>
      <w:r>
        <w:rPr>
          <w:b/>
          <w:bCs/>
          <w:i/>
          <w:iCs/>
          <w:u w:val="single"/>
        </w:rPr>
        <w:t xml:space="preserve"> </w:t>
      </w:r>
      <w:proofErr w:type="spellStart"/>
      <w:r>
        <w:rPr>
          <w:b/>
          <w:bCs/>
          <w:i/>
          <w:iCs/>
          <w:u w:val="single"/>
        </w:rPr>
        <w:t>подноси</w:t>
      </w:r>
      <w:proofErr w:type="spellEnd"/>
      <w:r>
        <w:rPr>
          <w:b/>
          <w:bCs/>
          <w:i/>
          <w:iCs/>
          <w:u w:val="single"/>
        </w:rPr>
        <w:t xml:space="preserve"> </w:t>
      </w:r>
      <w:proofErr w:type="spellStart"/>
      <w:r>
        <w:rPr>
          <w:b/>
          <w:bCs/>
          <w:i/>
          <w:iCs/>
          <w:u w:val="single"/>
        </w:rPr>
        <w:t>група</w:t>
      </w:r>
      <w:proofErr w:type="spellEnd"/>
      <w:r>
        <w:rPr>
          <w:b/>
          <w:bCs/>
          <w:i/>
          <w:iCs/>
          <w:u w:val="single"/>
        </w:rPr>
        <w:t xml:space="preserve"> </w:t>
      </w:r>
      <w:proofErr w:type="spellStart"/>
      <w:r>
        <w:rPr>
          <w:b/>
          <w:bCs/>
          <w:i/>
          <w:iCs/>
          <w:u w:val="single"/>
        </w:rPr>
        <w:t>понуђача</w:t>
      </w:r>
      <w:proofErr w:type="spellEnd"/>
      <w:r>
        <w:rPr>
          <w:bCs/>
          <w:i/>
          <w:iCs/>
          <w:u w:val="single"/>
        </w:rPr>
        <w:t>,</w:t>
      </w:r>
      <w:r>
        <w:rPr>
          <w:bCs/>
          <w:i/>
          <w:iCs/>
        </w:rPr>
        <w:t xml:space="preserve"> </w:t>
      </w:r>
      <w:proofErr w:type="spellStart"/>
      <w:r>
        <w:rPr>
          <w:bCs/>
          <w:i/>
          <w:iCs/>
        </w:rPr>
        <w:t>Изјава</w:t>
      </w:r>
      <w:proofErr w:type="spellEnd"/>
      <w:r>
        <w:rPr>
          <w:bCs/>
          <w:i/>
          <w:iCs/>
        </w:rPr>
        <w:t xml:space="preserve"> </w:t>
      </w:r>
      <w:proofErr w:type="spellStart"/>
      <w:r>
        <w:rPr>
          <w:bCs/>
          <w:i/>
          <w:iCs/>
        </w:rPr>
        <w:t>мора</w:t>
      </w:r>
      <w:proofErr w:type="spellEnd"/>
      <w:r>
        <w:rPr>
          <w:bCs/>
          <w:i/>
          <w:iCs/>
        </w:rPr>
        <w:t xml:space="preserve"> </w:t>
      </w:r>
      <w:proofErr w:type="spellStart"/>
      <w:r>
        <w:rPr>
          <w:bCs/>
          <w:i/>
          <w:iCs/>
        </w:rPr>
        <w:t>бити</w:t>
      </w:r>
      <w:proofErr w:type="spellEnd"/>
      <w:r>
        <w:rPr>
          <w:bCs/>
          <w:i/>
          <w:iCs/>
        </w:rPr>
        <w:t xml:space="preserve"> </w:t>
      </w:r>
      <w:proofErr w:type="spellStart"/>
      <w:r>
        <w:rPr>
          <w:bCs/>
          <w:i/>
          <w:iCs/>
        </w:rPr>
        <w:t>потписана</w:t>
      </w:r>
      <w:proofErr w:type="spellEnd"/>
      <w:r>
        <w:rPr>
          <w:bCs/>
          <w:i/>
          <w:iCs/>
        </w:rPr>
        <w:t xml:space="preserve"> и </w:t>
      </w:r>
      <w:proofErr w:type="spellStart"/>
      <w:r>
        <w:rPr>
          <w:bCs/>
          <w:i/>
          <w:iCs/>
        </w:rPr>
        <w:t>оверена</w:t>
      </w:r>
      <w:proofErr w:type="spellEnd"/>
      <w:r>
        <w:rPr>
          <w:bCs/>
          <w:i/>
          <w:iCs/>
        </w:rPr>
        <w:t xml:space="preserve"> </w:t>
      </w:r>
      <w:proofErr w:type="spellStart"/>
      <w:r>
        <w:rPr>
          <w:bCs/>
          <w:i/>
          <w:iCs/>
        </w:rPr>
        <w:t>печатом</w:t>
      </w:r>
      <w:proofErr w:type="spellEnd"/>
      <w:r>
        <w:rPr>
          <w:bCs/>
          <w:i/>
          <w:iCs/>
        </w:rPr>
        <w:t xml:space="preserve"> </w:t>
      </w:r>
      <w:proofErr w:type="spellStart"/>
      <w:r>
        <w:rPr>
          <w:bCs/>
          <w:i/>
          <w:iCs/>
        </w:rPr>
        <w:t>од</w:t>
      </w:r>
      <w:proofErr w:type="spellEnd"/>
      <w:r>
        <w:rPr>
          <w:bCs/>
          <w:i/>
          <w:iCs/>
        </w:rPr>
        <w:t xml:space="preserve"> </w:t>
      </w:r>
      <w:proofErr w:type="spellStart"/>
      <w:r>
        <w:rPr>
          <w:bCs/>
          <w:i/>
          <w:iCs/>
        </w:rPr>
        <w:t>стране</w:t>
      </w:r>
      <w:proofErr w:type="spellEnd"/>
      <w:r>
        <w:rPr>
          <w:bCs/>
          <w:i/>
          <w:iCs/>
        </w:rPr>
        <w:t xml:space="preserve"> </w:t>
      </w:r>
      <w:proofErr w:type="spellStart"/>
      <w:r>
        <w:rPr>
          <w:bCs/>
          <w:i/>
          <w:iCs/>
        </w:rPr>
        <w:t>овлашћеног</w:t>
      </w:r>
      <w:proofErr w:type="spellEnd"/>
      <w:r>
        <w:rPr>
          <w:bCs/>
          <w:i/>
          <w:iCs/>
        </w:rPr>
        <w:t xml:space="preserve"> </w:t>
      </w:r>
      <w:proofErr w:type="spellStart"/>
      <w:r>
        <w:rPr>
          <w:bCs/>
          <w:i/>
          <w:iCs/>
        </w:rPr>
        <w:t>лица</w:t>
      </w:r>
      <w:proofErr w:type="spellEnd"/>
      <w:r>
        <w:rPr>
          <w:bCs/>
          <w:i/>
          <w:iCs/>
        </w:rPr>
        <w:t xml:space="preserve"> </w:t>
      </w:r>
      <w:proofErr w:type="spellStart"/>
      <w:r>
        <w:rPr>
          <w:bCs/>
          <w:i/>
          <w:iCs/>
        </w:rPr>
        <w:t>сваког</w:t>
      </w:r>
      <w:proofErr w:type="spellEnd"/>
      <w:r>
        <w:rPr>
          <w:bCs/>
          <w:i/>
          <w:iCs/>
        </w:rPr>
        <w:t xml:space="preserve"> </w:t>
      </w:r>
      <w:proofErr w:type="spellStart"/>
      <w:r>
        <w:rPr>
          <w:bCs/>
          <w:i/>
          <w:iCs/>
        </w:rPr>
        <w:t>понуђача</w:t>
      </w:r>
      <w:proofErr w:type="spellEnd"/>
      <w:r>
        <w:rPr>
          <w:bCs/>
          <w:i/>
          <w:iCs/>
        </w:rPr>
        <w:t xml:space="preserve"> </w:t>
      </w:r>
      <w:proofErr w:type="spellStart"/>
      <w:r>
        <w:rPr>
          <w:bCs/>
          <w:i/>
          <w:iCs/>
        </w:rPr>
        <w:t>из</w:t>
      </w:r>
      <w:proofErr w:type="spellEnd"/>
      <w:r>
        <w:rPr>
          <w:bCs/>
          <w:i/>
          <w:iCs/>
        </w:rPr>
        <w:t xml:space="preserve"> </w:t>
      </w:r>
      <w:proofErr w:type="spellStart"/>
      <w:r>
        <w:rPr>
          <w:bCs/>
          <w:i/>
          <w:iCs/>
        </w:rPr>
        <w:t>групе</w:t>
      </w:r>
      <w:proofErr w:type="spellEnd"/>
      <w:r>
        <w:rPr>
          <w:bCs/>
          <w:i/>
          <w:iCs/>
        </w:rPr>
        <w:t xml:space="preserve"> </w:t>
      </w:r>
      <w:proofErr w:type="spellStart"/>
      <w:r>
        <w:rPr>
          <w:bCs/>
          <w:i/>
          <w:iCs/>
        </w:rPr>
        <w:t>понуђача</w:t>
      </w:r>
      <w:proofErr w:type="spellEnd"/>
      <w:r>
        <w:rPr>
          <w:bCs/>
          <w:i/>
          <w:iCs/>
        </w:rPr>
        <w:t>.</w:t>
      </w:r>
    </w:p>
    <w:p w:rsidR="001B0A89" w:rsidRDefault="001B0A89">
      <w:pPr>
        <w:pStyle w:val="Default"/>
        <w:rPr>
          <w:lang w:val="sr-Cyrl-CS"/>
        </w:rPr>
      </w:pPr>
    </w:p>
    <w:p w:rsidR="00CD0103" w:rsidRDefault="00796C9F" w:rsidP="00796C9F">
      <w:pPr>
        <w:pageBreakBefore/>
        <w:jc w:val="center"/>
        <w:rPr>
          <w:b/>
          <w:bCs/>
          <w:i/>
          <w:iCs/>
          <w:sz w:val="28"/>
          <w:szCs w:val="28"/>
        </w:rPr>
      </w:pPr>
      <w:r w:rsidRPr="00796C9F">
        <w:rPr>
          <w:rFonts w:eastAsia="Times New Roman"/>
          <w:b/>
          <w:sz w:val="28"/>
          <w:szCs w:val="28"/>
        </w:rPr>
        <w:lastRenderedPageBreak/>
        <w:t>VIII</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00C4332C">
        <w:rPr>
          <w:rFonts w:eastAsia="Times New Roman"/>
          <w:b/>
          <w:bCs/>
          <w:iCs/>
          <w:sz w:val="22"/>
          <w:szCs w:val="22"/>
        </w:rPr>
        <w:t>I</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CD0103" w:rsidRPr="00CA0035" w:rsidRDefault="00CD0103" w:rsidP="00CA0035">
      <w:pPr>
        <w:widowControl w:val="0"/>
        <w:tabs>
          <w:tab w:val="left" w:pos="855"/>
        </w:tabs>
        <w:autoSpaceDE w:val="0"/>
        <w:spacing w:line="240" w:lineRule="auto"/>
        <w:jc w:val="center"/>
        <w:rPr>
          <w:b/>
          <w:bCs/>
          <w:sz w:val="22"/>
          <w:szCs w:val="22"/>
        </w:rPr>
      </w:pPr>
      <w:r w:rsidRPr="0090737A">
        <w:rPr>
          <w:b/>
          <w:bCs/>
          <w:sz w:val="22"/>
          <w:szCs w:val="22"/>
        </w:rPr>
        <w:t>О НАБА</w:t>
      </w:r>
      <w:r w:rsidR="00FD5F62">
        <w:rPr>
          <w:b/>
          <w:bCs/>
          <w:sz w:val="22"/>
          <w:szCs w:val="22"/>
        </w:rPr>
        <w:t xml:space="preserve">ВЦИ ИЗВОЂЕЊА ГРАЂЕВИНСКИХ РАДОВА </w:t>
      </w:r>
      <w:r w:rsidR="00CC2A88">
        <w:rPr>
          <w:b/>
          <w:sz w:val="22"/>
          <w:szCs w:val="22"/>
          <w:lang w:val="sr-Cyrl-CS"/>
        </w:rPr>
        <w:t>НА</w:t>
      </w:r>
      <w:r w:rsidR="00865C95">
        <w:rPr>
          <w:b/>
          <w:sz w:val="22"/>
          <w:szCs w:val="22"/>
          <w:lang w:val="sr-Cyrl-CS"/>
        </w:rPr>
        <w:br/>
      </w:r>
      <w:r w:rsidR="00585255">
        <w:rPr>
          <w:lang w:val="sr-Cyrl-CS"/>
        </w:rPr>
        <w:t xml:space="preserve"> </w:t>
      </w:r>
      <w:r w:rsidR="00E34B44">
        <w:rPr>
          <w:b/>
          <w:bCs/>
          <w:sz w:val="22"/>
          <w:szCs w:val="22"/>
          <w:lang w:val="sr-Cyrl-CS"/>
        </w:rPr>
        <w:t>ФАКУЛТЕТ</w:t>
      </w:r>
      <w:r w:rsidR="00CC2A88">
        <w:rPr>
          <w:b/>
          <w:bCs/>
          <w:sz w:val="22"/>
          <w:szCs w:val="22"/>
          <w:lang w:val="sr-Cyrl-CS"/>
        </w:rPr>
        <w:t>У</w:t>
      </w:r>
      <w:r w:rsidR="00E34B44">
        <w:rPr>
          <w:b/>
          <w:bCs/>
          <w:sz w:val="22"/>
          <w:szCs w:val="22"/>
          <w:lang w:val="sr-Cyrl-CS"/>
        </w:rPr>
        <w:t xml:space="preserve"> ВЕТЕРИНАРСКЕ МЕДИЦИНЕ</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Default="00CD0103">
      <w:pPr>
        <w:widowControl w:val="0"/>
        <w:tabs>
          <w:tab w:val="center" w:pos="5674"/>
        </w:tabs>
        <w:autoSpaceDE w:val="0"/>
        <w:spacing w:line="240" w:lineRule="auto"/>
        <w:jc w:val="both"/>
        <w:rPr>
          <w:b/>
          <w:bCs/>
          <w:sz w:val="22"/>
          <w:szCs w:val="22"/>
        </w:rPr>
      </w:pPr>
    </w:p>
    <w:p w:rsidR="00AB7E78" w:rsidRPr="00AB7E78" w:rsidRDefault="00AB7E78">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AE29F5">
        <w:rPr>
          <w:bCs/>
          <w:sz w:val="22"/>
          <w:szCs w:val="22"/>
          <w:lang w:val="sr-Cyrl-CS"/>
        </w:rPr>
        <w:t>звођач</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r w:rsidRPr="0090737A">
        <w:rPr>
          <w:b/>
          <w:bCs/>
          <w:sz w:val="22"/>
          <w:szCs w:val="22"/>
        </w:rPr>
        <w:t>Члан 1.</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C2A88"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Наручилац на основу члана 39. Закона о јавним набавкама („Службени гласник РС“, број 124/12</w:t>
      </w:r>
      <w:r w:rsidR="00585255" w:rsidRPr="00CC2A88">
        <w:rPr>
          <w:sz w:val="22"/>
          <w:szCs w:val="22"/>
          <w:lang w:val="sr-Cyrl-CS"/>
        </w:rPr>
        <w:t xml:space="preserve">, </w:t>
      </w:r>
      <w:r w:rsidR="00ED12DC" w:rsidRPr="00CC2A88">
        <w:rPr>
          <w:sz w:val="22"/>
          <w:szCs w:val="22"/>
          <w:lang w:val="sr-Cyrl-CS"/>
        </w:rPr>
        <w:t xml:space="preserve">14/15 и 68/15 </w:t>
      </w:r>
      <w:r w:rsidRPr="00CC2A88">
        <w:rPr>
          <w:sz w:val="22"/>
          <w:szCs w:val="22"/>
          <w:lang w:val="sr-Cyrl-CS"/>
        </w:rPr>
        <w:t>) и Одлуке о покретању поступка,</w:t>
      </w:r>
      <w:r w:rsidR="00B21381" w:rsidRPr="00CC2A88">
        <w:rPr>
          <w:sz w:val="22"/>
          <w:szCs w:val="22"/>
          <w:lang w:val="sr-Cyrl-CS"/>
        </w:rPr>
        <w:t xml:space="preserve"> </w:t>
      </w:r>
      <w:r w:rsidRPr="00CC2A88">
        <w:rPr>
          <w:sz w:val="22"/>
          <w:szCs w:val="22"/>
          <w:lang w:val="sr-Cyrl-CS"/>
        </w:rPr>
        <w:t xml:space="preserve"> број </w:t>
      </w:r>
      <w:r w:rsidR="00B21381" w:rsidRPr="00CC2A88">
        <w:rPr>
          <w:sz w:val="22"/>
          <w:szCs w:val="22"/>
          <w:lang w:val="sr-Cyrl-CS"/>
        </w:rPr>
        <w:t>ЈН-01-</w:t>
      </w:r>
      <w:r w:rsidR="00061111" w:rsidRPr="00CC2A88">
        <w:rPr>
          <w:sz w:val="22"/>
          <w:szCs w:val="22"/>
          <w:lang w:val="sr-Cyrl-CS"/>
        </w:rPr>
        <w:t>4</w:t>
      </w:r>
      <w:r w:rsidR="00B21381" w:rsidRPr="00CC2A88">
        <w:rPr>
          <w:sz w:val="22"/>
          <w:szCs w:val="22"/>
          <w:lang w:val="sr-Cyrl-CS"/>
        </w:rPr>
        <w:t>/</w:t>
      </w:r>
      <w:r w:rsidR="00021753">
        <w:rPr>
          <w:sz w:val="22"/>
          <w:szCs w:val="22"/>
          <w:lang w:val="sr-Cyrl-CS"/>
        </w:rPr>
        <w:t>1</w:t>
      </w:r>
      <w:r w:rsidR="00CA0035">
        <w:rPr>
          <w:sz w:val="22"/>
          <w:szCs w:val="22"/>
          <w:lang w:val="sr-Latn-CS"/>
        </w:rPr>
        <w:t>1</w:t>
      </w:r>
      <w:r w:rsidR="00B21381" w:rsidRPr="00CC2A88">
        <w:rPr>
          <w:sz w:val="22"/>
          <w:szCs w:val="22"/>
          <w:lang w:val="sr-Cyrl-CS"/>
        </w:rPr>
        <w:t>-</w:t>
      </w:r>
      <w:r w:rsidR="00002ADC" w:rsidRPr="00CC2A88">
        <w:rPr>
          <w:sz w:val="22"/>
          <w:szCs w:val="22"/>
          <w:lang w:val="sr-Cyrl-CS"/>
        </w:rPr>
        <w:t>1-</w:t>
      </w:r>
      <w:r w:rsidR="00B21381" w:rsidRPr="00CC2A88">
        <w:rPr>
          <w:sz w:val="22"/>
          <w:szCs w:val="22"/>
          <w:lang w:val="sr-Cyrl-CS"/>
        </w:rPr>
        <w:t>201</w:t>
      </w:r>
      <w:r w:rsidR="009735B9">
        <w:rPr>
          <w:sz w:val="22"/>
          <w:szCs w:val="22"/>
          <w:lang w:val="sr-Cyrl-CS"/>
        </w:rPr>
        <w:t>8</w:t>
      </w:r>
      <w:r w:rsidR="00B21381" w:rsidRPr="00CC2A88">
        <w:rPr>
          <w:sz w:val="22"/>
          <w:szCs w:val="22"/>
          <w:lang w:val="sr-Cyrl-CS"/>
        </w:rPr>
        <w:t xml:space="preserve"> </w:t>
      </w:r>
      <w:r w:rsidRPr="00CC2A88">
        <w:rPr>
          <w:sz w:val="22"/>
          <w:szCs w:val="22"/>
          <w:lang w:val="sr-Cyrl-CS"/>
        </w:rPr>
        <w:t xml:space="preserve"> од </w:t>
      </w:r>
      <w:r w:rsidR="00CA0035">
        <w:rPr>
          <w:sz w:val="22"/>
          <w:szCs w:val="22"/>
          <w:lang w:val="sr-Latn-CS"/>
        </w:rPr>
        <w:t>31</w:t>
      </w:r>
      <w:r w:rsidRPr="00CC2A88">
        <w:rPr>
          <w:sz w:val="22"/>
          <w:szCs w:val="22"/>
          <w:lang w:val="sr-Cyrl-CS"/>
        </w:rPr>
        <w:t>.</w:t>
      </w:r>
      <w:r w:rsidR="009735B9">
        <w:rPr>
          <w:sz w:val="22"/>
          <w:szCs w:val="22"/>
          <w:lang w:val="sr-Cyrl-CS"/>
        </w:rPr>
        <w:t>0</w:t>
      </w:r>
      <w:r w:rsidR="00021753">
        <w:rPr>
          <w:sz w:val="22"/>
          <w:szCs w:val="22"/>
          <w:lang w:val="sr-Cyrl-CS"/>
        </w:rPr>
        <w:t>5</w:t>
      </w:r>
      <w:r w:rsidRPr="00CC2A88">
        <w:rPr>
          <w:sz w:val="22"/>
          <w:szCs w:val="22"/>
          <w:lang w:val="sr-Cyrl-CS"/>
        </w:rPr>
        <w:t>.201</w:t>
      </w:r>
      <w:r w:rsidR="009735B9">
        <w:rPr>
          <w:sz w:val="22"/>
          <w:szCs w:val="22"/>
          <w:lang w:val="sr-Cyrl-CS"/>
        </w:rPr>
        <w:t>8</w:t>
      </w:r>
      <w:r w:rsidRPr="00CC2A88">
        <w:rPr>
          <w:sz w:val="22"/>
          <w:szCs w:val="22"/>
          <w:lang w:val="sr-Cyrl-CS"/>
        </w:rPr>
        <w:t>. године, спровео поступак јавне набавке мале вредности, под ознаком и бројем ЈН-</w:t>
      </w:r>
      <w:r w:rsidR="00B21381" w:rsidRPr="00CC2A88">
        <w:rPr>
          <w:sz w:val="22"/>
          <w:szCs w:val="22"/>
          <w:lang w:val="sr-Cyrl-CS"/>
        </w:rPr>
        <w:t>01-</w:t>
      </w:r>
      <w:r w:rsidR="00061111" w:rsidRPr="00CC2A88">
        <w:rPr>
          <w:sz w:val="22"/>
          <w:szCs w:val="22"/>
          <w:lang w:val="sr-Cyrl-CS"/>
        </w:rPr>
        <w:t>4</w:t>
      </w:r>
      <w:r w:rsidR="00B21381" w:rsidRPr="00CC2A88">
        <w:rPr>
          <w:sz w:val="22"/>
          <w:szCs w:val="22"/>
          <w:lang w:val="sr-Cyrl-CS"/>
        </w:rPr>
        <w:t>/</w:t>
      </w:r>
      <w:r w:rsidR="00021753">
        <w:rPr>
          <w:sz w:val="22"/>
          <w:szCs w:val="22"/>
          <w:lang w:val="sr-Cyrl-CS"/>
        </w:rPr>
        <w:t>1</w:t>
      </w:r>
      <w:r w:rsidR="00CA0035">
        <w:rPr>
          <w:sz w:val="22"/>
          <w:szCs w:val="22"/>
          <w:lang w:val="sr-Latn-CS"/>
        </w:rPr>
        <w:t>1</w:t>
      </w:r>
      <w:r w:rsidR="00B21381" w:rsidRPr="00CC2A88">
        <w:rPr>
          <w:sz w:val="22"/>
          <w:szCs w:val="22"/>
          <w:lang w:val="sr-Cyrl-CS"/>
        </w:rPr>
        <w:t>-201</w:t>
      </w:r>
      <w:r w:rsidR="009735B9">
        <w:rPr>
          <w:sz w:val="22"/>
          <w:szCs w:val="22"/>
          <w:lang w:val="sr-Cyrl-CS"/>
        </w:rPr>
        <w:t>8</w:t>
      </w:r>
      <w:r w:rsidRPr="00CC2A88">
        <w:rPr>
          <w:sz w:val="22"/>
          <w:szCs w:val="22"/>
          <w:lang w:val="sr-Cyrl-CS"/>
        </w:rPr>
        <w:t xml:space="preserve">, чији је предмет набавка  </w:t>
      </w:r>
      <w:r w:rsidR="00AE29F5" w:rsidRPr="00CC2A88">
        <w:rPr>
          <w:sz w:val="22"/>
          <w:szCs w:val="22"/>
          <w:lang w:val="sr-Cyrl-CS"/>
        </w:rPr>
        <w:t xml:space="preserve">извођења грађевинских радова на </w:t>
      </w:r>
      <w:proofErr w:type="spellStart"/>
      <w:r w:rsidR="00CC2A88" w:rsidRPr="00CC2A88">
        <w:rPr>
          <w:bCs/>
          <w:sz w:val="22"/>
          <w:szCs w:val="22"/>
        </w:rPr>
        <w:t>Факултет</w:t>
      </w:r>
      <w:proofErr w:type="spellEnd"/>
      <w:r w:rsidR="00CC2A88" w:rsidRPr="00CC2A88">
        <w:rPr>
          <w:bCs/>
          <w:sz w:val="22"/>
          <w:szCs w:val="22"/>
          <w:lang w:val="sr-Cyrl-CS"/>
        </w:rPr>
        <w:t xml:space="preserve">у </w:t>
      </w:r>
      <w:proofErr w:type="spellStart"/>
      <w:r w:rsidR="00CC2A88" w:rsidRPr="00CC2A88">
        <w:rPr>
          <w:bCs/>
          <w:sz w:val="22"/>
          <w:szCs w:val="22"/>
        </w:rPr>
        <w:t>ветеринарске</w:t>
      </w:r>
      <w:proofErr w:type="spellEnd"/>
      <w:r w:rsidR="00CC2A88" w:rsidRPr="00CC2A88">
        <w:rPr>
          <w:bCs/>
          <w:sz w:val="22"/>
          <w:szCs w:val="22"/>
        </w:rPr>
        <w:t xml:space="preserve"> </w:t>
      </w:r>
      <w:proofErr w:type="spellStart"/>
      <w:r w:rsidR="00CC2A88" w:rsidRPr="00CC2A88">
        <w:rPr>
          <w:bCs/>
          <w:sz w:val="22"/>
          <w:szCs w:val="22"/>
        </w:rPr>
        <w:t>медицине</w:t>
      </w:r>
      <w:proofErr w:type="spellEnd"/>
      <w:r w:rsidR="00CC2A88" w:rsidRPr="00CC2A88">
        <w:rPr>
          <w:sz w:val="22"/>
          <w:szCs w:val="22"/>
          <w:lang w:val="sr-Cyrl-CS"/>
        </w:rPr>
        <w:t xml:space="preserve"> </w:t>
      </w:r>
    </w:p>
    <w:p w:rsidR="00CD0103"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И</w:t>
      </w:r>
      <w:r w:rsidR="00AB7E78" w:rsidRPr="00CC2A88">
        <w:rPr>
          <w:sz w:val="22"/>
          <w:szCs w:val="22"/>
          <w:lang w:val="sr-Cyrl-CS"/>
        </w:rPr>
        <w:t>звођач</w:t>
      </w:r>
      <w:r w:rsidRPr="00CC2A88">
        <w:rPr>
          <w:sz w:val="22"/>
          <w:szCs w:val="22"/>
          <w:lang w:val="sr-Cyrl-CS"/>
        </w:rPr>
        <w:t xml:space="preserve"> доставио понуду, заведену код Наручиоца под бројем  </w:t>
      </w:r>
      <w:r w:rsidRPr="00CC2A88">
        <w:rPr>
          <w:sz w:val="22"/>
          <w:szCs w:val="22"/>
          <w:lang w:val="sr-Latn-CS"/>
        </w:rPr>
        <w:t>XXXXXX</w:t>
      </w:r>
      <w:r w:rsidRPr="00CC2A88">
        <w:rPr>
          <w:sz w:val="22"/>
          <w:szCs w:val="22"/>
          <w:lang w:val="sr-Cyrl-CS"/>
        </w:rPr>
        <w:t xml:space="preserve"> од </w:t>
      </w:r>
      <w:r w:rsidRPr="00CC2A88">
        <w:rPr>
          <w:sz w:val="22"/>
          <w:szCs w:val="22"/>
          <w:lang w:val="sr-Latn-CS"/>
        </w:rPr>
        <w:t>XXXXXX</w:t>
      </w:r>
      <w:r w:rsidRPr="00CC2A88">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CC2A88">
        <w:rPr>
          <w:i/>
          <w:sz w:val="22"/>
          <w:szCs w:val="22"/>
          <w:lang w:val="sr-Cyrl-CS"/>
        </w:rPr>
        <w:t>Попуњава Наручилац</w:t>
      </w:r>
      <w:r w:rsidRPr="00CC2A88">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AB7E78">
        <w:rPr>
          <w:sz w:val="22"/>
          <w:szCs w:val="22"/>
          <w:lang w:val="sr-Cyrl-CS"/>
        </w:rPr>
        <w:t>звођача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AB7E78">
        <w:rPr>
          <w:sz w:val="22"/>
          <w:szCs w:val="22"/>
          <w:lang w:val="sr-Cyrl-CS"/>
        </w:rPr>
        <w:t>звођачу</w:t>
      </w:r>
      <w:r w:rsidRPr="0090737A">
        <w:rPr>
          <w:sz w:val="22"/>
          <w:szCs w:val="22"/>
          <w:lang w:val="sr-Cyrl-CS"/>
        </w:rPr>
        <w:t xml:space="preserve"> доделио уговор о набавци</w:t>
      </w:r>
      <w:r w:rsidR="00AE29F5">
        <w:rPr>
          <w:sz w:val="22"/>
          <w:szCs w:val="22"/>
          <w:lang w:val="sr-Cyrl-CS"/>
        </w:rPr>
        <w:t xml:space="preserve"> извођења грађевинских радова на</w:t>
      </w:r>
      <w:r w:rsidR="002720C7" w:rsidRPr="002720C7">
        <w:rPr>
          <w:sz w:val="22"/>
          <w:szCs w:val="22"/>
          <w:lang w:val="sr-Cyrl-CS"/>
        </w:rPr>
        <w:t xml:space="preserve"> </w:t>
      </w:r>
      <w:proofErr w:type="spellStart"/>
      <w:r w:rsidR="00CC2A88" w:rsidRPr="00CC2A88">
        <w:rPr>
          <w:bCs/>
          <w:sz w:val="22"/>
          <w:szCs w:val="22"/>
        </w:rPr>
        <w:t>Факултет</w:t>
      </w:r>
      <w:proofErr w:type="spellEnd"/>
      <w:r w:rsidR="00CC2A88" w:rsidRPr="00CC2A88">
        <w:rPr>
          <w:bCs/>
          <w:sz w:val="22"/>
          <w:szCs w:val="22"/>
          <w:lang w:val="sr-Cyrl-CS"/>
        </w:rPr>
        <w:t xml:space="preserve">у </w:t>
      </w:r>
      <w:proofErr w:type="spellStart"/>
      <w:r w:rsidR="00CC2A88" w:rsidRPr="00CC2A88">
        <w:rPr>
          <w:bCs/>
          <w:sz w:val="22"/>
          <w:szCs w:val="22"/>
        </w:rPr>
        <w:t>ветеринарске</w:t>
      </w:r>
      <w:proofErr w:type="spellEnd"/>
      <w:r w:rsidR="00CC2A88" w:rsidRPr="00CC2A88">
        <w:rPr>
          <w:bCs/>
          <w:sz w:val="22"/>
          <w:szCs w:val="22"/>
        </w:rPr>
        <w:t xml:space="preserve"> </w:t>
      </w:r>
      <w:proofErr w:type="spellStart"/>
      <w:r w:rsidR="00CC2A88" w:rsidRPr="00CC2A88">
        <w:rPr>
          <w:bCs/>
          <w:sz w:val="22"/>
          <w:szCs w:val="22"/>
        </w:rPr>
        <w:t>медицине</w:t>
      </w:r>
      <w:proofErr w:type="spellEnd"/>
      <w:r w:rsidR="00AE29F5">
        <w:rPr>
          <w:sz w:val="22"/>
          <w:szCs w:val="22"/>
          <w:lang w:val="sr-Cyrl-CS"/>
        </w:rPr>
        <w:t>.(</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r w:rsidRPr="0090737A">
        <w:rPr>
          <w:b/>
          <w:bCs/>
          <w:sz w:val="22"/>
          <w:szCs w:val="22"/>
        </w:rPr>
        <w:t>Члан 2.</w:t>
      </w:r>
    </w:p>
    <w:p w:rsidR="00AB7E78" w:rsidRPr="006F4000" w:rsidRDefault="00CD0103" w:rsidP="006F4000">
      <w:pPr>
        <w:widowControl w:val="0"/>
        <w:tabs>
          <w:tab w:val="left" w:pos="0"/>
        </w:tabs>
        <w:autoSpaceDE w:val="0"/>
        <w:spacing w:before="37" w:line="240" w:lineRule="auto"/>
        <w:jc w:val="both"/>
        <w:rPr>
          <w:rFonts w:eastAsia="Times New Roman"/>
          <w:sz w:val="22"/>
          <w:szCs w:val="22"/>
        </w:rPr>
      </w:pPr>
      <w:r w:rsidRPr="0090737A">
        <w:rPr>
          <w:sz w:val="22"/>
          <w:szCs w:val="22"/>
        </w:rPr>
        <w:tab/>
      </w:r>
      <w:proofErr w:type="spellStart"/>
      <w:r w:rsidRPr="0090737A">
        <w:rPr>
          <w:sz w:val="22"/>
          <w:szCs w:val="22"/>
        </w:rPr>
        <w:t>Предмет</w:t>
      </w:r>
      <w:proofErr w:type="spellEnd"/>
      <w:r w:rsidRPr="0090737A">
        <w:rPr>
          <w:sz w:val="22"/>
          <w:szCs w:val="22"/>
        </w:rPr>
        <w:t xml:space="preserve"> </w:t>
      </w:r>
      <w:proofErr w:type="spellStart"/>
      <w:r w:rsidRPr="0090737A">
        <w:rPr>
          <w:sz w:val="22"/>
          <w:szCs w:val="22"/>
        </w:rPr>
        <w:t>уговора</w:t>
      </w:r>
      <w:proofErr w:type="spellEnd"/>
      <w:r w:rsidRPr="0090737A">
        <w:rPr>
          <w:sz w:val="22"/>
          <w:szCs w:val="22"/>
        </w:rPr>
        <w:t xml:space="preserve"> </w:t>
      </w:r>
      <w:proofErr w:type="spellStart"/>
      <w:r w:rsidRPr="0090737A">
        <w:rPr>
          <w:sz w:val="22"/>
          <w:szCs w:val="22"/>
        </w:rPr>
        <w:t>је</w:t>
      </w:r>
      <w:proofErr w:type="spellEnd"/>
      <w:r w:rsidRPr="0090737A">
        <w:rPr>
          <w:sz w:val="22"/>
          <w:szCs w:val="22"/>
        </w:rPr>
        <w:t xml:space="preserve"> </w:t>
      </w:r>
      <w:proofErr w:type="spellStart"/>
      <w:r w:rsidRPr="0090737A">
        <w:rPr>
          <w:sz w:val="22"/>
          <w:szCs w:val="22"/>
        </w:rPr>
        <w:t>набавка</w:t>
      </w:r>
      <w:proofErr w:type="spellEnd"/>
      <w:r w:rsidR="00AE29F5">
        <w:rPr>
          <w:sz w:val="22"/>
          <w:szCs w:val="22"/>
        </w:rPr>
        <w:t xml:space="preserve"> </w:t>
      </w:r>
      <w:proofErr w:type="spellStart"/>
      <w:r w:rsidR="00AE29F5">
        <w:rPr>
          <w:sz w:val="22"/>
          <w:szCs w:val="22"/>
        </w:rPr>
        <w:t>извођења</w:t>
      </w:r>
      <w:proofErr w:type="spellEnd"/>
      <w:r w:rsidR="00AE29F5">
        <w:rPr>
          <w:sz w:val="22"/>
          <w:szCs w:val="22"/>
        </w:rPr>
        <w:t xml:space="preserve"> </w:t>
      </w:r>
      <w:proofErr w:type="spellStart"/>
      <w:r w:rsidR="00AE29F5">
        <w:rPr>
          <w:sz w:val="22"/>
          <w:szCs w:val="22"/>
        </w:rPr>
        <w:t>грађевинских</w:t>
      </w:r>
      <w:proofErr w:type="spellEnd"/>
      <w:r w:rsidR="00AE29F5">
        <w:rPr>
          <w:sz w:val="22"/>
          <w:szCs w:val="22"/>
        </w:rPr>
        <w:t xml:space="preserve"> </w:t>
      </w:r>
      <w:proofErr w:type="spellStart"/>
      <w:r w:rsidR="00AE29F5">
        <w:rPr>
          <w:sz w:val="22"/>
          <w:szCs w:val="22"/>
        </w:rPr>
        <w:t>радова</w:t>
      </w:r>
      <w:proofErr w:type="spellEnd"/>
      <w:r w:rsidR="00AE29F5">
        <w:rPr>
          <w:sz w:val="22"/>
          <w:szCs w:val="22"/>
        </w:rPr>
        <w:t xml:space="preserve"> </w:t>
      </w:r>
      <w:proofErr w:type="spellStart"/>
      <w:r w:rsidR="00AE29F5">
        <w:rPr>
          <w:sz w:val="22"/>
          <w:szCs w:val="22"/>
        </w:rPr>
        <w:t>на</w:t>
      </w:r>
      <w:proofErr w:type="spellEnd"/>
      <w:r w:rsidR="00865C95">
        <w:rPr>
          <w:sz w:val="22"/>
          <w:szCs w:val="22"/>
          <w:lang w:val="sr-Cyrl-CS"/>
        </w:rPr>
        <w:t xml:space="preserve"> </w:t>
      </w:r>
      <w:proofErr w:type="spellStart"/>
      <w:r w:rsidR="00CC2A88" w:rsidRPr="00CC2A88">
        <w:rPr>
          <w:bCs/>
          <w:sz w:val="22"/>
          <w:szCs w:val="22"/>
        </w:rPr>
        <w:t>Факултет</w:t>
      </w:r>
      <w:proofErr w:type="spellEnd"/>
      <w:r w:rsidR="00CC2A88" w:rsidRPr="00CC2A88">
        <w:rPr>
          <w:bCs/>
          <w:sz w:val="22"/>
          <w:szCs w:val="22"/>
          <w:lang w:val="sr-Cyrl-CS"/>
        </w:rPr>
        <w:t xml:space="preserve">у </w:t>
      </w:r>
      <w:proofErr w:type="spellStart"/>
      <w:r w:rsidR="00CC2A88" w:rsidRPr="00CC2A88">
        <w:rPr>
          <w:bCs/>
          <w:sz w:val="22"/>
          <w:szCs w:val="22"/>
        </w:rPr>
        <w:t>ветеринарске</w:t>
      </w:r>
      <w:proofErr w:type="spellEnd"/>
      <w:r w:rsidR="00CC2A88" w:rsidRPr="00CC2A88">
        <w:rPr>
          <w:bCs/>
          <w:sz w:val="22"/>
          <w:szCs w:val="22"/>
        </w:rPr>
        <w:t xml:space="preserve"> </w:t>
      </w:r>
      <w:proofErr w:type="spellStart"/>
      <w:r w:rsidR="00CC2A88" w:rsidRPr="00CC2A88">
        <w:rPr>
          <w:bCs/>
          <w:sz w:val="22"/>
          <w:szCs w:val="22"/>
        </w:rPr>
        <w:t>медицине</w:t>
      </w:r>
      <w:proofErr w:type="spellEnd"/>
      <w:r w:rsidR="00CC2A88" w:rsidRPr="00CC2A88">
        <w:rPr>
          <w:sz w:val="22"/>
          <w:szCs w:val="22"/>
        </w:rPr>
        <w:t xml:space="preserve"> </w:t>
      </w:r>
      <w:r w:rsidRPr="0090737A">
        <w:rPr>
          <w:sz w:val="22"/>
          <w:szCs w:val="22"/>
        </w:rPr>
        <w:t xml:space="preserve">(у </w:t>
      </w:r>
      <w:proofErr w:type="spellStart"/>
      <w:r w:rsidRPr="0090737A">
        <w:rPr>
          <w:sz w:val="22"/>
          <w:szCs w:val="22"/>
        </w:rPr>
        <w:t>даљем</w:t>
      </w:r>
      <w:proofErr w:type="spellEnd"/>
      <w:r w:rsidRPr="0090737A">
        <w:rPr>
          <w:sz w:val="22"/>
          <w:szCs w:val="22"/>
        </w:rPr>
        <w:t xml:space="preserve"> </w:t>
      </w:r>
      <w:proofErr w:type="spellStart"/>
      <w:r w:rsidRPr="0090737A">
        <w:rPr>
          <w:sz w:val="22"/>
          <w:szCs w:val="22"/>
        </w:rPr>
        <w:t>тексту</w:t>
      </w:r>
      <w:proofErr w:type="spellEnd"/>
      <w:r w:rsidRPr="0090737A">
        <w:rPr>
          <w:sz w:val="22"/>
          <w:szCs w:val="22"/>
        </w:rPr>
        <w:t xml:space="preserve">: </w:t>
      </w:r>
      <w:proofErr w:type="spellStart"/>
      <w:r w:rsidRPr="0090737A">
        <w:rPr>
          <w:sz w:val="22"/>
          <w:szCs w:val="22"/>
        </w:rPr>
        <w:t>предмет</w:t>
      </w:r>
      <w:proofErr w:type="spellEnd"/>
      <w:r w:rsidRPr="0090737A">
        <w:rPr>
          <w:sz w:val="22"/>
          <w:szCs w:val="22"/>
        </w:rPr>
        <w:t xml:space="preserve"> </w:t>
      </w:r>
      <w:proofErr w:type="spellStart"/>
      <w:r w:rsidRPr="0090737A">
        <w:rPr>
          <w:sz w:val="22"/>
          <w:szCs w:val="22"/>
        </w:rPr>
        <w:t>набавке</w:t>
      </w:r>
      <w:proofErr w:type="spellEnd"/>
      <w:r w:rsidRPr="0090737A">
        <w:rPr>
          <w:sz w:val="22"/>
          <w:szCs w:val="22"/>
        </w:rPr>
        <w:t xml:space="preserve">), </w:t>
      </w:r>
      <w:r w:rsidRPr="0090737A">
        <w:rPr>
          <w:sz w:val="22"/>
          <w:szCs w:val="22"/>
          <w:lang w:val="sr-Cyrl-CS"/>
        </w:rPr>
        <w:t>у свему према конкурсној документацији и понуди И</w:t>
      </w:r>
      <w:r w:rsidR="00AB7E78">
        <w:rPr>
          <w:sz w:val="22"/>
          <w:szCs w:val="22"/>
          <w:lang w:val="sr-Cyrl-CS"/>
        </w:rPr>
        <w:t>звођача</w:t>
      </w:r>
      <w:r w:rsidRPr="0090737A">
        <w:rPr>
          <w:sz w:val="22"/>
          <w:szCs w:val="22"/>
        </w:rPr>
        <w:t xml:space="preserve">. </w:t>
      </w:r>
    </w:p>
    <w:p w:rsidR="00AB7E78" w:rsidRPr="00AB7E78" w:rsidRDefault="00CD0103" w:rsidP="00AB7E78">
      <w:pPr>
        <w:pStyle w:val="NoSpacing"/>
        <w:jc w:val="center"/>
        <w:rPr>
          <w:rFonts w:ascii="Times New Roman" w:hAnsi="Times New Roman" w:cs="Times New Roman"/>
          <w:b/>
          <w:bCs/>
        </w:rPr>
      </w:pPr>
      <w:proofErr w:type="gramStart"/>
      <w:r w:rsidRPr="0090737A">
        <w:rPr>
          <w:rFonts w:ascii="Times New Roman" w:hAnsi="Times New Roman" w:cs="Times New Roman"/>
          <w:b/>
          <w:bCs/>
        </w:rPr>
        <w:t>Члан 3.</w:t>
      </w:r>
      <w:proofErr w:type="gramEnd"/>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FD5F62" w:rsidRDefault="00CD0103" w:rsidP="00E41633">
      <w:pPr>
        <w:pStyle w:val="CM23"/>
        <w:ind w:firstLine="708"/>
        <w:rPr>
          <w:rFonts w:ascii="Times New Roman" w:hAnsi="Times New Roman" w:cs="Times New Roman"/>
          <w:sz w:val="22"/>
          <w:szCs w:val="22"/>
          <w:lang w:val="sr-Cyrl-CS"/>
        </w:rPr>
      </w:pPr>
      <w:r w:rsidRPr="0090737A">
        <w:rPr>
          <w:rFonts w:ascii="Times New Roman" w:hAnsi="Times New Roman" w:cs="Times New Roman"/>
          <w:sz w:val="22"/>
          <w:szCs w:val="22"/>
          <w:lang w:val="sr-Cyrl-CS"/>
        </w:rPr>
        <w:t>Јединичне цене</w:t>
      </w:r>
      <w:r w:rsidR="00FD5F62">
        <w:rPr>
          <w:rFonts w:ascii="Times New Roman" w:hAnsi="Times New Roman" w:cs="Times New Roman"/>
          <w:sz w:val="22"/>
          <w:szCs w:val="22"/>
          <w:lang w:val="sr-Cyrl-CS"/>
        </w:rPr>
        <w:t xml:space="preserve"> уговорених радова, квалитет, обим, врста и структура радова, као и други услови извођења радова утврђени су техничком документацијом и понудом Извођача.</w:t>
      </w:r>
    </w:p>
    <w:p w:rsidR="00CD0103" w:rsidRPr="006F4000" w:rsidRDefault="00FD5F62" w:rsidP="006F4000">
      <w:pPr>
        <w:pStyle w:val="Default"/>
        <w:rPr>
          <w:sz w:val="22"/>
          <w:szCs w:val="22"/>
          <w:lang w:val="sr-Latn-CS"/>
        </w:rPr>
      </w:pPr>
      <w:r w:rsidRPr="00FD5F62">
        <w:rPr>
          <w:sz w:val="22"/>
          <w:szCs w:val="22"/>
          <w:lang w:val="sr-Cyrl-CS"/>
        </w:rPr>
        <w:t>Укупна цена из понуде је фиксна до завршетка уговореног посла и не може се мењати.</w:t>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t>Члан 4.</w:t>
      </w:r>
    </w:p>
    <w:p w:rsidR="00FD5F62" w:rsidRDefault="00E41633" w:rsidP="00E41633">
      <w:pPr>
        <w:widowControl w:val="0"/>
        <w:tabs>
          <w:tab w:val="left" w:pos="0"/>
        </w:tabs>
        <w:autoSpaceDE w:val="0"/>
        <w:spacing w:line="240" w:lineRule="auto"/>
        <w:rPr>
          <w:sz w:val="22"/>
          <w:szCs w:val="22"/>
        </w:rPr>
      </w:pPr>
      <w:r>
        <w:rPr>
          <w:sz w:val="22"/>
          <w:szCs w:val="22"/>
        </w:rPr>
        <w:t xml:space="preserve">           </w:t>
      </w:r>
      <w:r w:rsidRPr="005D232B">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Pr>
          <w:sz w:val="22"/>
          <w:szCs w:val="22"/>
        </w:rPr>
        <w:t>.</w:t>
      </w:r>
      <w:r w:rsidRPr="00E41633">
        <w:rPr>
          <w:lang w:val="sr-Cyrl-CS"/>
        </w:rPr>
        <w:t xml:space="preserve"> </w:t>
      </w:r>
      <w:r w:rsidRPr="00E41633">
        <w:rPr>
          <w:sz w:val="22"/>
          <w:szCs w:val="22"/>
          <w:lang w:val="sr-Cyrl-CS"/>
        </w:rPr>
        <w:t xml:space="preserve">Наручилац је дужан да примљену и неоспорену ситуацију исплати у року од </w:t>
      </w:r>
      <w:r w:rsidR="00CC2A88">
        <w:rPr>
          <w:sz w:val="22"/>
          <w:szCs w:val="22"/>
          <w:lang w:val="sr-Cyrl-CS"/>
        </w:rPr>
        <w:t>45</w:t>
      </w:r>
      <w:r w:rsidRPr="00E41633">
        <w:rPr>
          <w:sz w:val="22"/>
          <w:szCs w:val="22"/>
          <w:lang w:val="sr-Cyrl-CS"/>
        </w:rPr>
        <w:t xml:space="preserve"> дана од дана овере од стране надзорног органа</w:t>
      </w:r>
      <w:r w:rsidR="00930835">
        <w:rPr>
          <w:sz w:val="22"/>
          <w:szCs w:val="22"/>
        </w:rPr>
        <w:t>.</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w:t>
      </w:r>
      <w:r w:rsidR="00FD5F62">
        <w:rPr>
          <w:sz w:val="22"/>
          <w:szCs w:val="22"/>
          <w:lang w:val="sr-Cyrl-CS"/>
        </w:rPr>
        <w:t>звођач</w:t>
      </w:r>
      <w:r w:rsidRPr="0090737A">
        <w:rPr>
          <w:sz w:val="22"/>
          <w:szCs w:val="22"/>
          <w:lang w:val="sr-Cyrl-CS"/>
        </w:rPr>
        <w:t xml:space="preserve"> се обавезује да:</w:t>
      </w:r>
    </w:p>
    <w:p w:rsidR="00CD0103" w:rsidRPr="00AE2FE5" w:rsidRDefault="00FD5F62" w:rsidP="00AE2FE5">
      <w:pPr>
        <w:widowControl w:val="0"/>
        <w:numPr>
          <w:ilvl w:val="0"/>
          <w:numId w:val="9"/>
        </w:numPr>
        <w:tabs>
          <w:tab w:val="left" w:pos="0"/>
        </w:tabs>
        <w:autoSpaceDE w:val="0"/>
        <w:spacing w:line="240" w:lineRule="auto"/>
        <w:ind w:left="0" w:firstLine="360"/>
        <w:rPr>
          <w:sz w:val="22"/>
          <w:szCs w:val="22"/>
          <w:lang w:val="sr-Cyrl-CS"/>
        </w:rPr>
      </w:pPr>
      <w:r>
        <w:rPr>
          <w:sz w:val="22"/>
          <w:szCs w:val="22"/>
          <w:lang w:val="sr-Cyrl-CS"/>
        </w:rPr>
        <w:t>изведе радове, који с</w:t>
      </w:r>
      <w:r w:rsidRPr="00AE2FE5">
        <w:rPr>
          <w:sz w:val="22"/>
          <w:szCs w:val="22"/>
          <w:lang w:val="sr-Cyrl-CS"/>
        </w:rPr>
        <w:t xml:space="preserve">у предмет овог уговора, у складу са својом понудом и према техничкој </w:t>
      </w:r>
      <w:r w:rsidR="00126F00">
        <w:rPr>
          <w:sz w:val="22"/>
          <w:szCs w:val="22"/>
          <w:lang w:val="sr-Cyrl-CS"/>
        </w:rPr>
        <w:t xml:space="preserve">                                                            </w:t>
      </w:r>
      <w:r w:rsidRPr="00AE2FE5">
        <w:rPr>
          <w:sz w:val="22"/>
          <w:szCs w:val="22"/>
          <w:lang w:val="sr-Cyrl-CS"/>
        </w:rPr>
        <w:t xml:space="preserve">спецификацији која је саставни део конкурсне документације и овог уговора, у року од ______ </w:t>
      </w:r>
      <w:r w:rsidRPr="00AE2FE5">
        <w:rPr>
          <w:sz w:val="22"/>
          <w:szCs w:val="22"/>
        </w:rPr>
        <w:t>дана, рачунајући од дана увођења у посао</w:t>
      </w:r>
      <w:r w:rsidRPr="00AE2FE5">
        <w:rPr>
          <w:sz w:val="22"/>
          <w:szCs w:val="22"/>
          <w:lang w:val="sr-Cyrl-CS"/>
        </w:rPr>
        <w:t xml:space="preserve"> </w:t>
      </w:r>
      <w:r w:rsidR="00CD0103" w:rsidRPr="00AE2FE5">
        <w:rPr>
          <w:sz w:val="22"/>
          <w:szCs w:val="22"/>
          <w:lang w:val="sr-Cyrl-CS"/>
        </w:rPr>
        <w:t>;</w:t>
      </w:r>
    </w:p>
    <w:p w:rsidR="00AB7E78" w:rsidRPr="006F4000" w:rsidRDefault="00AE2FE5" w:rsidP="00AB7E78">
      <w:pPr>
        <w:widowControl w:val="0"/>
        <w:numPr>
          <w:ilvl w:val="0"/>
          <w:numId w:val="9"/>
        </w:numPr>
        <w:tabs>
          <w:tab w:val="left" w:pos="0"/>
        </w:tabs>
        <w:autoSpaceDE w:val="0"/>
        <w:spacing w:line="240" w:lineRule="auto"/>
        <w:jc w:val="both"/>
        <w:rPr>
          <w:sz w:val="22"/>
          <w:szCs w:val="22"/>
          <w:lang w:val="sr-Cyrl-CS"/>
        </w:rPr>
      </w:pPr>
      <w:r>
        <w:rPr>
          <w:sz w:val="22"/>
          <w:szCs w:val="22"/>
          <w:lang w:val="sr-Cyrl-CS"/>
        </w:rPr>
        <w:t>све уговорене радове изведе по највишим стандардима и правилима струке, у складу са захтевима Наручиоца.</w:t>
      </w: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r w:rsidRPr="0090737A">
        <w:rPr>
          <w:b/>
          <w:bCs/>
          <w:sz w:val="22"/>
          <w:szCs w:val="22"/>
        </w:rPr>
        <w:t xml:space="preserve">Члан </w:t>
      </w:r>
      <w:r w:rsidR="00FD5F62">
        <w:rPr>
          <w:b/>
          <w:bCs/>
          <w:sz w:val="22"/>
          <w:szCs w:val="22"/>
        </w:rPr>
        <w:t>6</w:t>
      </w:r>
      <w:r w:rsidRPr="0090737A">
        <w:rPr>
          <w:b/>
          <w:bCs/>
          <w:sz w:val="22"/>
          <w:szCs w:val="22"/>
        </w:rPr>
        <w:t>.</w:t>
      </w:r>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 xml:space="preserve">обезбеди </w:t>
      </w:r>
      <w:r w:rsidR="00AE2FE5">
        <w:rPr>
          <w:sz w:val="22"/>
          <w:szCs w:val="22"/>
          <w:lang w:val="ru-RU" w:eastAsia="en-US"/>
        </w:rPr>
        <w:t>Извођачу приступ месту извођења радова који су предмет набавке</w:t>
      </w:r>
      <w:r w:rsidRPr="0090737A">
        <w:rPr>
          <w:sz w:val="22"/>
          <w:szCs w:val="22"/>
          <w:lang w:val="ru-RU" w:eastAsia="en-US"/>
        </w:rPr>
        <w:t>;</w:t>
      </w:r>
    </w:p>
    <w:p w:rsidR="00CD0103" w:rsidRPr="00E671C6"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w:t>
      </w:r>
      <w:r w:rsidR="00AE2FE5">
        <w:rPr>
          <w:sz w:val="22"/>
          <w:szCs w:val="22"/>
          <w:lang w:val="ru-RU" w:eastAsia="en-US"/>
        </w:rPr>
        <w:t xml:space="preserve"> Извођачу</w:t>
      </w:r>
      <w:r w:rsidRPr="0090737A">
        <w:rPr>
          <w:sz w:val="22"/>
          <w:szCs w:val="22"/>
          <w:lang w:val="ru-RU" w:eastAsia="en-US"/>
        </w:rPr>
        <w:t xml:space="preserve"> уговорену цену </w:t>
      </w:r>
      <w:r w:rsidR="00AE2FE5">
        <w:rPr>
          <w:sz w:val="22"/>
          <w:szCs w:val="22"/>
          <w:lang w:val="ru-RU" w:eastAsia="en-US"/>
        </w:rPr>
        <w:t>из члана 3. став 1 овог уговора за извршене радове.</w:t>
      </w:r>
    </w:p>
    <w:p w:rsidR="00CD0103" w:rsidRPr="00AE2FE5" w:rsidRDefault="00CD0103" w:rsidP="00AE2FE5">
      <w:pPr>
        <w:widowControl w:val="0"/>
        <w:tabs>
          <w:tab w:val="center" w:pos="5674"/>
        </w:tabs>
        <w:autoSpaceDE w:val="0"/>
        <w:spacing w:before="195" w:line="240" w:lineRule="auto"/>
        <w:jc w:val="center"/>
        <w:rPr>
          <w:sz w:val="22"/>
          <w:szCs w:val="22"/>
        </w:rPr>
      </w:pPr>
      <w:r w:rsidRPr="0090737A">
        <w:rPr>
          <w:b/>
          <w:bCs/>
          <w:sz w:val="22"/>
          <w:szCs w:val="22"/>
        </w:rPr>
        <w:t xml:space="preserve">Члан </w:t>
      </w:r>
      <w:r w:rsidR="00AE2FE5">
        <w:rPr>
          <w:b/>
          <w:bCs/>
          <w:sz w:val="22"/>
          <w:szCs w:val="22"/>
        </w:rPr>
        <w:t>7.</w:t>
      </w:r>
    </w:p>
    <w:p w:rsidR="00CD0103" w:rsidRPr="0090737A" w:rsidRDefault="00CD0103">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w:t>
      </w:r>
      <w:r w:rsidR="00AE2FE5">
        <w:rPr>
          <w:sz w:val="22"/>
          <w:szCs w:val="22"/>
          <w:lang w:val="sr-Cyrl-CS"/>
        </w:rPr>
        <w:t xml:space="preserve">приликом примопредаје радова </w:t>
      </w:r>
      <w:r w:rsidRPr="0090737A">
        <w:rPr>
          <w:sz w:val="22"/>
          <w:szCs w:val="22"/>
          <w:lang w:val="sr-Cyrl-CS"/>
        </w:rPr>
        <w:t xml:space="preserve">записнички утврди да </w:t>
      </w:r>
      <w:r w:rsidR="00AE2FE5">
        <w:rPr>
          <w:sz w:val="22"/>
          <w:szCs w:val="22"/>
          <w:lang w:val="sr-Cyrl-CS"/>
        </w:rPr>
        <w:t>неки од изведених радова</w:t>
      </w:r>
      <w:r w:rsidRPr="0090737A">
        <w:rPr>
          <w:sz w:val="22"/>
          <w:szCs w:val="22"/>
          <w:lang w:val="sr-Cyrl-CS"/>
        </w:rPr>
        <w:t xml:space="preserve"> има недостатке у квалитету или очигледне </w:t>
      </w:r>
      <w:r w:rsidR="00AE2FE5">
        <w:rPr>
          <w:sz w:val="22"/>
          <w:szCs w:val="22"/>
          <w:lang w:val="sr-Cyrl-CS"/>
        </w:rPr>
        <w:t>грешке Извођача</w:t>
      </w:r>
      <w:r w:rsidRPr="0090737A">
        <w:rPr>
          <w:sz w:val="22"/>
          <w:szCs w:val="22"/>
          <w:lang w:val="sr-Cyrl-CS"/>
        </w:rPr>
        <w:t xml:space="preserve">, </w:t>
      </w:r>
      <w:r w:rsidR="00AE2FE5">
        <w:rPr>
          <w:sz w:val="22"/>
          <w:szCs w:val="22"/>
          <w:lang w:val="sr-Cyrl-CS"/>
        </w:rPr>
        <w:t>исти је дужан да их на писани позив Наручиоца, без одлагања и о свом трошку, отклони најкасније у року од 5 (пет) дана</w:t>
      </w:r>
      <w:r w:rsidRPr="0090737A">
        <w:rPr>
          <w:sz w:val="22"/>
          <w:szCs w:val="22"/>
          <w:lang w:val="sr-Cyrl-CS"/>
        </w:rPr>
        <w:t>.</w:t>
      </w:r>
    </w:p>
    <w:p w:rsidR="00CD0103" w:rsidRDefault="00CD0103">
      <w:pPr>
        <w:widowControl w:val="0"/>
        <w:tabs>
          <w:tab w:val="left" w:pos="855"/>
        </w:tabs>
        <w:autoSpaceDE w:val="0"/>
        <w:spacing w:line="240" w:lineRule="auto"/>
        <w:jc w:val="center"/>
        <w:rPr>
          <w:b/>
          <w:sz w:val="22"/>
          <w:szCs w:val="22"/>
          <w:lang w:val="ru-RU" w:eastAsia="en-US"/>
        </w:rPr>
      </w:pPr>
    </w:p>
    <w:p w:rsidR="00AB7E78" w:rsidRPr="0090737A" w:rsidRDefault="00AB7E78">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 xml:space="preserve">Члан </w:t>
      </w:r>
      <w:r w:rsidR="00AE2FE5">
        <w:rPr>
          <w:b/>
          <w:sz w:val="22"/>
          <w:szCs w:val="22"/>
          <w:lang w:val="ru-RU" w:eastAsia="en-US"/>
        </w:rPr>
        <w:t>8</w:t>
      </w:r>
      <w:r w:rsidRPr="0090737A">
        <w:rPr>
          <w:b/>
          <w:sz w:val="22"/>
          <w:szCs w:val="22"/>
          <w:lang w:val="ru-RU" w:eastAsia="en-US"/>
        </w:rPr>
        <w:t xml:space="preserve">. </w:t>
      </w:r>
    </w:p>
    <w:p w:rsidR="00CD0103" w:rsidRDefault="00CD0103">
      <w:pPr>
        <w:widowControl w:val="0"/>
        <w:tabs>
          <w:tab w:val="left" w:pos="0"/>
        </w:tabs>
        <w:autoSpaceDE w:val="0"/>
        <w:spacing w:line="240" w:lineRule="auto"/>
        <w:jc w:val="both"/>
        <w:rPr>
          <w:sz w:val="22"/>
          <w:szCs w:val="22"/>
          <w:lang w:val="ru-RU" w:eastAsia="en-US"/>
        </w:rPr>
      </w:pPr>
      <w:r w:rsidRPr="0090737A">
        <w:rPr>
          <w:b/>
          <w:sz w:val="22"/>
          <w:szCs w:val="22"/>
          <w:lang w:val="ru-RU" w:eastAsia="en-US"/>
        </w:rPr>
        <w:tab/>
      </w:r>
      <w:r w:rsidR="00AE2FE5">
        <w:rPr>
          <w:sz w:val="22"/>
          <w:szCs w:val="22"/>
          <w:lang w:val="ru-RU" w:eastAsia="en-US"/>
        </w:rPr>
        <w:t xml:space="preserve">Ако Извођач касни са испуњењем уговорних обавеза, дужан је да у писаној форми обавести Наручиоца и детаљно наведе </w:t>
      </w:r>
      <w:r w:rsidR="00126F00">
        <w:rPr>
          <w:sz w:val="22"/>
          <w:szCs w:val="22"/>
          <w:lang w:val="ru-RU" w:eastAsia="en-US"/>
        </w:rPr>
        <w:t>планирани период кашњења.</w:t>
      </w:r>
    </w:p>
    <w:p w:rsidR="00126F00" w:rsidRDefault="00126F00">
      <w:pPr>
        <w:widowControl w:val="0"/>
        <w:tabs>
          <w:tab w:val="left" w:pos="0"/>
        </w:tabs>
        <w:autoSpaceDE w:val="0"/>
        <w:spacing w:line="240" w:lineRule="auto"/>
        <w:jc w:val="both"/>
        <w:rPr>
          <w:sz w:val="22"/>
          <w:szCs w:val="22"/>
          <w:lang w:val="ru-RU" w:eastAsia="en-US"/>
        </w:rPr>
      </w:pPr>
      <w:r>
        <w:rPr>
          <w:sz w:val="22"/>
          <w:szCs w:val="22"/>
          <w:lang w:val="ru-RU" w:eastAsia="en-US"/>
        </w:rPr>
        <w:t xml:space="preserve">             Наручилац може писменим путем, у случају више силе или наступања околности на које Извођач није могао да утиче, продужити рок Извођачу за завршетак радова, без обавезе да исти плати било какву уговорну казну. У супротном, Извођач се обавезује да плати уговорну казну у висини од 0,2% од укупне вредности уговора, за сваки дан кашњења, а највише до 10% од укупне уговорене вредности.</w:t>
      </w:r>
    </w:p>
    <w:p w:rsidR="00126F00" w:rsidRDefault="005D232B" w:rsidP="005D232B">
      <w:pPr>
        <w:widowControl w:val="0"/>
        <w:tabs>
          <w:tab w:val="left" w:pos="855"/>
        </w:tabs>
        <w:autoSpaceDE w:val="0"/>
        <w:spacing w:line="240" w:lineRule="auto"/>
        <w:rPr>
          <w:b/>
          <w:sz w:val="22"/>
          <w:szCs w:val="22"/>
          <w:lang w:val="ru-RU" w:eastAsia="en-US"/>
        </w:rPr>
      </w:pPr>
      <w:r>
        <w:rPr>
          <w:sz w:val="22"/>
          <w:szCs w:val="22"/>
          <w:lang w:eastAsia="en-US"/>
        </w:rPr>
        <w:t xml:space="preserve">                                                                                 </w:t>
      </w:r>
      <w:r w:rsidR="00126F00" w:rsidRPr="0090737A">
        <w:rPr>
          <w:b/>
          <w:sz w:val="22"/>
          <w:szCs w:val="22"/>
          <w:lang w:val="ru-RU" w:eastAsia="en-US"/>
        </w:rPr>
        <w:t xml:space="preserve">Члан </w:t>
      </w:r>
      <w:r w:rsidR="00126F00">
        <w:rPr>
          <w:b/>
          <w:sz w:val="22"/>
          <w:szCs w:val="22"/>
          <w:lang w:val="ru-RU" w:eastAsia="en-US"/>
        </w:rPr>
        <w:t>9.</w:t>
      </w:r>
    </w:p>
    <w:p w:rsidR="00126F00" w:rsidRDefault="00D86F7F" w:rsidP="00D86F7F">
      <w:pPr>
        <w:widowControl w:val="0"/>
        <w:tabs>
          <w:tab w:val="left" w:pos="855"/>
        </w:tabs>
        <w:autoSpaceDE w:val="0"/>
        <w:spacing w:line="240" w:lineRule="auto"/>
        <w:rPr>
          <w:sz w:val="22"/>
          <w:szCs w:val="22"/>
          <w:lang w:eastAsia="en-US"/>
        </w:rPr>
      </w:pPr>
      <w:r>
        <w:rPr>
          <w:sz w:val="22"/>
          <w:szCs w:val="22"/>
          <w:lang w:val="ru-RU" w:eastAsia="en-US"/>
        </w:rPr>
        <w:t xml:space="preserve">            </w:t>
      </w:r>
      <w:r w:rsidR="00126F00">
        <w:rPr>
          <w:sz w:val="22"/>
          <w:szCs w:val="22"/>
          <w:lang w:val="ru-RU" w:eastAsia="en-US"/>
        </w:rPr>
        <w:t>Гарантни рок за изведене радове, који су предмет овог уговора, износи ________</w:t>
      </w:r>
      <w:r>
        <w:rPr>
          <w:sz w:val="22"/>
          <w:szCs w:val="22"/>
          <w:lang w:eastAsia="en-US"/>
        </w:rPr>
        <w:t xml:space="preserve"> месеци/а, а у складу са усвојеном понудом Извођача.</w:t>
      </w:r>
    </w:p>
    <w:p w:rsidR="00126F00" w:rsidRPr="00D86F7F" w:rsidRDefault="00D86F7F" w:rsidP="00D86F7F">
      <w:pPr>
        <w:widowControl w:val="0"/>
        <w:tabs>
          <w:tab w:val="left" w:pos="855"/>
        </w:tabs>
        <w:autoSpaceDE w:val="0"/>
        <w:spacing w:line="240" w:lineRule="auto"/>
        <w:rPr>
          <w:b/>
          <w:sz w:val="22"/>
          <w:szCs w:val="22"/>
          <w:lang w:val="ru-RU" w:eastAsia="en-US"/>
        </w:rPr>
      </w:pPr>
      <w:r>
        <w:rPr>
          <w:sz w:val="22"/>
          <w:szCs w:val="22"/>
          <w:lang w:eastAsia="en-US"/>
        </w:rPr>
        <w:t xml:space="preserve">            У случају да се у гарантном року појаве недостаци у извршеним радовима, Извођач се обавезује да одмах по добијању писаног обавештења од стране Наручиоца о уоченим недостацима, приступити отклањању истих.</w:t>
      </w:r>
      <w:r w:rsidR="00E671C6" w:rsidRPr="00E671C6">
        <w:t xml:space="preserve"> </w:t>
      </w:r>
    </w:p>
    <w:p w:rsidR="00CD0103" w:rsidRPr="0090737A" w:rsidRDefault="00CD0103">
      <w:pPr>
        <w:widowControl w:val="0"/>
        <w:tabs>
          <w:tab w:val="left" w:pos="0"/>
        </w:tabs>
        <w:autoSpaceDE w:val="0"/>
        <w:spacing w:line="240" w:lineRule="auto"/>
        <w:jc w:val="center"/>
        <w:rPr>
          <w:sz w:val="22"/>
          <w:szCs w:val="22"/>
          <w:lang w:val="sr-Cyrl-CS"/>
        </w:rPr>
      </w:pPr>
      <w:r w:rsidRPr="0090737A">
        <w:rPr>
          <w:b/>
          <w:bCs/>
          <w:sz w:val="22"/>
          <w:szCs w:val="22"/>
        </w:rPr>
        <w:t xml:space="preserve">Члан </w:t>
      </w:r>
      <w:r w:rsidR="00D86F7F">
        <w:rPr>
          <w:b/>
          <w:bCs/>
          <w:sz w:val="22"/>
          <w:szCs w:val="22"/>
        </w:rPr>
        <w:t>10</w:t>
      </w:r>
      <w:r w:rsidRPr="0090737A">
        <w:rPr>
          <w:b/>
          <w:bCs/>
          <w:sz w:val="22"/>
          <w:szCs w:val="22"/>
        </w:rPr>
        <w:t>.</w:t>
      </w:r>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90737A" w:rsidRDefault="00CD0103">
      <w:pPr>
        <w:autoSpaceDE w:val="0"/>
        <w:spacing w:line="240" w:lineRule="auto"/>
        <w:ind w:firstLine="708"/>
        <w:jc w:val="both"/>
        <w:rPr>
          <w:sz w:val="22"/>
          <w:szCs w:val="22"/>
          <w:shd w:val="clear" w:color="auto" w:fill="FF0000"/>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C2A88" w:rsidRPr="006F4000" w:rsidRDefault="00CC2A88" w:rsidP="0090737A">
      <w:pPr>
        <w:widowControl w:val="0"/>
        <w:tabs>
          <w:tab w:val="left" w:pos="8931"/>
        </w:tabs>
        <w:autoSpaceDE w:val="0"/>
        <w:spacing w:line="320" w:lineRule="exact"/>
        <w:rPr>
          <w:b/>
          <w:bCs/>
          <w:sz w:val="22"/>
          <w:szCs w:val="22"/>
          <w:lang w:val="sr-Latn-CS"/>
        </w:rPr>
      </w:pP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t xml:space="preserve">Члан </w:t>
      </w:r>
      <w:r w:rsidR="00D86F7F">
        <w:rPr>
          <w:b/>
          <w:bCs/>
          <w:sz w:val="22"/>
          <w:szCs w:val="22"/>
          <w:lang w:val="sr-Cyrl-CS"/>
        </w:rPr>
        <w:t>11</w:t>
      </w:r>
      <w:r w:rsidRPr="0090737A">
        <w:rPr>
          <w:b/>
          <w:bCs/>
          <w:sz w:val="22"/>
          <w:szCs w:val="22"/>
          <w:lang w:val="sr-Cyrl-CS"/>
        </w:rPr>
        <w:t>.</w:t>
      </w:r>
    </w:p>
    <w:p w:rsidR="006B770C" w:rsidRDefault="00CD0103" w:rsidP="006B770C">
      <w:pPr>
        <w:pStyle w:val="NoSpacing"/>
        <w:rPr>
          <w:rFonts w:ascii="Times New Roman" w:hAnsi="Times New Roman" w:cs="Times New Roman"/>
          <w:lang w:val="sr-Cyrl-CS"/>
        </w:rPr>
      </w:pPr>
      <w:r w:rsidRPr="0090737A">
        <w:rPr>
          <w:b/>
        </w:rPr>
        <w:tab/>
      </w:r>
      <w:r w:rsidR="006B770C" w:rsidRPr="00E671C6">
        <w:rPr>
          <w:rFonts w:ascii="Times New Roman" w:hAnsi="Times New Roman" w:cs="Times New Roman"/>
        </w:rPr>
        <w:t>Извођач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6B770C" w:rsidRDefault="006B770C" w:rsidP="006B770C">
      <w:pPr>
        <w:pStyle w:val="NoSpacing"/>
        <w:rPr>
          <w:rFonts w:ascii="Times New Roman" w:hAnsi="Times New Roman" w:cs="Times New Roman"/>
          <w:lang w:val="sr-Cyrl-CS"/>
        </w:rPr>
      </w:pPr>
      <w:r>
        <w:rPr>
          <w:rFonts w:ascii="Times New Roman" w:hAnsi="Times New Roman" w:cs="Times New Roman"/>
          <w:lang w:val="sr-Cyrl-CS"/>
        </w:rPr>
        <w:t xml:space="preserve">             </w:t>
      </w:r>
      <w:r w:rsidRPr="00E671C6">
        <w:rPr>
          <w:rFonts w:ascii="Times New Roman" w:hAnsi="Times New Roman" w:cs="Times New Roman"/>
        </w:rPr>
        <w:t xml:space="preserve">Примопредаја радова врши се комисијски, најкасније у року од 10 дана од завршетка радова. </w:t>
      </w:r>
      <w:r>
        <w:rPr>
          <w:rFonts w:ascii="Times New Roman" w:hAnsi="Times New Roman" w:cs="Times New Roman"/>
          <w:lang w:val="sr-Cyrl-CS"/>
        </w:rPr>
        <w:t xml:space="preserve">           </w:t>
      </w:r>
      <w:r w:rsidRPr="00E671C6">
        <w:rPr>
          <w:rFonts w:ascii="Times New Roman" w:hAnsi="Times New Roman" w:cs="Times New Roman"/>
        </w:rPr>
        <w:t xml:space="preserve">Комисију за примопредају радова чине по један представник Наручиоца, стручног надзора и Извођача. </w:t>
      </w:r>
      <w:r>
        <w:rPr>
          <w:rFonts w:ascii="Times New Roman" w:hAnsi="Times New Roman" w:cs="Times New Roman"/>
          <w:lang w:val="sr-Cyrl-CS"/>
        </w:rPr>
        <w:t xml:space="preserve">       </w:t>
      </w:r>
      <w:r w:rsidRPr="00E671C6">
        <w:rPr>
          <w:rFonts w:ascii="Times New Roman" w:hAnsi="Times New Roman" w:cs="Times New Roman"/>
        </w:rPr>
        <w:t>Комисија сачињава записник о примопредаји радова.</w:t>
      </w:r>
    </w:p>
    <w:p w:rsidR="006B770C" w:rsidRPr="00E671C6" w:rsidRDefault="006B770C" w:rsidP="006B770C">
      <w:pPr>
        <w:pStyle w:val="NoSpacing"/>
        <w:rPr>
          <w:rFonts w:ascii="Times New Roman" w:hAnsi="Times New Roman" w:cs="Times New Roman"/>
          <w:b/>
          <w:lang w:val="sr-Cyrl-CS"/>
        </w:rPr>
      </w:pPr>
      <w:r>
        <w:rPr>
          <w:rFonts w:ascii="Times New Roman" w:hAnsi="Times New Roman" w:cs="Times New Roman"/>
          <w:lang w:val="sr-Cyrl-CS"/>
        </w:rPr>
        <w:t xml:space="preserve">             </w:t>
      </w:r>
      <w:r w:rsidRPr="00E671C6">
        <w:rPr>
          <w:rFonts w:ascii="Times New Roman" w:hAnsi="Times New Roman" w:cs="Times New Roman"/>
        </w:rPr>
        <w:t xml:space="preserve">Грешке, односно недостатке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w:t>
      </w:r>
      <w:r w:rsidRPr="00E671C6">
        <w:rPr>
          <w:rFonts w:ascii="Times New Roman" w:hAnsi="Times New Roman" w:cs="Times New Roman"/>
        </w:rPr>
        <w:lastRenderedPageBreak/>
        <w:t>отклања у року од 5 дана по пријему позива од стране Наручиоца и ако их не отклони у споразумно утврђеном року, Наручилац ће радове поверити другом извођачу на рачун</w:t>
      </w:r>
    </w:p>
    <w:p w:rsidR="00AB7E78" w:rsidRPr="005D232B" w:rsidRDefault="00AB7E78" w:rsidP="006B770C">
      <w:pPr>
        <w:widowControl w:val="0"/>
        <w:tabs>
          <w:tab w:val="center" w:pos="0"/>
        </w:tabs>
        <w:autoSpaceDE w:val="0"/>
        <w:spacing w:line="240" w:lineRule="auto"/>
        <w:rPr>
          <w:sz w:val="22"/>
          <w:szCs w:val="22"/>
        </w:rPr>
      </w:pPr>
    </w:p>
    <w:p w:rsidR="00CD0103" w:rsidRPr="0090737A" w:rsidRDefault="00CD0103">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AB7E78">
        <w:rPr>
          <w:rFonts w:ascii="Times New Roman" w:hAnsi="Times New Roman" w:cs="Times New Roman"/>
          <w:b/>
          <w:lang w:val="sr-Cyrl-CS"/>
        </w:rPr>
        <w:t>2</w:t>
      </w:r>
      <w:r w:rsidRPr="0090737A">
        <w:rPr>
          <w:rFonts w:ascii="Times New Roman" w:hAnsi="Times New Roman" w:cs="Times New Roman"/>
          <w:b/>
          <w:lang w:val="sr-Cyrl-CS"/>
        </w:rPr>
        <w:t>.</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6B770C">
      <w:pPr>
        <w:widowControl w:val="0"/>
        <w:tabs>
          <w:tab w:val="center" w:pos="0"/>
        </w:tabs>
        <w:autoSpaceDE w:val="0"/>
        <w:spacing w:line="240" w:lineRule="auto"/>
        <w:jc w:val="center"/>
        <w:rPr>
          <w:sz w:val="22"/>
          <w:szCs w:val="22"/>
          <w:lang w:val="sr-Cyrl-CS"/>
        </w:rPr>
      </w:pPr>
      <w:r w:rsidRPr="0090737A">
        <w:rPr>
          <w:sz w:val="22"/>
          <w:szCs w:val="22"/>
        </w:rPr>
        <w:t>У случају спора надлежан је Привредни суд у Београду.</w:t>
      </w:r>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Pr>
          <w:rFonts w:ascii="Times New Roman" w:hAnsi="Times New Roman" w:cs="Times New Roman"/>
          <w:b/>
          <w:lang w:val="sr-Cyrl-CS"/>
        </w:rPr>
        <w:t>3</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AB7E78">
        <w:rPr>
          <w:rFonts w:ascii="Times New Roman" w:hAnsi="Times New Roman" w:cs="Times New Roman"/>
          <w:lang w:val="sr-Cyrl-CS"/>
        </w:rPr>
        <w:t>ЗВОЂАЧ</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0B2" w:rsidRDefault="005730B2" w:rsidP="00CD0103">
      <w:r>
        <w:separator/>
      </w:r>
    </w:p>
  </w:endnote>
  <w:endnote w:type="continuationSeparator" w:id="0">
    <w:p w:rsidR="005730B2" w:rsidRDefault="005730B2"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charset w:val="00"/>
    <w:family w:val="auto"/>
    <w:pitch w:val="default"/>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B280B">
      <w:tc>
        <w:tcPr>
          <w:tcW w:w="8208" w:type="dxa"/>
          <w:tcBorders>
            <w:top w:val="single" w:sz="8" w:space="0" w:color="808080"/>
            <w:bottom w:val="single" w:sz="8" w:space="0" w:color="808080"/>
          </w:tcBorders>
          <w:shd w:val="clear" w:color="auto" w:fill="auto"/>
        </w:tcPr>
        <w:p w:rsidR="001B280B" w:rsidRDefault="001B280B">
          <w:pPr>
            <w:pStyle w:val="Footer"/>
            <w:jc w:val="center"/>
            <w:rPr>
              <w:color w:val="99CCFF"/>
            </w:rPr>
          </w:pPr>
          <w:r>
            <w:rPr>
              <w:rFonts w:eastAsia="Times New Roman"/>
              <w:bCs/>
              <w:i/>
              <w:color w:val="99CCFF"/>
              <w:sz w:val="18"/>
              <w:szCs w:val="18"/>
              <w:lang w:eastAsia="en-US"/>
            </w:rPr>
            <w:t xml:space="preserve">                   </w:t>
          </w:r>
          <w:proofErr w:type="spellStart"/>
          <w:r>
            <w:rPr>
              <w:bCs/>
              <w:i/>
              <w:color w:val="99CCFF"/>
              <w:sz w:val="18"/>
              <w:szCs w:val="18"/>
              <w:lang w:eastAsia="en-US"/>
            </w:rPr>
            <w:t>Конкурсна</w:t>
          </w:r>
          <w:proofErr w:type="spellEnd"/>
          <w:r>
            <w:rPr>
              <w:bCs/>
              <w:i/>
              <w:color w:val="99CCFF"/>
              <w:sz w:val="18"/>
              <w:szCs w:val="18"/>
              <w:lang w:eastAsia="en-US"/>
            </w:rPr>
            <w:t xml:space="preserve"> </w:t>
          </w:r>
          <w:proofErr w:type="spellStart"/>
          <w:r>
            <w:rPr>
              <w:bCs/>
              <w:i/>
              <w:color w:val="99CCFF"/>
              <w:sz w:val="18"/>
              <w:szCs w:val="18"/>
              <w:lang w:eastAsia="en-US"/>
            </w:rPr>
            <w:t>документација</w:t>
          </w:r>
          <w:proofErr w:type="spellEnd"/>
          <w:r>
            <w:rPr>
              <w:bCs/>
              <w:i/>
              <w:color w:val="99CCFF"/>
              <w:sz w:val="18"/>
              <w:szCs w:val="18"/>
              <w:lang w:eastAsia="en-US"/>
            </w:rPr>
            <w:t xml:space="preserve"> </w:t>
          </w:r>
          <w:proofErr w:type="spellStart"/>
          <w:r>
            <w:rPr>
              <w:bCs/>
              <w:i/>
              <w:color w:val="99CCFF"/>
              <w:sz w:val="18"/>
              <w:szCs w:val="18"/>
              <w:lang w:eastAsia="en-US"/>
            </w:rPr>
            <w:t>за</w:t>
          </w:r>
          <w:proofErr w:type="spellEnd"/>
          <w:r>
            <w:rPr>
              <w:bCs/>
              <w:i/>
              <w:color w:val="99CCFF"/>
              <w:sz w:val="18"/>
              <w:szCs w:val="18"/>
              <w:lang w:eastAsia="en-US"/>
            </w:rPr>
            <w:t xml:space="preserve"> </w:t>
          </w:r>
          <w:proofErr w:type="spellStart"/>
          <w:r>
            <w:rPr>
              <w:bCs/>
              <w:i/>
              <w:color w:val="99CCFF"/>
              <w:sz w:val="18"/>
              <w:szCs w:val="18"/>
              <w:lang w:eastAsia="en-US"/>
            </w:rPr>
            <w:t>јавну</w:t>
          </w:r>
          <w:proofErr w:type="spellEnd"/>
          <w:r>
            <w:rPr>
              <w:bCs/>
              <w:i/>
              <w:color w:val="99CCFF"/>
              <w:sz w:val="18"/>
              <w:szCs w:val="18"/>
              <w:lang w:eastAsia="en-US"/>
            </w:rPr>
            <w:t xml:space="preserve"> </w:t>
          </w:r>
          <w:proofErr w:type="spellStart"/>
          <w:r>
            <w:rPr>
              <w:bCs/>
              <w:i/>
              <w:color w:val="99CCFF"/>
              <w:sz w:val="18"/>
              <w:szCs w:val="18"/>
              <w:lang w:eastAsia="en-US"/>
            </w:rPr>
            <w:t>набавку</w:t>
          </w:r>
          <w:proofErr w:type="spellEnd"/>
          <w:r>
            <w:rPr>
              <w:bCs/>
              <w:i/>
              <w:color w:val="99CCFF"/>
              <w:sz w:val="18"/>
              <w:szCs w:val="18"/>
              <w:lang w:eastAsia="en-US"/>
            </w:rPr>
            <w:t xml:space="preserve"> </w:t>
          </w:r>
          <w:proofErr w:type="spellStart"/>
          <w:r>
            <w:rPr>
              <w:bCs/>
              <w:i/>
              <w:color w:val="99CCFF"/>
              <w:sz w:val="18"/>
              <w:szCs w:val="18"/>
              <w:lang w:eastAsia="en-US"/>
            </w:rPr>
            <w:t>мале</w:t>
          </w:r>
          <w:proofErr w:type="spellEnd"/>
          <w:r>
            <w:rPr>
              <w:bCs/>
              <w:i/>
              <w:color w:val="99CCFF"/>
              <w:sz w:val="18"/>
              <w:szCs w:val="18"/>
              <w:lang w:eastAsia="en-US"/>
            </w:rPr>
            <w:t xml:space="preserve"> </w:t>
          </w:r>
          <w:proofErr w:type="spellStart"/>
          <w:r>
            <w:rPr>
              <w:bCs/>
              <w:i/>
              <w:color w:val="99CCFF"/>
              <w:sz w:val="18"/>
              <w:szCs w:val="18"/>
              <w:lang w:eastAsia="en-US"/>
            </w:rPr>
            <w:t>вредности</w:t>
          </w:r>
          <w:proofErr w:type="spellEnd"/>
          <w:r>
            <w:rPr>
              <w:i/>
              <w:color w:val="99CCFF"/>
              <w:sz w:val="18"/>
              <w:szCs w:val="18"/>
              <w:lang w:val="sr-Cyrl-CS" w:eastAsia="en-US"/>
            </w:rPr>
            <w:t xml:space="preserve"> ЈН-01-4/</w:t>
          </w:r>
          <w:r>
            <w:rPr>
              <w:i/>
              <w:color w:val="99CCFF"/>
              <w:sz w:val="18"/>
              <w:szCs w:val="18"/>
              <w:lang w:val="sr-Latn-CS" w:eastAsia="en-US"/>
            </w:rPr>
            <w:t>11</w:t>
          </w:r>
          <w:r>
            <w:rPr>
              <w:i/>
              <w:color w:val="99CCFF"/>
              <w:sz w:val="18"/>
              <w:szCs w:val="18"/>
              <w:lang w:val="sr-Cyrl-CS" w:eastAsia="en-US"/>
            </w:rPr>
            <w:t>-2018</w:t>
          </w:r>
        </w:p>
        <w:p w:rsidR="001B280B" w:rsidRDefault="001B280B">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1B280B" w:rsidRPr="009735B9" w:rsidRDefault="008B09EE" w:rsidP="004F216E">
          <w:pPr>
            <w:pStyle w:val="Footer"/>
            <w:rPr>
              <w:i/>
              <w:color w:val="99CCFF"/>
              <w:sz w:val="18"/>
              <w:szCs w:val="18"/>
              <w:lang w:val="sr-Cyrl-CS" w:eastAsia="en-US"/>
            </w:rPr>
          </w:pPr>
          <w:r>
            <w:rPr>
              <w:rStyle w:val="PageNumber"/>
              <w:i/>
              <w:color w:val="99CCFF"/>
              <w:sz w:val="20"/>
              <w:szCs w:val="20"/>
            </w:rPr>
            <w:fldChar w:fldCharType="begin"/>
          </w:r>
          <w:r w:rsidR="001B280B">
            <w:rPr>
              <w:rStyle w:val="PageNumber"/>
              <w:i/>
              <w:color w:val="99CCFF"/>
              <w:sz w:val="20"/>
              <w:szCs w:val="20"/>
            </w:rPr>
            <w:instrText xml:space="preserve"> PAGE </w:instrText>
          </w:r>
          <w:r>
            <w:rPr>
              <w:rStyle w:val="PageNumber"/>
              <w:i/>
              <w:color w:val="99CCFF"/>
              <w:sz w:val="20"/>
              <w:szCs w:val="20"/>
            </w:rPr>
            <w:fldChar w:fldCharType="separate"/>
          </w:r>
          <w:r w:rsidR="00AA25A4">
            <w:rPr>
              <w:rStyle w:val="PageNumber"/>
              <w:i/>
              <w:noProof/>
              <w:color w:val="99CCFF"/>
              <w:sz w:val="20"/>
              <w:szCs w:val="20"/>
            </w:rPr>
            <w:t>2</w:t>
          </w:r>
          <w:r>
            <w:rPr>
              <w:rStyle w:val="PageNumber"/>
              <w:i/>
              <w:color w:val="99CCFF"/>
              <w:sz w:val="20"/>
              <w:szCs w:val="20"/>
            </w:rPr>
            <w:fldChar w:fldCharType="end"/>
          </w:r>
          <w:r w:rsidR="001B280B">
            <w:rPr>
              <w:i/>
              <w:color w:val="99CCFF"/>
              <w:sz w:val="18"/>
              <w:szCs w:val="18"/>
              <w:lang w:val="sr-Cyrl-CS" w:eastAsia="en-US"/>
            </w:rPr>
            <w:t>/</w:t>
          </w:r>
          <w:r w:rsidR="00007CB5">
            <w:rPr>
              <w:i/>
              <w:color w:val="99CCFF"/>
              <w:sz w:val="18"/>
              <w:szCs w:val="18"/>
              <w:lang w:val="sr-Cyrl-CS" w:eastAsia="en-US"/>
            </w:rPr>
            <w:t>30</w:t>
          </w:r>
        </w:p>
        <w:p w:rsidR="001B280B" w:rsidRPr="004F216E" w:rsidRDefault="001B280B" w:rsidP="004F216E">
          <w:pPr>
            <w:pStyle w:val="Footer"/>
            <w:rPr>
              <w:lang w:val="sr-Cyrl-CS"/>
            </w:rPr>
          </w:pPr>
        </w:p>
      </w:tc>
    </w:tr>
    <w:tr w:rsidR="001B280B">
      <w:tc>
        <w:tcPr>
          <w:tcW w:w="8208" w:type="dxa"/>
          <w:tcBorders>
            <w:top w:val="single" w:sz="8" w:space="0" w:color="808080"/>
          </w:tcBorders>
          <w:shd w:val="clear" w:color="auto" w:fill="auto"/>
        </w:tcPr>
        <w:p w:rsidR="001B280B" w:rsidRDefault="001B280B">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1B280B" w:rsidRDefault="001B280B">
          <w:pPr>
            <w:pStyle w:val="Footer"/>
            <w:snapToGrid w:val="0"/>
          </w:pPr>
        </w:p>
      </w:tc>
    </w:tr>
  </w:tbl>
  <w:p w:rsidR="001B280B" w:rsidRDefault="001B2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0B2" w:rsidRDefault="005730B2" w:rsidP="00CD0103">
      <w:r>
        <w:separator/>
      </w:r>
    </w:p>
  </w:footnote>
  <w:footnote w:type="continuationSeparator" w:id="0">
    <w:p w:rsidR="005730B2" w:rsidRDefault="005730B2"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0B" w:rsidRPr="00C06439" w:rsidRDefault="001B280B">
    <w:pPr>
      <w:pStyle w:val="NoSpacing"/>
      <w:tabs>
        <w:tab w:val="left" w:pos="3750"/>
        <w:tab w:val="center" w:pos="5122"/>
        <w:tab w:val="left" w:pos="8625"/>
      </w:tabs>
      <w:jc w:val="center"/>
    </w:pPr>
  </w:p>
  <w:p w:rsidR="001B280B" w:rsidRDefault="001B280B">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8">
    <w:nsid w:val="3FAD018F"/>
    <w:multiLevelType w:val="hybridMultilevel"/>
    <w:tmpl w:val="4F6899E0"/>
    <w:lvl w:ilvl="0" w:tplc="7870F2F6">
      <w:start w:val="8"/>
      <w:numFmt w:val="bullet"/>
      <w:lvlText w:val="-"/>
      <w:lvlJc w:val="left"/>
      <w:pPr>
        <w:ind w:left="720" w:hanging="360"/>
      </w:pPr>
      <w:rPr>
        <w:rFonts w:ascii="Helvetica" w:eastAsia="Times New Roman" w:hAnsi="Helvetica" w:cs="Helvetica" w:hint="default"/>
        <w:color w:val="454545"/>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abstractNum w:abstractNumId="20">
    <w:nsid w:val="44B805B5"/>
    <w:multiLevelType w:val="hybridMultilevel"/>
    <w:tmpl w:val="3F30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C2345"/>
    <w:multiLevelType w:val="hybridMultilevel"/>
    <w:tmpl w:val="BDBC58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E034D"/>
    <w:multiLevelType w:val="hybridMultilevel"/>
    <w:tmpl w:val="3146907E"/>
    <w:lvl w:ilvl="0" w:tplc="0E0EB598">
      <w:start w:val="2"/>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62760EC1"/>
    <w:multiLevelType w:val="hybridMultilevel"/>
    <w:tmpl w:val="76A07680"/>
    <w:lvl w:ilvl="0" w:tplc="14E4CA74">
      <w:start w:val="2"/>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62871D2C"/>
    <w:multiLevelType w:val="hybridMultilevel"/>
    <w:tmpl w:val="7402ED20"/>
    <w:lvl w:ilvl="0" w:tplc="241A0001">
      <w:start w:val="1"/>
      <w:numFmt w:val="bullet"/>
      <w:lvlText w:val=""/>
      <w:lvlJc w:val="left"/>
      <w:pPr>
        <w:tabs>
          <w:tab w:val="num" w:pos="1500"/>
        </w:tabs>
        <w:ind w:left="1500" w:hanging="360"/>
      </w:pPr>
      <w:rPr>
        <w:rFonts w:ascii="Symbol" w:hAnsi="Symbol" w:hint="default"/>
      </w:rPr>
    </w:lvl>
    <w:lvl w:ilvl="1" w:tplc="241A0003" w:tentative="1">
      <w:start w:val="1"/>
      <w:numFmt w:val="bullet"/>
      <w:lvlText w:val="o"/>
      <w:lvlJc w:val="left"/>
      <w:pPr>
        <w:tabs>
          <w:tab w:val="num" w:pos="2220"/>
        </w:tabs>
        <w:ind w:left="2220" w:hanging="360"/>
      </w:pPr>
      <w:rPr>
        <w:rFonts w:ascii="Courier New" w:hAnsi="Courier New" w:cs="Courier New" w:hint="default"/>
      </w:rPr>
    </w:lvl>
    <w:lvl w:ilvl="2" w:tplc="241A0005" w:tentative="1">
      <w:start w:val="1"/>
      <w:numFmt w:val="bullet"/>
      <w:lvlText w:val=""/>
      <w:lvlJc w:val="left"/>
      <w:pPr>
        <w:tabs>
          <w:tab w:val="num" w:pos="2940"/>
        </w:tabs>
        <w:ind w:left="2940" w:hanging="360"/>
      </w:pPr>
      <w:rPr>
        <w:rFonts w:ascii="Wingdings" w:hAnsi="Wingdings" w:hint="default"/>
      </w:rPr>
    </w:lvl>
    <w:lvl w:ilvl="3" w:tplc="241A0001" w:tentative="1">
      <w:start w:val="1"/>
      <w:numFmt w:val="bullet"/>
      <w:lvlText w:val=""/>
      <w:lvlJc w:val="left"/>
      <w:pPr>
        <w:tabs>
          <w:tab w:val="num" w:pos="3660"/>
        </w:tabs>
        <w:ind w:left="3660" w:hanging="360"/>
      </w:pPr>
      <w:rPr>
        <w:rFonts w:ascii="Symbol" w:hAnsi="Symbol" w:hint="default"/>
      </w:rPr>
    </w:lvl>
    <w:lvl w:ilvl="4" w:tplc="241A0003" w:tentative="1">
      <w:start w:val="1"/>
      <w:numFmt w:val="bullet"/>
      <w:lvlText w:val="o"/>
      <w:lvlJc w:val="left"/>
      <w:pPr>
        <w:tabs>
          <w:tab w:val="num" w:pos="4380"/>
        </w:tabs>
        <w:ind w:left="4380" w:hanging="360"/>
      </w:pPr>
      <w:rPr>
        <w:rFonts w:ascii="Courier New" w:hAnsi="Courier New" w:cs="Courier New" w:hint="default"/>
      </w:rPr>
    </w:lvl>
    <w:lvl w:ilvl="5" w:tplc="241A0005" w:tentative="1">
      <w:start w:val="1"/>
      <w:numFmt w:val="bullet"/>
      <w:lvlText w:val=""/>
      <w:lvlJc w:val="left"/>
      <w:pPr>
        <w:tabs>
          <w:tab w:val="num" w:pos="5100"/>
        </w:tabs>
        <w:ind w:left="5100" w:hanging="360"/>
      </w:pPr>
      <w:rPr>
        <w:rFonts w:ascii="Wingdings" w:hAnsi="Wingdings" w:hint="default"/>
      </w:rPr>
    </w:lvl>
    <w:lvl w:ilvl="6" w:tplc="241A0001" w:tentative="1">
      <w:start w:val="1"/>
      <w:numFmt w:val="bullet"/>
      <w:lvlText w:val=""/>
      <w:lvlJc w:val="left"/>
      <w:pPr>
        <w:tabs>
          <w:tab w:val="num" w:pos="5820"/>
        </w:tabs>
        <w:ind w:left="5820" w:hanging="360"/>
      </w:pPr>
      <w:rPr>
        <w:rFonts w:ascii="Symbol" w:hAnsi="Symbol" w:hint="default"/>
      </w:rPr>
    </w:lvl>
    <w:lvl w:ilvl="7" w:tplc="241A0003" w:tentative="1">
      <w:start w:val="1"/>
      <w:numFmt w:val="bullet"/>
      <w:lvlText w:val="o"/>
      <w:lvlJc w:val="left"/>
      <w:pPr>
        <w:tabs>
          <w:tab w:val="num" w:pos="6540"/>
        </w:tabs>
        <w:ind w:left="6540" w:hanging="360"/>
      </w:pPr>
      <w:rPr>
        <w:rFonts w:ascii="Courier New" w:hAnsi="Courier New" w:cs="Courier New" w:hint="default"/>
      </w:rPr>
    </w:lvl>
    <w:lvl w:ilvl="8" w:tplc="241A0005" w:tentative="1">
      <w:start w:val="1"/>
      <w:numFmt w:val="bullet"/>
      <w:lvlText w:val=""/>
      <w:lvlJc w:val="left"/>
      <w:pPr>
        <w:tabs>
          <w:tab w:val="num" w:pos="7260"/>
        </w:tabs>
        <w:ind w:left="7260" w:hanging="360"/>
      </w:pPr>
      <w:rPr>
        <w:rFonts w:ascii="Wingdings" w:hAnsi="Wingdings" w:hint="default"/>
      </w:rPr>
    </w:lvl>
  </w:abstractNum>
  <w:abstractNum w:abstractNumId="25">
    <w:nsid w:val="7F7333B2"/>
    <w:multiLevelType w:val="hybridMultilevel"/>
    <w:tmpl w:val="F334DAD6"/>
    <w:lvl w:ilvl="0" w:tplc="241A0001">
      <w:start w:val="1"/>
      <w:numFmt w:val="bullet"/>
      <w:lvlText w:val=""/>
      <w:lvlJc w:val="left"/>
      <w:pPr>
        <w:tabs>
          <w:tab w:val="num" w:pos="720"/>
        </w:tabs>
        <w:ind w:left="720" w:hanging="360"/>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6"/>
  </w:num>
  <w:num w:numId="19">
    <w:abstractNumId w:val="17"/>
  </w:num>
  <w:num w:numId="20">
    <w:abstractNumId w:val="25"/>
  </w:num>
  <w:num w:numId="21">
    <w:abstractNumId w:val="24"/>
  </w:num>
  <w:num w:numId="22">
    <w:abstractNumId w:val="21"/>
  </w:num>
  <w:num w:numId="23">
    <w:abstractNumId w:val="20"/>
  </w:num>
  <w:num w:numId="24">
    <w:abstractNumId w:val="18"/>
  </w:num>
  <w:num w:numId="25">
    <w:abstractNumId w:val="23"/>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7CB5"/>
    <w:rsid w:val="0001061F"/>
    <w:rsid w:val="00011A70"/>
    <w:rsid w:val="00021753"/>
    <w:rsid w:val="00021D89"/>
    <w:rsid w:val="0002424F"/>
    <w:rsid w:val="00042E2C"/>
    <w:rsid w:val="00061111"/>
    <w:rsid w:val="00064D2E"/>
    <w:rsid w:val="00083578"/>
    <w:rsid w:val="000C1F0B"/>
    <w:rsid w:val="000C39BA"/>
    <w:rsid w:val="000C447D"/>
    <w:rsid w:val="000C63E7"/>
    <w:rsid w:val="000D18DF"/>
    <w:rsid w:val="000D4FEE"/>
    <w:rsid w:val="000D7DB1"/>
    <w:rsid w:val="000E458A"/>
    <w:rsid w:val="000E7DDE"/>
    <w:rsid w:val="000F6700"/>
    <w:rsid w:val="001001B0"/>
    <w:rsid w:val="0011584D"/>
    <w:rsid w:val="00115A44"/>
    <w:rsid w:val="00126F00"/>
    <w:rsid w:val="00127065"/>
    <w:rsid w:val="0013116B"/>
    <w:rsid w:val="00136CD6"/>
    <w:rsid w:val="0014259A"/>
    <w:rsid w:val="00144130"/>
    <w:rsid w:val="00156F2C"/>
    <w:rsid w:val="00167BFF"/>
    <w:rsid w:val="001713E5"/>
    <w:rsid w:val="00187A9C"/>
    <w:rsid w:val="00191FE0"/>
    <w:rsid w:val="00193C65"/>
    <w:rsid w:val="001B08AC"/>
    <w:rsid w:val="001B0A89"/>
    <w:rsid w:val="001B280B"/>
    <w:rsid w:val="001B2C74"/>
    <w:rsid w:val="001B3C1C"/>
    <w:rsid w:val="001C19FF"/>
    <w:rsid w:val="001C6E2D"/>
    <w:rsid w:val="001F53E5"/>
    <w:rsid w:val="001F7809"/>
    <w:rsid w:val="00205681"/>
    <w:rsid w:val="00210737"/>
    <w:rsid w:val="00211DD9"/>
    <w:rsid w:val="002125A1"/>
    <w:rsid w:val="00216BBA"/>
    <w:rsid w:val="00222B49"/>
    <w:rsid w:val="00253D7B"/>
    <w:rsid w:val="00256579"/>
    <w:rsid w:val="00256DBF"/>
    <w:rsid w:val="00257DF6"/>
    <w:rsid w:val="002643D1"/>
    <w:rsid w:val="002720C7"/>
    <w:rsid w:val="002725F9"/>
    <w:rsid w:val="0028185F"/>
    <w:rsid w:val="002A7BAC"/>
    <w:rsid w:val="002B1F13"/>
    <w:rsid w:val="002C2B2C"/>
    <w:rsid w:val="002C5BF8"/>
    <w:rsid w:val="002D2B70"/>
    <w:rsid w:val="002F106C"/>
    <w:rsid w:val="002F23AF"/>
    <w:rsid w:val="002F24A2"/>
    <w:rsid w:val="002F2706"/>
    <w:rsid w:val="00313088"/>
    <w:rsid w:val="00314AF8"/>
    <w:rsid w:val="00314E2C"/>
    <w:rsid w:val="00316896"/>
    <w:rsid w:val="00330C6A"/>
    <w:rsid w:val="00334DC7"/>
    <w:rsid w:val="003511E0"/>
    <w:rsid w:val="00353CBF"/>
    <w:rsid w:val="00366BA8"/>
    <w:rsid w:val="0037105F"/>
    <w:rsid w:val="00377FF3"/>
    <w:rsid w:val="00385520"/>
    <w:rsid w:val="00385FB6"/>
    <w:rsid w:val="00392551"/>
    <w:rsid w:val="003B2B4D"/>
    <w:rsid w:val="003B680F"/>
    <w:rsid w:val="003D7350"/>
    <w:rsid w:val="003E10E2"/>
    <w:rsid w:val="003E2D15"/>
    <w:rsid w:val="003E3758"/>
    <w:rsid w:val="003F6F1A"/>
    <w:rsid w:val="0040526D"/>
    <w:rsid w:val="00406375"/>
    <w:rsid w:val="004152D8"/>
    <w:rsid w:val="00416545"/>
    <w:rsid w:val="00441922"/>
    <w:rsid w:val="00441F6A"/>
    <w:rsid w:val="00451C13"/>
    <w:rsid w:val="004602BE"/>
    <w:rsid w:val="004732B0"/>
    <w:rsid w:val="004771E1"/>
    <w:rsid w:val="00482D2B"/>
    <w:rsid w:val="004951D5"/>
    <w:rsid w:val="004974B6"/>
    <w:rsid w:val="004A0325"/>
    <w:rsid w:val="004A13F7"/>
    <w:rsid w:val="004A6AE7"/>
    <w:rsid w:val="004D24B4"/>
    <w:rsid w:val="004D6B4C"/>
    <w:rsid w:val="004F0BEC"/>
    <w:rsid w:val="004F216E"/>
    <w:rsid w:val="004F751A"/>
    <w:rsid w:val="00500C0E"/>
    <w:rsid w:val="00501E9D"/>
    <w:rsid w:val="005077C6"/>
    <w:rsid w:val="0051778F"/>
    <w:rsid w:val="005272FB"/>
    <w:rsid w:val="00527B04"/>
    <w:rsid w:val="00527EA0"/>
    <w:rsid w:val="00533476"/>
    <w:rsid w:val="0053457A"/>
    <w:rsid w:val="00536390"/>
    <w:rsid w:val="00541D48"/>
    <w:rsid w:val="00546676"/>
    <w:rsid w:val="005525AC"/>
    <w:rsid w:val="00553279"/>
    <w:rsid w:val="005609EB"/>
    <w:rsid w:val="00570A85"/>
    <w:rsid w:val="005730B2"/>
    <w:rsid w:val="00577C05"/>
    <w:rsid w:val="00583531"/>
    <w:rsid w:val="00585255"/>
    <w:rsid w:val="0058795E"/>
    <w:rsid w:val="00593478"/>
    <w:rsid w:val="00596E69"/>
    <w:rsid w:val="005A0A15"/>
    <w:rsid w:val="005A4499"/>
    <w:rsid w:val="005B47C2"/>
    <w:rsid w:val="005B62AC"/>
    <w:rsid w:val="005B77E8"/>
    <w:rsid w:val="005D0ED0"/>
    <w:rsid w:val="005D232B"/>
    <w:rsid w:val="005D40CC"/>
    <w:rsid w:val="005E3435"/>
    <w:rsid w:val="005E5C4B"/>
    <w:rsid w:val="005F363A"/>
    <w:rsid w:val="00610537"/>
    <w:rsid w:val="006160AE"/>
    <w:rsid w:val="00617332"/>
    <w:rsid w:val="00623866"/>
    <w:rsid w:val="00624929"/>
    <w:rsid w:val="006254AA"/>
    <w:rsid w:val="00625B20"/>
    <w:rsid w:val="006268B8"/>
    <w:rsid w:val="0063046A"/>
    <w:rsid w:val="00631C6E"/>
    <w:rsid w:val="00631D94"/>
    <w:rsid w:val="00650BE6"/>
    <w:rsid w:val="0065574D"/>
    <w:rsid w:val="00656D00"/>
    <w:rsid w:val="00670090"/>
    <w:rsid w:val="00671CC6"/>
    <w:rsid w:val="00674BAA"/>
    <w:rsid w:val="00680A94"/>
    <w:rsid w:val="006810E2"/>
    <w:rsid w:val="00681533"/>
    <w:rsid w:val="006825F5"/>
    <w:rsid w:val="006837DD"/>
    <w:rsid w:val="00683FB3"/>
    <w:rsid w:val="00687072"/>
    <w:rsid w:val="006906C7"/>
    <w:rsid w:val="00695E46"/>
    <w:rsid w:val="00697E78"/>
    <w:rsid w:val="006A12E6"/>
    <w:rsid w:val="006A2595"/>
    <w:rsid w:val="006B770C"/>
    <w:rsid w:val="006C1C62"/>
    <w:rsid w:val="006D0211"/>
    <w:rsid w:val="006D4C05"/>
    <w:rsid w:val="006E248F"/>
    <w:rsid w:val="006E4A39"/>
    <w:rsid w:val="006E750B"/>
    <w:rsid w:val="006E7A72"/>
    <w:rsid w:val="006F2B8F"/>
    <w:rsid w:val="006F3E91"/>
    <w:rsid w:val="006F4000"/>
    <w:rsid w:val="00707A4D"/>
    <w:rsid w:val="00711390"/>
    <w:rsid w:val="00714338"/>
    <w:rsid w:val="0072143B"/>
    <w:rsid w:val="007241AD"/>
    <w:rsid w:val="0073128B"/>
    <w:rsid w:val="007357C1"/>
    <w:rsid w:val="00736E3B"/>
    <w:rsid w:val="00740E86"/>
    <w:rsid w:val="00746259"/>
    <w:rsid w:val="00751C34"/>
    <w:rsid w:val="00754FE7"/>
    <w:rsid w:val="0076063E"/>
    <w:rsid w:val="007656D8"/>
    <w:rsid w:val="00776CAD"/>
    <w:rsid w:val="00792083"/>
    <w:rsid w:val="00793E8A"/>
    <w:rsid w:val="007941BD"/>
    <w:rsid w:val="00796C9F"/>
    <w:rsid w:val="007A5037"/>
    <w:rsid w:val="007A5B43"/>
    <w:rsid w:val="007A7EBC"/>
    <w:rsid w:val="007B4DAC"/>
    <w:rsid w:val="007B6D4B"/>
    <w:rsid w:val="007E1B1B"/>
    <w:rsid w:val="007E4023"/>
    <w:rsid w:val="007E7A93"/>
    <w:rsid w:val="008064EA"/>
    <w:rsid w:val="00824DE3"/>
    <w:rsid w:val="00836273"/>
    <w:rsid w:val="0084428A"/>
    <w:rsid w:val="0086296D"/>
    <w:rsid w:val="00863D1D"/>
    <w:rsid w:val="00865C95"/>
    <w:rsid w:val="0087765B"/>
    <w:rsid w:val="00881711"/>
    <w:rsid w:val="00887069"/>
    <w:rsid w:val="00890525"/>
    <w:rsid w:val="00890F91"/>
    <w:rsid w:val="008B09EE"/>
    <w:rsid w:val="008B19B5"/>
    <w:rsid w:val="008B456F"/>
    <w:rsid w:val="008B4E4D"/>
    <w:rsid w:val="008C5B87"/>
    <w:rsid w:val="008C6ED0"/>
    <w:rsid w:val="008E66AA"/>
    <w:rsid w:val="00900329"/>
    <w:rsid w:val="0090737A"/>
    <w:rsid w:val="00910F63"/>
    <w:rsid w:val="00916B56"/>
    <w:rsid w:val="00930835"/>
    <w:rsid w:val="0095572E"/>
    <w:rsid w:val="009572EC"/>
    <w:rsid w:val="009574E6"/>
    <w:rsid w:val="0096346A"/>
    <w:rsid w:val="00970EF5"/>
    <w:rsid w:val="009735B9"/>
    <w:rsid w:val="009739E0"/>
    <w:rsid w:val="009808EF"/>
    <w:rsid w:val="00983FD3"/>
    <w:rsid w:val="009925C5"/>
    <w:rsid w:val="009B09BE"/>
    <w:rsid w:val="009B690F"/>
    <w:rsid w:val="009D30C4"/>
    <w:rsid w:val="009D35E2"/>
    <w:rsid w:val="009F558E"/>
    <w:rsid w:val="00A06EBF"/>
    <w:rsid w:val="00A24157"/>
    <w:rsid w:val="00A24680"/>
    <w:rsid w:val="00A25671"/>
    <w:rsid w:val="00A258B0"/>
    <w:rsid w:val="00A33DE8"/>
    <w:rsid w:val="00A3445E"/>
    <w:rsid w:val="00A43BEF"/>
    <w:rsid w:val="00A53F03"/>
    <w:rsid w:val="00A70CA2"/>
    <w:rsid w:val="00A71A72"/>
    <w:rsid w:val="00A77715"/>
    <w:rsid w:val="00A85E3C"/>
    <w:rsid w:val="00A96C49"/>
    <w:rsid w:val="00AA25A4"/>
    <w:rsid w:val="00AB7E78"/>
    <w:rsid w:val="00AD2457"/>
    <w:rsid w:val="00AE0DE6"/>
    <w:rsid w:val="00AE29F5"/>
    <w:rsid w:val="00AE2FE5"/>
    <w:rsid w:val="00B03B99"/>
    <w:rsid w:val="00B040BD"/>
    <w:rsid w:val="00B04BE4"/>
    <w:rsid w:val="00B21381"/>
    <w:rsid w:val="00B242F8"/>
    <w:rsid w:val="00B34DF4"/>
    <w:rsid w:val="00B352AF"/>
    <w:rsid w:val="00B42E92"/>
    <w:rsid w:val="00B512F2"/>
    <w:rsid w:val="00B73214"/>
    <w:rsid w:val="00B90A7F"/>
    <w:rsid w:val="00BB0EBB"/>
    <w:rsid w:val="00BB14C2"/>
    <w:rsid w:val="00BB1765"/>
    <w:rsid w:val="00BB3B84"/>
    <w:rsid w:val="00BC1D7E"/>
    <w:rsid w:val="00BC72F9"/>
    <w:rsid w:val="00BD06A7"/>
    <w:rsid w:val="00BE2951"/>
    <w:rsid w:val="00BF680D"/>
    <w:rsid w:val="00BF6D3E"/>
    <w:rsid w:val="00C06439"/>
    <w:rsid w:val="00C124B5"/>
    <w:rsid w:val="00C20978"/>
    <w:rsid w:val="00C27545"/>
    <w:rsid w:val="00C310CD"/>
    <w:rsid w:val="00C3458D"/>
    <w:rsid w:val="00C4332C"/>
    <w:rsid w:val="00C44FCF"/>
    <w:rsid w:val="00C66561"/>
    <w:rsid w:val="00C71B77"/>
    <w:rsid w:val="00C736EA"/>
    <w:rsid w:val="00C7751D"/>
    <w:rsid w:val="00C80752"/>
    <w:rsid w:val="00C9587A"/>
    <w:rsid w:val="00CA0035"/>
    <w:rsid w:val="00CA1274"/>
    <w:rsid w:val="00CA52CF"/>
    <w:rsid w:val="00CB0DC9"/>
    <w:rsid w:val="00CB2A97"/>
    <w:rsid w:val="00CB74DC"/>
    <w:rsid w:val="00CC0112"/>
    <w:rsid w:val="00CC24F9"/>
    <w:rsid w:val="00CC2A88"/>
    <w:rsid w:val="00CD0103"/>
    <w:rsid w:val="00CD4034"/>
    <w:rsid w:val="00CD593F"/>
    <w:rsid w:val="00CF0811"/>
    <w:rsid w:val="00CF5C8A"/>
    <w:rsid w:val="00CF74B3"/>
    <w:rsid w:val="00D05BA4"/>
    <w:rsid w:val="00D13F49"/>
    <w:rsid w:val="00D1547C"/>
    <w:rsid w:val="00D327FB"/>
    <w:rsid w:val="00D42100"/>
    <w:rsid w:val="00D47372"/>
    <w:rsid w:val="00D540BF"/>
    <w:rsid w:val="00D85E1E"/>
    <w:rsid w:val="00D86F7F"/>
    <w:rsid w:val="00D97402"/>
    <w:rsid w:val="00DA58CF"/>
    <w:rsid w:val="00DB51B6"/>
    <w:rsid w:val="00DB583A"/>
    <w:rsid w:val="00DB5B58"/>
    <w:rsid w:val="00DC607C"/>
    <w:rsid w:val="00DD48A5"/>
    <w:rsid w:val="00DD7D8C"/>
    <w:rsid w:val="00DF0711"/>
    <w:rsid w:val="00E01A52"/>
    <w:rsid w:val="00E06ECE"/>
    <w:rsid w:val="00E21E5E"/>
    <w:rsid w:val="00E318A2"/>
    <w:rsid w:val="00E34B44"/>
    <w:rsid w:val="00E41633"/>
    <w:rsid w:val="00E65A30"/>
    <w:rsid w:val="00E671C6"/>
    <w:rsid w:val="00E71F7A"/>
    <w:rsid w:val="00E76F46"/>
    <w:rsid w:val="00E77E70"/>
    <w:rsid w:val="00E84C1C"/>
    <w:rsid w:val="00E8548D"/>
    <w:rsid w:val="00EA1582"/>
    <w:rsid w:val="00EA4FE4"/>
    <w:rsid w:val="00EB2EC9"/>
    <w:rsid w:val="00EB475A"/>
    <w:rsid w:val="00EB5589"/>
    <w:rsid w:val="00EB7ECA"/>
    <w:rsid w:val="00ED02C1"/>
    <w:rsid w:val="00ED12DC"/>
    <w:rsid w:val="00ED5FE1"/>
    <w:rsid w:val="00EF2027"/>
    <w:rsid w:val="00EF48BB"/>
    <w:rsid w:val="00F04873"/>
    <w:rsid w:val="00F26349"/>
    <w:rsid w:val="00F34DB5"/>
    <w:rsid w:val="00F35E4D"/>
    <w:rsid w:val="00F371FF"/>
    <w:rsid w:val="00F554B4"/>
    <w:rsid w:val="00F61B6C"/>
    <w:rsid w:val="00F62D25"/>
    <w:rsid w:val="00F64A57"/>
    <w:rsid w:val="00F664B6"/>
    <w:rsid w:val="00F77A36"/>
    <w:rsid w:val="00F8017F"/>
    <w:rsid w:val="00F821E9"/>
    <w:rsid w:val="00F87AF4"/>
    <w:rsid w:val="00F97487"/>
    <w:rsid w:val="00FA496C"/>
    <w:rsid w:val="00FB2667"/>
    <w:rsid w:val="00FC235C"/>
    <w:rsid w:val="00FC6AF7"/>
    <w:rsid w:val="00FD4823"/>
    <w:rsid w:val="00FD5F62"/>
    <w:rsid w:val="00FE1355"/>
    <w:rsid w:val="00FE2B23"/>
    <w:rsid w:val="00FE44A4"/>
    <w:rsid w:val="00FE50E7"/>
    <w:rsid w:val="00FE6BDC"/>
    <w:rsid w:val="00FF1A2E"/>
    <w:rsid w:val="00FF34C3"/>
    <w:rsid w:val="00FF4C4C"/>
    <w:rsid w:val="00FF76F1"/>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uiPriority w:val="99"/>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D866F-73D5-4DEE-979C-CBE59D12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30</Pages>
  <Words>9276</Words>
  <Characters>52878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62030</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13</cp:revision>
  <cp:lastPrinted>2018-06-04T11:09:00Z</cp:lastPrinted>
  <dcterms:created xsi:type="dcterms:W3CDTF">2018-05-31T11:26:00Z</dcterms:created>
  <dcterms:modified xsi:type="dcterms:W3CDTF">2018-06-04T11:32:00Z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