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2D00" w:rsidRDefault="00622D00">
      <w:pPr>
        <w:jc w:val="center"/>
        <w:rPr>
          <w:lang w:val="sr-Latn-CS"/>
        </w:rPr>
      </w:pPr>
    </w:p>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06439" w:rsidRDefault="00CD0103">
      <w:pPr>
        <w:jc w:val="center"/>
        <w:rPr>
          <w:b/>
          <w:b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7D6DEE">
        <w:rPr>
          <w:b/>
          <w:bCs/>
          <w:sz w:val="28"/>
          <w:szCs w:val="28"/>
        </w:rPr>
        <w:t>4</w:t>
      </w:r>
      <w:r w:rsidR="00CC0E92">
        <w:rPr>
          <w:b/>
          <w:bCs/>
          <w:sz w:val="28"/>
          <w:szCs w:val="28"/>
        </w:rPr>
        <w:t>-</w:t>
      </w:r>
      <w:r w:rsidR="00C06439" w:rsidRPr="00DB51B6">
        <w:rPr>
          <w:b/>
          <w:bCs/>
          <w:sz w:val="28"/>
          <w:szCs w:val="28"/>
        </w:rPr>
        <w:t>201</w:t>
      </w:r>
      <w:r w:rsidR="00170B35">
        <w:rPr>
          <w:b/>
          <w:bCs/>
          <w:sz w:val="28"/>
          <w:szCs w:val="28"/>
        </w:rPr>
        <w:t>9</w:t>
      </w:r>
    </w:p>
    <w:p w:rsidR="00CD0103" w:rsidRDefault="00CD0103">
      <w:pPr>
        <w:pStyle w:val="NoSpacing"/>
        <w:jc w:val="center"/>
        <w:rPr>
          <w:rFonts w:ascii="Times New Roman" w:hAnsi="Times New Roman" w:cs="Times New Roman"/>
          <w:b/>
          <w:bCs/>
          <w:sz w:val="24"/>
          <w:szCs w:val="24"/>
        </w:rPr>
      </w:pPr>
    </w:p>
    <w:p w:rsidR="00CD0103" w:rsidRDefault="00CD010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Јавна набавка </w:t>
      </w:r>
      <w:r>
        <w:rPr>
          <w:rFonts w:ascii="Times New Roman" w:hAnsi="Times New Roman" w:cs="Times New Roman"/>
          <w:b/>
          <w:bCs/>
          <w:sz w:val="28"/>
          <w:szCs w:val="28"/>
          <w:lang w:val="sr-Cyrl-CS"/>
        </w:rPr>
        <w:t xml:space="preserve">хемијских средстава за </w:t>
      </w:r>
    </w:p>
    <w:p w:rsidR="00CD0103" w:rsidRDefault="00CD0103">
      <w:pPr>
        <w:pStyle w:val="NoSpacing"/>
        <w:jc w:val="center"/>
        <w:rPr>
          <w:iCs/>
        </w:rPr>
      </w:pPr>
      <w:proofErr w:type="gramStart"/>
      <w:r>
        <w:rPr>
          <w:rFonts w:ascii="Times New Roman" w:hAnsi="Times New Roman" w:cs="Times New Roman"/>
          <w:b/>
          <w:bCs/>
          <w:sz w:val="28"/>
          <w:szCs w:val="28"/>
        </w:rPr>
        <w:t>за</w:t>
      </w:r>
      <w:proofErr w:type="gramEnd"/>
      <w:r>
        <w:rPr>
          <w:rFonts w:ascii="Times New Roman" w:hAnsi="Times New Roman" w:cs="Times New Roman"/>
          <w:b/>
          <w:bCs/>
          <w:sz w:val="28"/>
          <w:szCs w:val="28"/>
        </w:rPr>
        <w:t xml:space="preserve"> одржавање </w:t>
      </w:r>
      <w:r>
        <w:rPr>
          <w:rFonts w:ascii="Times New Roman" w:hAnsi="Times New Roman" w:cs="Times New Roman"/>
          <w:b/>
          <w:bCs/>
          <w:sz w:val="28"/>
          <w:szCs w:val="28"/>
          <w:lang w:val="sr-Cyrl-CS"/>
        </w:rPr>
        <w:t xml:space="preserve">хигијене </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proofErr w:type="gramStart"/>
      <w:r w:rsidRPr="00527B04">
        <w:rPr>
          <w:sz w:val="22"/>
          <w:szCs w:val="22"/>
        </w:rPr>
        <w:t>,</w:t>
      </w:r>
      <w:r w:rsidR="00070A80">
        <w:rPr>
          <w:sz w:val="22"/>
          <w:szCs w:val="22"/>
        </w:rPr>
        <w:t>14</w:t>
      </w:r>
      <w:proofErr w:type="gramEnd"/>
      <w:r w:rsidR="00070A80">
        <w:rPr>
          <w:sz w:val="22"/>
          <w:szCs w:val="22"/>
        </w:rPr>
        <w:t xml:space="preserve">/15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345610">
        <w:rPr>
          <w:sz w:val="22"/>
          <w:szCs w:val="22"/>
        </w:rPr>
        <w:t>4/</w:t>
      </w:r>
      <w:r w:rsidR="007D6DEE">
        <w:rPr>
          <w:sz w:val="22"/>
          <w:szCs w:val="22"/>
        </w:rPr>
        <w:t>4</w:t>
      </w:r>
      <w:r w:rsidR="00C06439" w:rsidRPr="00DB51B6">
        <w:rPr>
          <w:sz w:val="22"/>
          <w:szCs w:val="22"/>
        </w:rPr>
        <w:t>-1-</w:t>
      </w:r>
      <w:r w:rsidR="00C06439">
        <w:rPr>
          <w:sz w:val="22"/>
          <w:szCs w:val="22"/>
        </w:rPr>
        <w:t>201</w:t>
      </w:r>
      <w:r w:rsidR="00170B35">
        <w:rPr>
          <w:sz w:val="22"/>
          <w:szCs w:val="22"/>
        </w:rPr>
        <w:t>9</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7D6DEE">
        <w:rPr>
          <w:sz w:val="22"/>
          <w:szCs w:val="22"/>
        </w:rPr>
        <w:t>4</w:t>
      </w:r>
      <w:r w:rsidR="00C06439" w:rsidRPr="00DB51B6">
        <w:rPr>
          <w:sz w:val="22"/>
          <w:szCs w:val="22"/>
        </w:rPr>
        <w:t>-2-201</w:t>
      </w:r>
      <w:r w:rsidR="00170B35">
        <w:rPr>
          <w:sz w:val="22"/>
          <w:szCs w:val="22"/>
        </w:rPr>
        <w:t>9</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Default="00CD0103">
      <w:pPr>
        <w:pStyle w:val="NoSpacing"/>
        <w:jc w:val="center"/>
        <w:rPr>
          <w:b/>
          <w:bCs/>
        </w:rPr>
      </w:pPr>
      <w:r>
        <w:rPr>
          <w:rFonts w:ascii="Times New Roman" w:hAnsi="Times New Roman" w:cs="Times New Roman"/>
          <w:b/>
          <w:bCs/>
          <w:lang w:val="sr-Cyrl-CS"/>
        </w:rPr>
        <w:t xml:space="preserve">за јавну набавку </w:t>
      </w:r>
      <w:r>
        <w:rPr>
          <w:rFonts w:ascii="Times New Roman" w:hAnsi="Times New Roman" w:cs="Times New Roman"/>
          <w:b/>
          <w:bCs/>
          <w:sz w:val="24"/>
          <w:szCs w:val="24"/>
          <w:lang w:val="sr-Cyrl-CS"/>
        </w:rPr>
        <w:t xml:space="preserve">хемијских средстава за одржавање хигијене </w:t>
      </w:r>
    </w:p>
    <w:p w:rsidR="00CD0103" w:rsidRDefault="00CD0103">
      <w:pPr>
        <w:jc w:val="center"/>
        <w:rPr>
          <w:b/>
          <w:bCs/>
        </w:rPr>
      </w:pPr>
    </w:p>
    <w:p w:rsidR="00CD0103" w:rsidRPr="008B5B74" w:rsidRDefault="00CD0103">
      <w:pPr>
        <w:jc w:val="center"/>
        <w:rPr>
          <w:b/>
          <w:bCs/>
          <w:color w:val="FF0000"/>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7D6DEE">
        <w:rPr>
          <w:b/>
          <w:bCs/>
          <w:sz w:val="28"/>
          <w:szCs w:val="28"/>
        </w:rPr>
        <w:t>4</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201</w:t>
      </w:r>
      <w:r w:rsidR="00170B35">
        <w:rPr>
          <w:b/>
          <w:bCs/>
          <w:sz w:val="28"/>
          <w:szCs w:val="28"/>
        </w:rPr>
        <w:t>9</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736E3B">
            <w:pPr>
              <w:snapToGrid w:val="0"/>
              <w:jc w:val="center"/>
              <w:rPr>
                <w:sz w:val="22"/>
                <w:szCs w:val="22"/>
              </w:rPr>
            </w:pPr>
            <w:r>
              <w:rPr>
                <w:sz w:val="22"/>
                <w:szCs w:val="22"/>
              </w:rPr>
              <w:t>1</w:t>
            </w:r>
            <w:r w:rsidR="0090737A">
              <w:rPr>
                <w:sz w:val="22"/>
                <w:szCs w:val="22"/>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CD0103" w:rsidP="00676F5C">
            <w:pPr>
              <w:snapToGrid w:val="0"/>
              <w:jc w:val="center"/>
              <w:rPr>
                <w:sz w:val="22"/>
                <w:szCs w:val="22"/>
                <w:lang w:val="sr-Cyrl-CS"/>
              </w:rPr>
            </w:pPr>
            <w:r w:rsidRPr="00527B04">
              <w:rPr>
                <w:sz w:val="22"/>
                <w:szCs w:val="22"/>
              </w:rPr>
              <w:t>1</w:t>
            </w:r>
            <w:r w:rsidR="00676F5C">
              <w:rPr>
                <w:sz w:val="22"/>
                <w:szCs w:val="22"/>
                <w:lang w:val="sr-Cyrl-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структуре ценe са упутством како да се попуни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736E3B" w:rsidP="00676F5C">
            <w:pPr>
              <w:snapToGrid w:val="0"/>
              <w:jc w:val="center"/>
              <w:rPr>
                <w:sz w:val="22"/>
                <w:szCs w:val="22"/>
                <w:lang w:val="sr-Cyrl-CS"/>
              </w:rPr>
            </w:pPr>
            <w:r>
              <w:rPr>
                <w:sz w:val="22"/>
                <w:szCs w:val="22"/>
              </w:rPr>
              <w:t>2</w:t>
            </w:r>
            <w:r w:rsidR="00676F5C">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1009A" w:rsidRDefault="00736E3B" w:rsidP="0001009A">
            <w:pPr>
              <w:snapToGrid w:val="0"/>
              <w:jc w:val="center"/>
              <w:rPr>
                <w:sz w:val="22"/>
                <w:szCs w:val="22"/>
              </w:rPr>
            </w:pPr>
            <w:r>
              <w:rPr>
                <w:sz w:val="22"/>
                <w:szCs w:val="22"/>
              </w:rPr>
              <w:t>2</w:t>
            </w:r>
            <w:r w:rsidR="0001009A">
              <w:rPr>
                <w:sz w:val="22"/>
                <w:szCs w:val="22"/>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1009A" w:rsidRDefault="00736E3B" w:rsidP="0001009A">
            <w:pPr>
              <w:snapToGrid w:val="0"/>
              <w:jc w:val="center"/>
              <w:rPr>
                <w:sz w:val="22"/>
                <w:szCs w:val="22"/>
              </w:rPr>
            </w:pPr>
            <w:r>
              <w:rPr>
                <w:sz w:val="22"/>
                <w:szCs w:val="22"/>
              </w:rPr>
              <w:t>2</w:t>
            </w:r>
            <w:r w:rsidR="0001009A">
              <w:rPr>
                <w:sz w:val="22"/>
                <w:szCs w:val="22"/>
              </w:rPr>
              <w:t>7</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01009A" w:rsidRDefault="00676F5C" w:rsidP="0001009A">
            <w:pPr>
              <w:snapToGrid w:val="0"/>
              <w:jc w:val="center"/>
              <w:rPr>
                <w:sz w:val="22"/>
                <w:szCs w:val="22"/>
              </w:rPr>
            </w:pPr>
            <w:r>
              <w:rPr>
                <w:sz w:val="22"/>
                <w:szCs w:val="22"/>
                <w:lang w:val="sr-Cyrl-CS"/>
              </w:rPr>
              <w:t>2</w:t>
            </w:r>
            <w:r w:rsidR="0001009A">
              <w:rPr>
                <w:sz w:val="22"/>
                <w:szCs w:val="22"/>
              </w:rPr>
              <w:t>8</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01009A" w:rsidP="00676F5C">
            <w:pPr>
              <w:snapToGrid w:val="0"/>
              <w:jc w:val="center"/>
              <w:rPr>
                <w:sz w:val="22"/>
                <w:szCs w:val="22"/>
                <w:lang w:val="sr-Cyrl-CS"/>
              </w:rPr>
            </w:pPr>
            <w:r>
              <w:rPr>
                <w:sz w:val="22"/>
                <w:szCs w:val="22"/>
              </w:rPr>
              <w:t>29</w:t>
            </w:r>
            <w:bookmarkStart w:id="0" w:name="_GoBack"/>
            <w:bookmarkEnd w:id="0"/>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527B04"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E564ED">
        <w:rPr>
          <w:sz w:val="22"/>
          <w:szCs w:val="22"/>
        </w:rPr>
        <w:t>4</w:t>
      </w:r>
      <w:r w:rsidR="00DB51B6">
        <w:rPr>
          <w:sz w:val="22"/>
          <w:szCs w:val="22"/>
          <w:lang w:val="sr-Cyrl-CS"/>
        </w:rPr>
        <w:t>/</w:t>
      </w:r>
      <w:r w:rsidR="007D6DEE">
        <w:rPr>
          <w:sz w:val="22"/>
          <w:szCs w:val="22"/>
        </w:rPr>
        <w:t>4</w:t>
      </w:r>
      <w:r w:rsidR="00DB51B6">
        <w:rPr>
          <w:sz w:val="22"/>
          <w:szCs w:val="22"/>
          <w:lang w:val="sr-Cyrl-CS"/>
        </w:rPr>
        <w:t>-</w:t>
      </w:r>
      <w:r w:rsidR="00C06439" w:rsidRPr="00DB51B6">
        <w:rPr>
          <w:sz w:val="22"/>
          <w:szCs w:val="22"/>
          <w:lang w:val="sr-Cyrl-CS"/>
        </w:rPr>
        <w:t>201</w:t>
      </w:r>
      <w:r w:rsidR="00170B35">
        <w:rPr>
          <w:sz w:val="22"/>
          <w:szCs w:val="22"/>
        </w:rPr>
        <w:t>9</w:t>
      </w:r>
      <w:r w:rsidR="00013E7E">
        <w:rPr>
          <w:sz w:val="22"/>
          <w:szCs w:val="22"/>
        </w:rPr>
        <w:t xml:space="preserve"> </w:t>
      </w:r>
      <w:r w:rsidR="00BF6D3E">
        <w:rPr>
          <w:sz w:val="22"/>
          <w:szCs w:val="22"/>
        </w:rPr>
        <w:t>су</w:t>
      </w:r>
      <w:r w:rsidRPr="00527B04">
        <w:rPr>
          <w:sz w:val="22"/>
          <w:szCs w:val="22"/>
          <w:lang w:val="sr-Cyrl-CS"/>
        </w:rPr>
        <w:t xml:space="preserve"> хемијск</w:t>
      </w:r>
      <w:r w:rsidR="00BF6D3E">
        <w:rPr>
          <w:sz w:val="22"/>
          <w:szCs w:val="22"/>
          <w:lang w:val="sr-Cyrl-CS"/>
        </w:rPr>
        <w:t xml:space="preserve">а </w:t>
      </w:r>
      <w:r w:rsidRPr="00527B04">
        <w:rPr>
          <w:sz w:val="22"/>
          <w:szCs w:val="22"/>
          <w:lang w:val="sr-Cyrl-CS"/>
        </w:rPr>
        <w:t xml:space="preserve">средстава </w:t>
      </w:r>
      <w:r w:rsidRPr="00527B04">
        <w:rPr>
          <w:sz w:val="22"/>
          <w:szCs w:val="22"/>
        </w:rPr>
        <w:t>за одржавање</w:t>
      </w:r>
      <w:r w:rsidRPr="00527B04">
        <w:rPr>
          <w:sz w:val="22"/>
          <w:szCs w:val="22"/>
          <w:lang w:val="sr-Cyrl-CS"/>
        </w:rPr>
        <w:t xml:space="preserve"> хигијене</w:t>
      </w:r>
      <w:r w:rsidR="00C06439">
        <w:rPr>
          <w:sz w:val="22"/>
          <w:szCs w:val="22"/>
          <w:lang w:val="sr-Cyrl-CS"/>
        </w:rPr>
        <w:t>.</w:t>
      </w:r>
      <w:r w:rsidRPr="00527B04">
        <w:rPr>
          <w:sz w:val="22"/>
          <w:szCs w:val="22"/>
          <w:lang w:val="sr-Cyrl-CS"/>
        </w:rPr>
        <w:t xml:space="preserve"> </w:t>
      </w:r>
    </w:p>
    <w:p w:rsidR="00CD0103" w:rsidRPr="00527B04" w:rsidRDefault="00CD0103">
      <w:pPr>
        <w:jc w:val="both"/>
        <w:rPr>
          <w:bCs/>
          <w:sz w:val="22"/>
          <w:szCs w:val="22"/>
          <w:lang w:val="sr-Cyrl-CS"/>
        </w:rPr>
      </w:pPr>
    </w:p>
    <w:p w:rsidR="00CD0103" w:rsidRPr="00607CEF" w:rsidRDefault="00CD0103">
      <w:pPr>
        <w:jc w:val="both"/>
        <w:rPr>
          <w:sz w:val="22"/>
          <w:szCs w:val="22"/>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Једињења за чишћење </w:t>
      </w:r>
      <w:r w:rsidR="00DB51B6">
        <w:rPr>
          <w:sz w:val="22"/>
          <w:szCs w:val="22"/>
          <w:lang w:val="sr-Cyrl-CS"/>
        </w:rPr>
        <w:t>–</w:t>
      </w:r>
      <w:r w:rsidRPr="00527B04">
        <w:rPr>
          <w:sz w:val="22"/>
          <w:szCs w:val="22"/>
          <w:lang w:val="sr-Cyrl-CS"/>
        </w:rPr>
        <w:t xml:space="preserve"> 39831240</w:t>
      </w:r>
      <w:r w:rsidR="00607CEF">
        <w:rPr>
          <w:sz w:val="22"/>
          <w:szCs w:val="22"/>
        </w:rPr>
        <w:t>-0</w:t>
      </w:r>
    </w:p>
    <w:p w:rsidR="00DB51B6" w:rsidRPr="00527B04" w:rsidRDefault="00DB51B6">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pPr>
        <w:pageBreakBefore/>
        <w:jc w:val="center"/>
        <w:rPr>
          <w:b/>
          <w:bCs/>
          <w:iCs/>
          <w:sz w:val="28"/>
          <w:szCs w:val="28"/>
          <w:lang w:val="sr-Cyrl-CS"/>
        </w:rPr>
      </w:pPr>
      <w:r>
        <w:rPr>
          <w:rFonts w:eastAsia="Times New Roman"/>
          <w:b/>
          <w:bCs/>
          <w:iCs/>
          <w:color w:val="FF0000"/>
          <w:lang w:val="sr-Cyrl-CS"/>
        </w:rPr>
        <w:lastRenderedPageBreak/>
        <w:t xml:space="preserve">                                                                                                                                               </w:t>
      </w:r>
    </w:p>
    <w:p w:rsidR="00CD0103" w:rsidRDefault="00CD0103">
      <w:pPr>
        <w:spacing w:line="240" w:lineRule="auto"/>
        <w:jc w:val="center"/>
        <w:rPr>
          <w:b/>
          <w:bCs/>
          <w:iCs/>
          <w:sz w:val="28"/>
          <w:szCs w:val="28"/>
          <w:lang w:val="sr-Cyrl-CS"/>
        </w:rPr>
      </w:pP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Default="00CD0103">
      <w:pPr>
        <w:spacing w:line="240" w:lineRule="auto"/>
        <w:rPr>
          <w:b/>
          <w:bCs/>
          <w:sz w:val="28"/>
          <w:szCs w:val="28"/>
          <w:lang w:val="sr-Latn-CS"/>
        </w:rPr>
      </w:pPr>
    </w:p>
    <w:p w:rsidR="00CD0103" w:rsidRDefault="00CD0103">
      <w:pPr>
        <w:spacing w:line="240" w:lineRule="auto"/>
        <w:rPr>
          <w:b/>
          <w:bCs/>
          <w:sz w:val="28"/>
          <w:szCs w:val="28"/>
          <w:lang w:val="sr-Latn-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583531" w:rsidRDefault="00BF6D3E" w:rsidP="00583531">
      <w:pPr>
        <w:tabs>
          <w:tab w:val="left" w:pos="284"/>
          <w:tab w:val="right" w:pos="8789"/>
        </w:tabs>
        <w:ind w:left="426"/>
        <w:jc w:val="both"/>
        <w:rPr>
          <w:sz w:val="22"/>
          <w:szCs w:val="22"/>
        </w:rPr>
      </w:pPr>
      <w:r>
        <w:rPr>
          <w:sz w:val="22"/>
          <w:szCs w:val="22"/>
        </w:rPr>
        <w:t xml:space="preserve">Опис предмета набавке: </w:t>
      </w:r>
      <w:r w:rsidR="00CD0103" w:rsidRPr="00527B04">
        <w:rPr>
          <w:sz w:val="22"/>
          <w:szCs w:val="22"/>
          <w:lang w:val="sr-Cyrl-CS"/>
        </w:rPr>
        <w:t>Хемијска средства за одржавање хигијене</w:t>
      </w:r>
      <w:r w:rsidR="003F6F1A">
        <w:rPr>
          <w:sz w:val="22"/>
          <w:szCs w:val="22"/>
          <w:lang w:val="sr-Cyrl-CS"/>
        </w:rPr>
        <w:t>.</w:t>
      </w:r>
      <w:r w:rsidR="00CD0103" w:rsidRPr="00527B04">
        <w:rPr>
          <w:sz w:val="22"/>
          <w:szCs w:val="22"/>
          <w:lang w:val="sr-Cyrl-CS"/>
        </w:rPr>
        <w:t xml:space="preserve"> </w:t>
      </w:r>
      <w:r w:rsidR="00CD0103" w:rsidRPr="00527B04">
        <w:rPr>
          <w:sz w:val="22"/>
          <w:szCs w:val="22"/>
        </w:rPr>
        <w:t xml:space="preserve"> </w:t>
      </w:r>
    </w:p>
    <w:p w:rsidR="00BF6D3E" w:rsidRDefault="00BF6D3E" w:rsidP="00583531">
      <w:pPr>
        <w:tabs>
          <w:tab w:val="left" w:pos="284"/>
          <w:tab w:val="right" w:pos="8789"/>
        </w:tabs>
        <w:ind w:left="426"/>
        <w:jc w:val="both"/>
        <w:rPr>
          <w:sz w:val="22"/>
          <w:szCs w:val="22"/>
        </w:rPr>
      </w:pPr>
      <w:proofErr w:type="gramStart"/>
      <w:r>
        <w:rPr>
          <w:sz w:val="22"/>
          <w:szCs w:val="22"/>
        </w:rPr>
        <w:t>Детаљна техничка спецификација потребних добара – предмета набавке, дата је у Образцу структуре цене – Поглавље VI.</w:t>
      </w:r>
      <w:proofErr w:type="gramEnd"/>
    </w:p>
    <w:p w:rsidR="00BF6D3E" w:rsidRPr="00583531" w:rsidRDefault="00BF6D3E" w:rsidP="00583531">
      <w:pPr>
        <w:tabs>
          <w:tab w:val="left" w:pos="284"/>
          <w:tab w:val="right" w:pos="8789"/>
        </w:tabs>
        <w:ind w:left="426"/>
        <w:jc w:val="both"/>
        <w:rPr>
          <w:sz w:val="22"/>
          <w:szCs w:val="22"/>
        </w:rPr>
      </w:pPr>
      <w:r>
        <w:rPr>
          <w:sz w:val="22"/>
          <w:szCs w:val="22"/>
        </w:rPr>
        <w:t xml:space="preserve">  </w:t>
      </w:r>
    </w:p>
    <w:p w:rsidR="00CD0103" w:rsidRDefault="00CD0103" w:rsidP="00583531">
      <w:pPr>
        <w:tabs>
          <w:tab w:val="left" w:pos="284"/>
        </w:tabs>
        <w:ind w:left="426"/>
        <w:jc w:val="both"/>
        <w:rPr>
          <w:sz w:val="22"/>
          <w:szCs w:val="22"/>
          <w:lang w:val="sr-Cyrl-CS"/>
        </w:rPr>
      </w:pPr>
      <w:r w:rsidRPr="00527B04">
        <w:rPr>
          <w:sz w:val="22"/>
          <w:szCs w:val="22"/>
          <w:lang w:val="sr-Cyrl-CS"/>
        </w:rPr>
        <w:t>Испорука предмета набавке се врши на локациј</w:t>
      </w:r>
      <w:r w:rsidR="00583531">
        <w:rPr>
          <w:sz w:val="22"/>
          <w:szCs w:val="22"/>
          <w:lang w:val="sr-Cyrl-CS"/>
        </w:rPr>
        <w:t>и</w:t>
      </w:r>
      <w:r w:rsidRPr="00527B04">
        <w:rPr>
          <w:sz w:val="22"/>
          <w:szCs w:val="22"/>
          <w:lang w:val="sr-Cyrl-CS"/>
        </w:rPr>
        <w:t xml:space="preserve"> </w:t>
      </w:r>
      <w:r w:rsidR="00C06439">
        <w:rPr>
          <w:sz w:val="22"/>
          <w:szCs w:val="22"/>
        </w:rPr>
        <w:t>Факултета ветеринарске медицине</w:t>
      </w:r>
      <w:r w:rsidRPr="00527B04">
        <w:rPr>
          <w:sz w:val="22"/>
          <w:szCs w:val="22"/>
          <w:lang w:val="sr-Cyrl-CS"/>
        </w:rPr>
        <w:t xml:space="preserve">, Београд, </w:t>
      </w:r>
      <w:r w:rsidR="00C06439">
        <w:rPr>
          <w:sz w:val="22"/>
          <w:szCs w:val="22"/>
          <w:lang w:val="sr-Cyrl-CS"/>
        </w:rPr>
        <w:t>Булевар ослобођења,</w:t>
      </w:r>
      <w:r w:rsidRPr="00527B04">
        <w:rPr>
          <w:sz w:val="22"/>
          <w:szCs w:val="22"/>
          <w:lang w:val="sr-Cyrl-CS"/>
        </w:rPr>
        <w:t xml:space="preserve"> број 1</w:t>
      </w:r>
      <w:r w:rsidR="00C06439">
        <w:rPr>
          <w:sz w:val="22"/>
          <w:szCs w:val="22"/>
          <w:lang w:val="sr-Cyrl-CS"/>
        </w:rPr>
        <w:t>8</w:t>
      </w:r>
      <w:r w:rsidRPr="00527B04">
        <w:rPr>
          <w:sz w:val="22"/>
          <w:szCs w:val="22"/>
          <w:lang w:val="sr-Cyrl-CS"/>
        </w:rPr>
        <w:t xml:space="preserve">. </w:t>
      </w:r>
    </w:p>
    <w:p w:rsidR="00583531" w:rsidRPr="00527B04" w:rsidRDefault="00583531" w:rsidP="00583531">
      <w:pPr>
        <w:tabs>
          <w:tab w:val="left" w:pos="284"/>
        </w:tabs>
        <w:ind w:left="426"/>
        <w:jc w:val="both"/>
        <w:rPr>
          <w:sz w:val="22"/>
          <w:szCs w:val="22"/>
          <w:lang w:val="sr-Cyrl-CS"/>
        </w:rPr>
      </w:pPr>
    </w:p>
    <w:p w:rsidR="00CD0103" w:rsidRDefault="00CD0103" w:rsidP="00583531">
      <w:pPr>
        <w:shd w:val="clear" w:color="auto" w:fill="FFFFFF"/>
        <w:tabs>
          <w:tab w:val="left" w:pos="284"/>
        </w:tabs>
        <w:ind w:left="426"/>
        <w:jc w:val="both"/>
        <w:rPr>
          <w:sz w:val="22"/>
          <w:szCs w:val="22"/>
          <w:lang w:val="sr-Cyrl-CS"/>
        </w:rPr>
      </w:pPr>
      <w:r w:rsidRPr="00527B04">
        <w:rPr>
          <w:sz w:val="22"/>
          <w:szCs w:val="22"/>
          <w:lang w:val="sr-Cyrl-CS"/>
        </w:rPr>
        <w:t xml:space="preserve">Уговор се закључује до испуњења </w:t>
      </w:r>
      <w:r w:rsidR="00583531">
        <w:rPr>
          <w:sz w:val="22"/>
          <w:szCs w:val="22"/>
          <w:lang w:val="sr-Cyrl-CS"/>
        </w:rPr>
        <w:t xml:space="preserve">свих </w:t>
      </w:r>
      <w:r w:rsidRPr="00527B04">
        <w:rPr>
          <w:sz w:val="22"/>
          <w:szCs w:val="22"/>
          <w:lang w:val="sr-Cyrl-CS"/>
        </w:rPr>
        <w:t xml:space="preserve">обавеза </w:t>
      </w:r>
      <w:r w:rsidR="00583531">
        <w:rPr>
          <w:sz w:val="22"/>
          <w:szCs w:val="22"/>
          <w:lang w:val="sr-Cyrl-CS"/>
        </w:rPr>
        <w:t>обе</w:t>
      </w:r>
      <w:r w:rsidRPr="00527B04">
        <w:rPr>
          <w:sz w:val="22"/>
          <w:szCs w:val="22"/>
          <w:lang w:val="sr-Cyrl-CS"/>
        </w:rPr>
        <w:t xml:space="preserve"> уговорн</w:t>
      </w:r>
      <w:r w:rsidR="00583531">
        <w:rPr>
          <w:sz w:val="22"/>
          <w:szCs w:val="22"/>
          <w:lang w:val="sr-Cyrl-CS"/>
        </w:rPr>
        <w:t xml:space="preserve">е </w:t>
      </w:r>
      <w:r w:rsidRPr="00527B04">
        <w:rPr>
          <w:sz w:val="22"/>
          <w:szCs w:val="22"/>
          <w:lang w:val="sr-Cyrl-CS"/>
        </w:rPr>
        <w:t>стран</w:t>
      </w:r>
      <w:r w:rsidR="00583531">
        <w:rPr>
          <w:sz w:val="22"/>
          <w:szCs w:val="22"/>
          <w:lang w:val="sr-Cyrl-CS"/>
        </w:rPr>
        <w:t>е.</w:t>
      </w:r>
    </w:p>
    <w:p w:rsidR="00583531" w:rsidRPr="00527B04" w:rsidRDefault="00583531" w:rsidP="00583531">
      <w:pPr>
        <w:shd w:val="clear" w:color="auto" w:fill="FFFFFF"/>
        <w:tabs>
          <w:tab w:val="left" w:pos="284"/>
        </w:tabs>
        <w:ind w:left="426"/>
        <w:jc w:val="both"/>
        <w:rPr>
          <w:rFonts w:eastAsia="Times New Roman"/>
          <w:bCs/>
          <w:sz w:val="22"/>
          <w:szCs w:val="22"/>
        </w:rPr>
      </w:pPr>
    </w:p>
    <w:p w:rsidR="00CD0103" w:rsidRPr="00527B04" w:rsidRDefault="00CD0103" w:rsidP="00583531">
      <w:pPr>
        <w:tabs>
          <w:tab w:val="left" w:pos="284"/>
        </w:tabs>
        <w:autoSpaceDE w:val="0"/>
        <w:ind w:left="426"/>
        <w:jc w:val="both"/>
        <w:rPr>
          <w:rFonts w:eastAsia="Times New Roman"/>
          <w:bCs/>
          <w:sz w:val="22"/>
          <w:szCs w:val="22"/>
        </w:rPr>
      </w:pPr>
      <w:r w:rsidRPr="00527B04">
        <w:rPr>
          <w:bCs/>
          <w:sz w:val="22"/>
          <w:szCs w:val="22"/>
        </w:rPr>
        <w:t>Понуђач је дужан да, уз понуду, обавезно достави узорке понуђен</w:t>
      </w:r>
      <w:r w:rsidRPr="00527B04">
        <w:rPr>
          <w:bCs/>
          <w:sz w:val="22"/>
          <w:szCs w:val="22"/>
          <w:lang w:val="sr-Cyrl-CS"/>
        </w:rPr>
        <w:t>их хемијских средстава</w:t>
      </w:r>
      <w:r w:rsidRPr="00527B04">
        <w:rPr>
          <w:bCs/>
          <w:sz w:val="22"/>
          <w:szCs w:val="22"/>
        </w:rPr>
        <w:t xml:space="preserve">,   </w:t>
      </w:r>
      <w:r w:rsidRPr="00527B04">
        <w:rPr>
          <w:bCs/>
          <w:sz w:val="22"/>
          <w:szCs w:val="22"/>
        </w:rPr>
        <w:br/>
      </w:r>
      <w:proofErr w:type="gramStart"/>
      <w:r w:rsidRPr="00527B04">
        <w:rPr>
          <w:bCs/>
          <w:sz w:val="22"/>
          <w:szCs w:val="22"/>
        </w:rPr>
        <w:t>који  су</w:t>
      </w:r>
      <w:proofErr w:type="gramEnd"/>
      <w:r w:rsidRPr="00527B04">
        <w:rPr>
          <w:bCs/>
          <w:sz w:val="22"/>
          <w:szCs w:val="22"/>
        </w:rPr>
        <w:t xml:space="preserve"> у Обр</w:t>
      </w:r>
      <w:r w:rsidRPr="00527B04">
        <w:rPr>
          <w:bCs/>
          <w:sz w:val="22"/>
          <w:szCs w:val="22"/>
          <w:lang w:val="sr-Cyrl-CS"/>
        </w:rPr>
        <w:t>ас</w:t>
      </w:r>
      <w:r w:rsidRPr="00527B04">
        <w:rPr>
          <w:bCs/>
          <w:sz w:val="22"/>
          <w:szCs w:val="22"/>
        </w:rPr>
        <w:t xml:space="preserve">цу структуре цене означени звездицом (*), што чини укупно </w:t>
      </w:r>
      <w:r w:rsidR="00646B05">
        <w:rPr>
          <w:bCs/>
          <w:sz w:val="22"/>
          <w:szCs w:val="22"/>
        </w:rPr>
        <w:t>20</w:t>
      </w:r>
      <w:r w:rsidRPr="00527B04">
        <w:rPr>
          <w:bCs/>
          <w:sz w:val="22"/>
          <w:szCs w:val="22"/>
        </w:rPr>
        <w:t xml:space="preserve"> ставки.</w:t>
      </w:r>
    </w:p>
    <w:p w:rsidR="00583531" w:rsidRDefault="00CD0103" w:rsidP="00583531">
      <w:pPr>
        <w:tabs>
          <w:tab w:val="left" w:pos="284"/>
        </w:tabs>
        <w:autoSpaceDE w:val="0"/>
        <w:ind w:left="426"/>
        <w:jc w:val="both"/>
        <w:rPr>
          <w:bCs/>
          <w:sz w:val="22"/>
          <w:szCs w:val="22"/>
        </w:rPr>
      </w:pPr>
      <w:proofErr w:type="gramStart"/>
      <w:r w:rsidRPr="00527B04">
        <w:rPr>
          <w:bCs/>
          <w:sz w:val="22"/>
          <w:szCs w:val="22"/>
        </w:rPr>
        <w:t>Квалитет понуде се бодује на основу достављених узорака</w:t>
      </w:r>
      <w:r w:rsidR="00583531">
        <w:rPr>
          <w:bCs/>
          <w:sz w:val="22"/>
          <w:szCs w:val="22"/>
        </w:rPr>
        <w:t>.</w:t>
      </w:r>
      <w:proofErr w:type="gramEnd"/>
    </w:p>
    <w:p w:rsidR="00CD0103" w:rsidRPr="00527B04" w:rsidRDefault="00583531" w:rsidP="00583531">
      <w:pPr>
        <w:tabs>
          <w:tab w:val="left" w:pos="284"/>
        </w:tabs>
        <w:autoSpaceDE w:val="0"/>
        <w:ind w:left="426"/>
        <w:jc w:val="both"/>
        <w:rPr>
          <w:bCs/>
          <w:sz w:val="22"/>
          <w:szCs w:val="22"/>
        </w:rPr>
      </w:pPr>
      <w:r>
        <w:rPr>
          <w:bCs/>
          <w:sz w:val="22"/>
          <w:szCs w:val="22"/>
        </w:rPr>
        <w:t xml:space="preserve">У случају да </w:t>
      </w:r>
      <w:r w:rsidR="00CD0103" w:rsidRPr="00527B04">
        <w:rPr>
          <w:bCs/>
          <w:sz w:val="22"/>
          <w:szCs w:val="22"/>
        </w:rPr>
        <w:t xml:space="preserve">понуђач не </w:t>
      </w:r>
      <w:proofErr w:type="gramStart"/>
      <w:r w:rsidR="00CD0103" w:rsidRPr="00527B04">
        <w:rPr>
          <w:bCs/>
          <w:sz w:val="22"/>
          <w:szCs w:val="22"/>
        </w:rPr>
        <w:t>достави  тражене</w:t>
      </w:r>
      <w:proofErr w:type="gramEnd"/>
      <w:r w:rsidR="00CD0103" w:rsidRPr="00527B04">
        <w:rPr>
          <w:bCs/>
          <w:sz w:val="22"/>
          <w:szCs w:val="22"/>
        </w:rPr>
        <w:t xml:space="preserve"> узорке, понуда се неће узимати у разматрање и биће </w:t>
      </w:r>
      <w:r>
        <w:rPr>
          <w:bCs/>
          <w:sz w:val="22"/>
          <w:szCs w:val="22"/>
        </w:rPr>
        <w:t xml:space="preserve">           </w:t>
      </w:r>
      <w:r w:rsidR="00CD0103" w:rsidRPr="00527B04">
        <w:rPr>
          <w:bCs/>
          <w:sz w:val="22"/>
          <w:szCs w:val="22"/>
        </w:rPr>
        <w:t>одб</w:t>
      </w:r>
      <w:r>
        <w:rPr>
          <w:bCs/>
          <w:sz w:val="22"/>
          <w:szCs w:val="22"/>
        </w:rPr>
        <w:t>ијена</w:t>
      </w:r>
      <w:r w:rsidR="00CD0103" w:rsidRPr="00527B04">
        <w:rPr>
          <w:bCs/>
          <w:sz w:val="22"/>
          <w:szCs w:val="22"/>
        </w:rPr>
        <w:t xml:space="preserve"> као неприхватљива. </w:t>
      </w:r>
    </w:p>
    <w:p w:rsidR="00CD0103" w:rsidRPr="00527B04" w:rsidRDefault="00CD0103" w:rsidP="00583531">
      <w:pPr>
        <w:tabs>
          <w:tab w:val="left" w:pos="284"/>
        </w:tabs>
        <w:autoSpaceDE w:val="0"/>
        <w:ind w:left="426"/>
        <w:jc w:val="both"/>
        <w:rPr>
          <w:bCs/>
          <w:sz w:val="22"/>
          <w:szCs w:val="22"/>
        </w:rPr>
      </w:pPr>
    </w:p>
    <w:p w:rsidR="00CD0103" w:rsidRPr="00527B04" w:rsidRDefault="00CD0103" w:rsidP="00583531">
      <w:pPr>
        <w:shd w:val="clear" w:color="auto" w:fill="FFFFFF"/>
        <w:tabs>
          <w:tab w:val="left" w:pos="284"/>
        </w:tabs>
        <w:ind w:left="426"/>
        <w:jc w:val="both"/>
        <w:rPr>
          <w:rFonts w:ascii="TimesNewRoman" w:hAnsi="TimesNewRoman" w:cs="TimesNewRoman"/>
          <w:bCs/>
          <w:sz w:val="22"/>
          <w:szCs w:val="22"/>
        </w:rPr>
      </w:pPr>
      <w:r w:rsidRPr="00527B04">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527B04" w:rsidRDefault="00CD0103">
      <w:pPr>
        <w:autoSpaceDE w:val="0"/>
        <w:rPr>
          <w:rFonts w:ascii="TimesNewRoman" w:hAnsi="TimesNewRoman" w:cs="TimesNewRoman"/>
          <w:bCs/>
          <w:sz w:val="22"/>
          <w:szCs w:val="22"/>
        </w:rPr>
      </w:pPr>
    </w:p>
    <w:p w:rsidR="00CD0103" w:rsidRDefault="00CD0103">
      <w:pPr>
        <w:autoSpaceDE w:val="0"/>
        <w:rPr>
          <w:rFonts w:ascii="TimesNewRoman" w:hAnsi="TimesNewRoman" w:cs="TimesNewRoman"/>
          <w:bCs/>
          <w:sz w:val="21"/>
          <w:szCs w:val="21"/>
        </w:rPr>
      </w:pPr>
    </w:p>
    <w:p w:rsidR="00CD0103" w:rsidRDefault="00CD0103">
      <w:pPr>
        <w:pStyle w:val="ListParagraph"/>
        <w:tabs>
          <w:tab w:val="left" w:pos="90"/>
        </w:tabs>
        <w:ind w:left="90"/>
        <w:jc w:val="both"/>
      </w:pPr>
    </w:p>
    <w:p w:rsidR="00CD0103" w:rsidRDefault="00CD0103">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CD0103">
        <w:tc>
          <w:tcPr>
            <w:tcW w:w="3080" w:type="dxa"/>
            <w:gridSpan w:val="2"/>
            <w:shd w:val="clear" w:color="auto" w:fill="auto"/>
            <w:vAlign w:val="center"/>
          </w:tcPr>
          <w:p w:rsidR="00CD0103" w:rsidRDefault="00CD0103">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CD0103" w:rsidRDefault="00CD0103">
            <w:pPr>
              <w:pStyle w:val="BodyText2"/>
              <w:spacing w:line="100" w:lineRule="atLeast"/>
              <w:jc w:val="center"/>
              <w:rPr>
                <w:rFonts w:eastAsia="Times New Roman"/>
                <w:sz w:val="22"/>
                <w:szCs w:val="22"/>
              </w:rPr>
            </w:pPr>
            <w:r>
              <w:rPr>
                <w:sz w:val="22"/>
                <w:szCs w:val="22"/>
              </w:rPr>
              <w:t>М.П.</w:t>
            </w:r>
          </w:p>
        </w:tc>
        <w:tc>
          <w:tcPr>
            <w:tcW w:w="3094" w:type="dxa"/>
            <w:gridSpan w:val="2"/>
            <w:shd w:val="clear" w:color="auto" w:fill="auto"/>
            <w:vAlign w:val="center"/>
          </w:tcPr>
          <w:p w:rsidR="00CD0103" w:rsidRDefault="00CD0103">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CD0103" w:rsidRDefault="00CD0103">
            <w:pPr>
              <w:snapToGrid w:val="0"/>
            </w:pPr>
          </w:p>
        </w:tc>
      </w:tr>
      <w:tr w:rsidR="00CD0103">
        <w:tblPrEx>
          <w:tblCellMar>
            <w:left w:w="108" w:type="dxa"/>
            <w:right w:w="108" w:type="dxa"/>
          </w:tblCellMar>
        </w:tblPrEx>
        <w:tc>
          <w:tcPr>
            <w:tcW w:w="250" w:type="dxa"/>
            <w:shd w:val="clear" w:color="auto" w:fill="auto"/>
          </w:tcPr>
          <w:p w:rsidR="00CD0103" w:rsidRDefault="00CD0103">
            <w:pPr>
              <w:pStyle w:val="TableContents"/>
            </w:pPr>
          </w:p>
        </w:tc>
        <w:tc>
          <w:tcPr>
            <w:tcW w:w="3080" w:type="dxa"/>
            <w:gridSpan w:val="2"/>
            <w:tcBorders>
              <w:bottom w:val="single" w:sz="4" w:space="0" w:color="000000"/>
            </w:tcBorders>
            <w:shd w:val="clear" w:color="auto" w:fill="auto"/>
          </w:tcPr>
          <w:p w:rsidR="00CD0103" w:rsidRDefault="00CD0103">
            <w:pPr>
              <w:pStyle w:val="BodyText2"/>
              <w:snapToGrid w:val="0"/>
              <w:spacing w:line="100" w:lineRule="atLeast"/>
              <w:jc w:val="both"/>
              <w:rPr>
                <w:sz w:val="22"/>
                <w:szCs w:val="22"/>
              </w:rPr>
            </w:pPr>
          </w:p>
        </w:tc>
        <w:tc>
          <w:tcPr>
            <w:tcW w:w="3068" w:type="dxa"/>
            <w:gridSpan w:val="2"/>
            <w:shd w:val="clear" w:color="auto" w:fill="auto"/>
          </w:tcPr>
          <w:p w:rsidR="00CD0103" w:rsidRDefault="00CD0103">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CD0103" w:rsidRDefault="00CD0103">
            <w:pPr>
              <w:pStyle w:val="BodyText2"/>
              <w:snapToGrid w:val="0"/>
              <w:spacing w:line="100" w:lineRule="atLeast"/>
              <w:jc w:val="both"/>
              <w:rPr>
                <w:sz w:val="22"/>
                <w:szCs w:val="22"/>
              </w:rPr>
            </w:pPr>
          </w:p>
        </w:tc>
      </w:tr>
    </w:tbl>
    <w:p w:rsidR="00CD0103" w:rsidRDefault="00CD0103"/>
    <w:p w:rsidR="00CD0103" w:rsidRDefault="00CD0103">
      <w:pPr>
        <w:autoSpaceDE w:val="0"/>
        <w:rPr>
          <w:rFonts w:ascii="TimesNewRoman" w:hAnsi="TimesNewRoman" w:cs="TimesNewRoman"/>
          <w:bCs/>
          <w:sz w:val="21"/>
          <w:szCs w:val="21"/>
        </w:rPr>
      </w:pPr>
    </w:p>
    <w:p w:rsidR="00CD0103" w:rsidRDefault="00CD0103">
      <w:pPr>
        <w:shd w:val="clear" w:color="auto" w:fill="FFFFFF"/>
        <w:ind w:left="360"/>
        <w:jc w:val="both"/>
        <w:rPr>
          <w:lang w:val="sr-Cyrl-CS"/>
        </w:rPr>
      </w:pPr>
    </w:p>
    <w:p w:rsidR="00CD0103" w:rsidRDefault="00CD0103">
      <w:pPr>
        <w:spacing w:line="240" w:lineRule="auto"/>
        <w:jc w:val="center"/>
        <w:rPr>
          <w:b/>
          <w:bCs/>
          <w:sz w:val="28"/>
          <w:szCs w:val="28"/>
          <w:lang w:val="sr-Cyrl-CS"/>
        </w:rPr>
      </w:pPr>
    </w:p>
    <w:p w:rsidR="00CD0103" w:rsidRDefault="00CD0103">
      <w:pPr>
        <w:pStyle w:val="Default"/>
        <w:rPr>
          <w:b/>
          <w:bCs/>
          <w:iCs/>
        </w:rPr>
      </w:pPr>
      <w:r>
        <w:rPr>
          <w:lang w:val="sr-Cyrl-CS"/>
        </w:rPr>
        <w:t xml:space="preserve">                                                                                                                                                                                                                                                                                                                                                                                                                           </w:t>
      </w: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Default="00CD0103">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Pr>
                <w:sz w:val="22"/>
                <w:szCs w:val="22"/>
                <w:lang w:val="sr-Cyrl-CS"/>
              </w:rPr>
              <w:lastRenderedPageBreak/>
              <w:t xml:space="preserve">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070A80">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w:t>
      </w:r>
      <w:proofErr w:type="gramStart"/>
      <w:r>
        <w:rPr>
          <w:bCs/>
          <w:i/>
          <w:iCs/>
        </w:rPr>
        <w:t>Закона, подизвођач мора да испуњава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 </w:t>
      </w:r>
    </w:p>
    <w:p w:rsidR="00CD0103" w:rsidRDefault="00CD0103">
      <w:pPr>
        <w:pStyle w:val="ListParagraph"/>
        <w:ind w:left="0" w:firstLine="630"/>
        <w:jc w:val="both"/>
        <w:rPr>
          <w:bCs/>
          <w:iCs/>
        </w:rPr>
      </w:pPr>
      <w:proofErr w:type="gramStart"/>
      <w:r>
        <w:rPr>
          <w:bCs/>
          <w:i/>
          <w:iCs/>
        </w:rPr>
        <w:t xml:space="preserve">Уколико понуду подноси </w:t>
      </w:r>
      <w:r>
        <w:rPr>
          <w:bCs/>
          <w:i/>
          <w:iCs/>
          <w:u w:val="single"/>
        </w:rPr>
        <w:t>група понуђача</w:t>
      </w:r>
      <w:r>
        <w:rPr>
          <w:bCs/>
          <w:i/>
          <w:iCs/>
        </w:rPr>
        <w:t>, сваки понуђач из групе понуђача, мора да испуни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Pr="00703E3B">
              <w:rPr>
                <w:noProof/>
                <w:sz w:val="22"/>
                <w:szCs w:val="22"/>
                <w:lang w:val="sr-Cyrl-CS"/>
              </w:rPr>
              <w:t xml:space="preserve">најмање </w:t>
            </w:r>
            <w:r w:rsidRPr="00703E3B">
              <w:rPr>
                <w:noProof/>
                <w:sz w:val="22"/>
                <w:szCs w:val="22"/>
                <w:lang w:val="sr-Latn-CS"/>
              </w:rPr>
              <w:t>тр</w:t>
            </w:r>
            <w:r w:rsidRPr="00703E3B">
              <w:rPr>
                <w:noProof/>
                <w:sz w:val="22"/>
                <w:szCs w:val="22"/>
                <w:lang w:val="sr-Cyrl-CS"/>
              </w:rPr>
              <w:t xml:space="preserve">оје запослених </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копијом уговора о раду или копијом М образца,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копијом саобраћајне дозволе или уговора о лизингу/закупу</w:t>
            </w:r>
            <w:r w:rsidRPr="00703E3B">
              <w:rPr>
                <w:noProof/>
                <w:sz w:val="22"/>
                <w:szCs w:val="22"/>
                <w:lang w:val="ru-RU"/>
              </w:rPr>
              <w:t>.</w:t>
            </w:r>
            <w:r w:rsidRPr="00703E3B">
              <w:rPr>
                <w:sz w:val="22"/>
                <w:szCs w:val="22"/>
                <w:lang w:val="ru-RU"/>
              </w:rPr>
              <w:t xml:space="preserve">,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Pr="00676F5C" w:rsidRDefault="00CD0103">
      <w:pPr>
        <w:pStyle w:val="ListParagraph"/>
        <w:jc w:val="both"/>
        <w:rPr>
          <w:bCs/>
          <w:iCs/>
          <w:sz w:val="22"/>
          <w:szCs w:val="22"/>
        </w:rPr>
      </w:pPr>
    </w:p>
    <w:p w:rsidR="00CD0103" w:rsidRPr="00676F5C" w:rsidRDefault="00CD0103">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w:t>
      </w:r>
      <w:proofErr w:type="gramStart"/>
      <w:r w:rsidRPr="00676F5C">
        <w:rPr>
          <w:b/>
          <w:sz w:val="22"/>
          <w:szCs w:val="22"/>
        </w:rPr>
        <w:t xml:space="preserve">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527B04" w:rsidRPr="00676F5C">
        <w:rPr>
          <w:b/>
          <w:i/>
          <w:sz w:val="22"/>
          <w:szCs w:val="22"/>
        </w:rPr>
        <w:t>VI</w:t>
      </w:r>
      <w:r w:rsidRPr="00676F5C">
        <w:rPr>
          <w:b/>
          <w:i/>
          <w:sz w:val="22"/>
          <w:szCs w:val="22"/>
        </w:rPr>
        <w:t>I</w:t>
      </w:r>
      <w:r w:rsidR="00751C34" w:rsidRPr="00676F5C">
        <w:rPr>
          <w:b/>
          <w:i/>
          <w:sz w:val="22"/>
          <w:szCs w:val="22"/>
        </w:rPr>
        <w:t>I</w:t>
      </w:r>
      <w:r w:rsidRPr="00676F5C">
        <w:rPr>
          <w:b/>
          <w:i/>
          <w:sz w:val="22"/>
          <w:szCs w:val="22"/>
          <w:lang w:val="sr-Cyrl-CS"/>
        </w:rPr>
        <w:t>)</w:t>
      </w:r>
      <w:r w:rsidRPr="00676F5C">
        <w:rPr>
          <w:sz w:val="22"/>
          <w:szCs w:val="22"/>
        </w:rPr>
        <w:t>.</w:t>
      </w:r>
      <w:proofErr w:type="gramEnd"/>
    </w:p>
    <w:p w:rsidR="00CD0103" w:rsidRPr="00676F5C" w:rsidRDefault="00CD0103">
      <w:pPr>
        <w:pStyle w:val="ListParagraph"/>
        <w:jc w:val="both"/>
        <w:rPr>
          <w:sz w:val="22"/>
          <w:szCs w:val="22"/>
        </w:rPr>
      </w:pPr>
    </w:p>
    <w:p w:rsidR="00CD0103" w:rsidRPr="00676F5C" w:rsidRDefault="00CD0103">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 и оверена печатом.</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CD0103" w:rsidRPr="00676F5C" w:rsidRDefault="00CD0103">
      <w:pPr>
        <w:pStyle w:val="ListParagraph"/>
        <w:ind w:left="0"/>
        <w:jc w:val="both"/>
        <w:rPr>
          <w:b/>
          <w:bCs/>
          <w:iCs/>
          <w:sz w:val="22"/>
          <w:szCs w:val="22"/>
          <w:u w:val="single"/>
        </w:rPr>
      </w:pPr>
    </w:p>
    <w:p w:rsidR="00CD0103" w:rsidRPr="00676F5C" w:rsidRDefault="00CD0103">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 и оверена печатом</w:t>
      </w:r>
    </w:p>
    <w:p w:rsidR="00CD0103" w:rsidRPr="00676F5C" w:rsidRDefault="00CD0103">
      <w:pPr>
        <w:pStyle w:val="ListParagraph"/>
        <w:ind w:left="0"/>
        <w:jc w:val="both"/>
        <w:rPr>
          <w:b/>
          <w:bCs/>
          <w:iCs/>
          <w:sz w:val="22"/>
          <w:szCs w:val="22"/>
          <w:u w:val="single"/>
          <w:lang w:val="sr-Cyrl-CS"/>
        </w:rPr>
      </w:pPr>
    </w:p>
    <w:p w:rsidR="00CD0103" w:rsidRPr="00676F5C" w:rsidRDefault="00CD0103">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00527B04"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 и оверену печатом.</w:t>
      </w:r>
      <w:proofErr w:type="gramEnd"/>
    </w:p>
    <w:p w:rsidR="00CD0103" w:rsidRPr="00676F5C" w:rsidRDefault="00CD0103">
      <w:pPr>
        <w:jc w:val="both"/>
        <w:rPr>
          <w:b/>
          <w:bCs/>
          <w:i/>
          <w:iCs/>
          <w:sz w:val="22"/>
          <w:szCs w:val="22"/>
        </w:rPr>
      </w:pPr>
    </w:p>
    <w:p w:rsidR="00070A80" w:rsidRPr="00676F5C" w:rsidRDefault="00070A80" w:rsidP="00070A80">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070A80" w:rsidRDefault="00070A80" w:rsidP="00070A80">
      <w:pPr>
        <w:pStyle w:val="ListParagraph"/>
        <w:tabs>
          <w:tab w:val="left" w:pos="680"/>
        </w:tabs>
        <w:ind w:left="0"/>
        <w:jc w:val="both"/>
        <w:rPr>
          <w:bCs/>
          <w:lang w:val="sr-Cyrl-CS"/>
        </w:rPr>
      </w:pPr>
    </w:p>
    <w:p w:rsidR="00070A80" w:rsidRDefault="00070A80" w:rsidP="00070A80">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070A80" w:rsidRPr="00A24680" w:rsidRDefault="00070A80" w:rsidP="00070A80">
      <w:pPr>
        <w:pStyle w:val="ListParagraph"/>
        <w:tabs>
          <w:tab w:val="left" w:pos="680"/>
        </w:tabs>
        <w:ind w:left="0"/>
        <w:jc w:val="both"/>
        <w:rPr>
          <w:bCs/>
          <w:sz w:val="22"/>
          <w:szCs w:val="22"/>
          <w:lang w:val="sr-Cyrl-CS"/>
        </w:rPr>
      </w:pPr>
    </w:p>
    <w:p w:rsidR="00070A80" w:rsidRPr="00527B04" w:rsidRDefault="00070A80" w:rsidP="00070A80">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070A80" w:rsidRPr="00527B04" w:rsidRDefault="00070A80" w:rsidP="00070A80">
      <w:pPr>
        <w:pStyle w:val="ListParagraph"/>
        <w:tabs>
          <w:tab w:val="left" w:pos="680"/>
        </w:tabs>
        <w:ind w:left="0"/>
        <w:jc w:val="both"/>
        <w:rPr>
          <w:b/>
          <w:sz w:val="22"/>
          <w:szCs w:val="22"/>
          <w:lang w:val="sr-Cyrl-CS"/>
        </w:rPr>
      </w:pPr>
    </w:p>
    <w:p w:rsidR="00070A80" w:rsidRPr="00527B04" w:rsidRDefault="00070A80" w:rsidP="00070A80">
      <w:pPr>
        <w:pStyle w:val="ListParagraph"/>
        <w:tabs>
          <w:tab w:val="left" w:pos="680"/>
        </w:tabs>
        <w:jc w:val="both"/>
        <w:rPr>
          <w:bCs/>
          <w:sz w:val="22"/>
          <w:szCs w:val="22"/>
          <w:lang w:val="sr-Cyrl-CS"/>
        </w:rPr>
      </w:pPr>
    </w:p>
    <w:p w:rsidR="00070A80" w:rsidRPr="00527B04" w:rsidRDefault="00070A80" w:rsidP="00070A80">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proofErr w:type="gramStart"/>
      <w:r w:rsidRPr="00527B04">
        <w:rPr>
          <w:sz w:val="22"/>
          <w:szCs w:val="22"/>
        </w:rPr>
        <w:lastRenderedPageBreak/>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070A80" w:rsidRPr="00527B04" w:rsidRDefault="00070A80" w:rsidP="00070A80">
      <w:pPr>
        <w:pStyle w:val="ListParagraph"/>
        <w:tabs>
          <w:tab w:val="left" w:pos="680"/>
        </w:tabs>
        <w:ind w:left="0"/>
        <w:jc w:val="both"/>
        <w:rPr>
          <w:rFonts w:eastAsia="TimesNewRomanPSMT"/>
          <w:bCs/>
          <w:sz w:val="22"/>
          <w:szCs w:val="22"/>
        </w:rPr>
      </w:pPr>
    </w:p>
    <w:p w:rsidR="00070A80" w:rsidRDefault="00070A80" w:rsidP="00070A80">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527B04" w:rsidRDefault="00527B04">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Pr="00070A80" w:rsidRDefault="00070A80">
      <w:pPr>
        <w:jc w:val="both"/>
        <w:rPr>
          <w:b/>
          <w:bCs/>
          <w:i/>
          <w:iCs/>
          <w:color w:val="FF0000"/>
          <w:lang w:val="sr-Cyrl-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910F63" w:rsidRPr="00910F63" w:rsidRDefault="00910F63">
      <w:pPr>
        <w:jc w:val="both"/>
        <w:rPr>
          <w:b/>
          <w:bCs/>
          <w:i/>
          <w:iCs/>
          <w:color w:val="FF0000"/>
          <w:lang w:val="sr-Cyrl-CS"/>
        </w:rPr>
      </w:pPr>
    </w:p>
    <w:p w:rsidR="00736E3B" w:rsidRDefault="00736E3B">
      <w:pPr>
        <w:jc w:val="both"/>
        <w:rPr>
          <w:b/>
          <w:bCs/>
          <w:i/>
          <w:iCs/>
          <w:color w:val="FF0000"/>
          <w:lang w:val="sr-Latn-CS"/>
        </w:rPr>
      </w:pPr>
    </w:p>
    <w:p w:rsidR="00527B04" w:rsidRDefault="00527B04">
      <w:pPr>
        <w:jc w:val="both"/>
        <w:rPr>
          <w:b/>
          <w:bCs/>
          <w:i/>
          <w:iCs/>
          <w:color w:val="FF0000"/>
          <w:lang w:val="sr-Latn-CS"/>
        </w:rPr>
      </w:pPr>
    </w:p>
    <w:p w:rsidR="00527B04" w:rsidRDefault="00527B04">
      <w:pPr>
        <w:jc w:val="both"/>
        <w:rPr>
          <w:b/>
          <w:bCs/>
          <w:i/>
          <w:iCs/>
          <w:color w:val="FF0000"/>
          <w:lang w:val="sr-Cyrl-CS"/>
        </w:rPr>
      </w:pPr>
    </w:p>
    <w:p w:rsidR="00676F5C" w:rsidRPr="00676F5C" w:rsidRDefault="00676F5C">
      <w:pPr>
        <w:jc w:val="both"/>
        <w:rPr>
          <w:b/>
          <w:bCs/>
          <w:i/>
          <w:iCs/>
          <w:color w:val="FF0000"/>
          <w:lang w:val="sr-Cyrl-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набавка хемијских средстава за одржавање</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7D6DEE">
        <w:rPr>
          <w:sz w:val="22"/>
          <w:szCs w:val="22"/>
        </w:rPr>
        <w:t>4</w:t>
      </w:r>
      <w:r w:rsidR="008B5B74">
        <w:rPr>
          <w:sz w:val="22"/>
          <w:szCs w:val="22"/>
        </w:rPr>
        <w:t>-</w:t>
      </w:r>
      <w:r w:rsidR="00CF0811">
        <w:rPr>
          <w:sz w:val="22"/>
          <w:szCs w:val="22"/>
        </w:rPr>
        <w:t>201</w:t>
      </w:r>
      <w:r w:rsidR="00170B35">
        <w:rPr>
          <w:sz w:val="22"/>
          <w:szCs w:val="22"/>
        </w:rPr>
        <w:t>9</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Pr="00527B04" w:rsidRDefault="00CD0103">
      <w:pPr>
        <w:jc w:val="both"/>
        <w:rPr>
          <w:b/>
          <w:bCs/>
          <w:i/>
          <w:iCs/>
          <w:sz w:val="22"/>
          <w:szCs w:val="22"/>
        </w:rPr>
      </w:pPr>
    </w:p>
    <w:p w:rsidR="00CD0103" w:rsidRPr="00527B04" w:rsidRDefault="00CD0103">
      <w:pPr>
        <w:jc w:val="both"/>
        <w:rPr>
          <w:b/>
          <w:bCs/>
          <w:i/>
          <w:iCs/>
          <w:sz w:val="22"/>
          <w:szCs w:val="22"/>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хемијских средстава за одржавање хигијене</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7D6DEE">
        <w:rPr>
          <w:sz w:val="22"/>
          <w:szCs w:val="22"/>
        </w:rPr>
        <w:t>4</w:t>
      </w:r>
      <w:r w:rsidR="00CF0811">
        <w:rPr>
          <w:sz w:val="22"/>
          <w:szCs w:val="22"/>
        </w:rPr>
        <w:t>-201</w:t>
      </w:r>
      <w:r w:rsidR="00170B35">
        <w:rPr>
          <w:sz w:val="22"/>
          <w:szCs w:val="22"/>
        </w:rPr>
        <w:t>9</w:t>
      </w:r>
      <w:r w:rsidR="00013E7E">
        <w:rPr>
          <w:sz w:val="22"/>
          <w:szCs w:val="22"/>
        </w:rPr>
        <w:t>,</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Pr="00070A80" w:rsidRDefault="00CD0103">
      <w:pPr>
        <w:pStyle w:val="ListParagraph"/>
        <w:pageBreakBefore/>
        <w:tabs>
          <w:tab w:val="left" w:pos="142"/>
          <w:tab w:val="left" w:pos="284"/>
          <w:tab w:val="left" w:pos="426"/>
        </w:tabs>
        <w:ind w:left="284"/>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sidRPr="00070A80">
        <w:rPr>
          <w:sz w:val="22"/>
          <w:szCs w:val="22"/>
          <w:lang w:val="sr-Cyrl-CS"/>
        </w:rPr>
        <w:t>.</w:t>
      </w:r>
      <w:proofErr w:type="gramEnd"/>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 xml:space="preserve">Понуду доставити на адресу: </w:t>
      </w:r>
      <w:r w:rsidR="005F363A" w:rsidRPr="00070A80">
        <w:rPr>
          <w:rFonts w:ascii="Times New Roman" w:eastAsia="TimesNewRomanPSMT" w:hAnsi="Times New Roman" w:cs="Times New Roman"/>
          <w:bCs/>
        </w:rPr>
        <w:t>Факултет ветеринарске медицине,</w:t>
      </w:r>
      <w:r w:rsidRPr="00070A80">
        <w:rPr>
          <w:rFonts w:ascii="Times New Roman" w:eastAsia="TimesNewRomanPSMT" w:hAnsi="Times New Roman" w:cs="Times New Roman"/>
          <w:bCs/>
        </w:rPr>
        <w:t xml:space="preserve"> </w:t>
      </w:r>
      <w:r w:rsidR="005F363A" w:rsidRPr="00070A80">
        <w:rPr>
          <w:rFonts w:ascii="Times New Roman" w:eastAsia="TimesNewRomanPSMT" w:hAnsi="Times New Roman" w:cs="Times New Roman"/>
          <w:bCs/>
        </w:rPr>
        <w:t xml:space="preserve">Булевар ослобођења </w:t>
      </w:r>
      <w:r w:rsidRPr="00070A80">
        <w:rPr>
          <w:rFonts w:ascii="Times New Roman" w:eastAsia="TimesNewRomanPSMT" w:hAnsi="Times New Roman" w:cs="Times New Roman"/>
          <w:bCs/>
        </w:rPr>
        <w:t>1</w:t>
      </w:r>
      <w:r w:rsidR="005F363A" w:rsidRPr="00070A80">
        <w:rPr>
          <w:rFonts w:ascii="Times New Roman" w:eastAsia="TimesNewRomanPSMT" w:hAnsi="Times New Roman" w:cs="Times New Roman"/>
          <w:bCs/>
        </w:rPr>
        <w:t>8</w:t>
      </w:r>
      <w:r w:rsidRPr="00070A80">
        <w:rPr>
          <w:rFonts w:ascii="Times New Roman" w:eastAsia="TimesNewRomanPSMT" w:hAnsi="Times New Roman" w:cs="Times New Roman"/>
          <w:bCs/>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CF0811" w:rsidRPr="00070A80">
        <w:rPr>
          <w:rFonts w:ascii="Times New Roman" w:hAnsi="Times New Roman" w:cs="Times New Roman"/>
          <w:b/>
          <w:lang w:val="sr-Cyrl-CS"/>
        </w:rPr>
        <w:t xml:space="preserve">хемијских средстава за одржавање хигијене,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Pr>
          <w:rFonts w:ascii="Times New Roman" w:hAnsi="Times New Roman" w:cs="Times New Roman"/>
          <w:b/>
        </w:rPr>
        <w:t>4</w:t>
      </w:r>
      <w:r w:rsidR="00CF0811" w:rsidRPr="00070A80">
        <w:rPr>
          <w:rFonts w:ascii="Times New Roman" w:hAnsi="Times New Roman" w:cs="Times New Roman"/>
          <w:b/>
          <w:lang w:val="sr-Cyrl-CS"/>
        </w:rPr>
        <w:t>/</w:t>
      </w:r>
      <w:r w:rsidR="007D6DEE">
        <w:rPr>
          <w:rFonts w:ascii="Times New Roman" w:hAnsi="Times New Roman" w:cs="Times New Roman"/>
          <w:b/>
        </w:rPr>
        <w:t>4</w:t>
      </w:r>
      <w:r w:rsidR="00CF0811" w:rsidRPr="00070A80">
        <w:rPr>
          <w:rFonts w:ascii="Times New Roman" w:hAnsi="Times New Roman" w:cs="Times New Roman"/>
          <w:b/>
          <w:lang w:val="sr-Cyrl-CS"/>
        </w:rPr>
        <w:t>-201</w:t>
      </w:r>
      <w:r w:rsidR="00170B35">
        <w:rPr>
          <w:rFonts w:ascii="Times New Roman" w:hAnsi="Times New Roman" w:cs="Times New Roman"/>
          <w:b/>
        </w:rPr>
        <w:t>9</w:t>
      </w:r>
      <w:r w:rsidRPr="00070A80">
        <w:rPr>
          <w:rFonts w:ascii="Times New Roman" w:hAnsi="Times New Roman" w:cs="Times New Roman"/>
          <w:lang w:val="sr-Cyrl-CS"/>
        </w:rPr>
        <w:t>“</w:t>
      </w:r>
      <w:r w:rsidRPr="00070A80">
        <w:rPr>
          <w:rFonts w:ascii="Times New Roman" w:eastAsia="TimesNewRomanPSMT" w:hAnsi="Times New Roman" w:cs="Times New Roman"/>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r w:rsidR="00FF1A2E" w:rsidRPr="00070A80">
        <w:rPr>
          <w:rFonts w:ascii="Times New Roman" w:hAnsi="Times New Roman" w:cs="Times New Roman"/>
          <w:sz w:val="22"/>
          <w:szCs w:val="22"/>
          <w:lang w:val="sr-Cyrl-CS"/>
        </w:rPr>
        <w:t>до</w:t>
      </w:r>
      <w:r w:rsidR="00907F43">
        <w:rPr>
          <w:rFonts w:ascii="Times New Roman" w:hAnsi="Times New Roman" w:cs="Times New Roman"/>
          <w:sz w:val="22"/>
          <w:szCs w:val="22"/>
          <w:lang w:val="sr-Latn-CS"/>
        </w:rPr>
        <w:t xml:space="preserve"> </w:t>
      </w:r>
      <w:r w:rsidR="00FA3C6E">
        <w:rPr>
          <w:rFonts w:ascii="Times New Roman" w:hAnsi="Times New Roman" w:cs="Times New Roman"/>
          <w:sz w:val="22"/>
          <w:szCs w:val="22"/>
          <w:lang w:val="sr-Latn-CS"/>
        </w:rPr>
        <w:t>22.</w:t>
      </w:r>
      <w:r w:rsidR="007D6DEE" w:rsidRPr="00FA3C6E">
        <w:rPr>
          <w:rFonts w:ascii="Times New Roman" w:hAnsi="Times New Roman" w:cs="Times New Roman"/>
          <w:sz w:val="22"/>
          <w:szCs w:val="22"/>
          <w:lang w:val="sr-Latn-CS"/>
        </w:rPr>
        <w:t>0</w:t>
      </w:r>
      <w:r w:rsidR="0008709C" w:rsidRPr="00FA3C6E">
        <w:rPr>
          <w:rFonts w:ascii="Times New Roman" w:hAnsi="Times New Roman" w:cs="Times New Roman"/>
          <w:sz w:val="22"/>
          <w:szCs w:val="22"/>
          <w:lang w:val="sr-Latn-CS"/>
        </w:rPr>
        <w:t>1</w:t>
      </w:r>
      <w:r w:rsidR="00FF1A2E" w:rsidRPr="007A2326">
        <w:rPr>
          <w:rFonts w:ascii="Times New Roman" w:hAnsi="Times New Roman" w:cs="Times New Roman"/>
          <w:sz w:val="22"/>
          <w:szCs w:val="22"/>
          <w:lang w:val="sr-Cyrl-CS"/>
        </w:rPr>
        <w:t>.201</w:t>
      </w:r>
      <w:r w:rsidR="00170B35">
        <w:rPr>
          <w:rFonts w:ascii="Times New Roman" w:hAnsi="Times New Roman" w:cs="Times New Roman"/>
          <w:sz w:val="22"/>
          <w:szCs w:val="22"/>
        </w:rPr>
        <w:t>9</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 потврди о пријему наручилац ће навести датум и сат пријема понуде.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eastAsia="sr-Latn-CS"/>
        </w:rPr>
      </w:pPr>
      <w:proofErr w:type="gramStart"/>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070A80"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070A80">
        <w:rPr>
          <w:sz w:val="22"/>
          <w:szCs w:val="22"/>
          <w:lang w:val="sr-Cyrl-CS" w:eastAsia="sr-Latn-CS"/>
        </w:rPr>
        <w:t>Доказе</w:t>
      </w:r>
      <w:r w:rsidRPr="00070A80">
        <w:rPr>
          <w:sz w:val="22"/>
          <w:szCs w:val="22"/>
          <w:lang w:val="sr-Latn-CS" w:eastAsia="sr-Latn-CS"/>
        </w:rPr>
        <w:t xml:space="preserve"> </w:t>
      </w:r>
      <w:r w:rsidRPr="00070A80">
        <w:rPr>
          <w:rFonts w:eastAsia="TimesNewRomanPSMT"/>
          <w:bCs/>
          <w:sz w:val="22"/>
          <w:szCs w:val="22"/>
        </w:rPr>
        <w:t xml:space="preserve">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w:t>
      </w:r>
      <w:r w:rsidRPr="00070A80">
        <w:rPr>
          <w:rFonts w:eastAsia="TimesNewRomanPSMT"/>
          <w:bCs/>
          <w:sz w:val="22"/>
          <w:szCs w:val="22"/>
          <w:lang w:val="sr-Cyrl-CS"/>
        </w:rPr>
        <w:t xml:space="preserve"> </w:t>
      </w:r>
      <w:r w:rsidRPr="00070A80">
        <w:rPr>
          <w:rFonts w:eastAsia="TimesNewRomanPSMT"/>
          <w:bCs/>
          <w:sz w:val="22"/>
          <w:szCs w:val="22"/>
        </w:rPr>
        <w:t>документације,  у складу са Упутством како се доказује испуњеност услова (</w:t>
      </w:r>
      <w:r w:rsidRPr="00070A80">
        <w:rPr>
          <w:sz w:val="22"/>
          <w:szCs w:val="22"/>
          <w:lang w:val="sr-Latn-CS" w:eastAsia="sr-Latn-CS"/>
        </w:rPr>
        <w:t>Оверен и потписан Образац изјаве о испуњавању услова из чл. 75 и 76. Закона</w:t>
      </w:r>
      <w:r w:rsidRPr="00070A80">
        <w:rPr>
          <w:sz w:val="22"/>
          <w:szCs w:val="22"/>
          <w:lang w:eastAsia="sr-Latn-CS"/>
        </w:rPr>
        <w:t xml:space="preserve">, </w:t>
      </w:r>
      <w:r w:rsidRPr="00070A80">
        <w:rPr>
          <w:rFonts w:eastAsia="TimesNewRomanPSMT"/>
          <w:bCs/>
          <w:sz w:val="22"/>
          <w:szCs w:val="22"/>
        </w:rPr>
        <w:t xml:space="preserve">из поглаваља </w:t>
      </w:r>
      <w:r w:rsidRPr="00070A80">
        <w:rPr>
          <w:b/>
          <w:iCs/>
          <w:sz w:val="22"/>
          <w:szCs w:val="22"/>
        </w:rPr>
        <w:t>III</w:t>
      </w:r>
      <w:r w:rsidRPr="00070A80">
        <w:rPr>
          <w:rFonts w:eastAsia="TimesNewRomanPSMT"/>
          <w:bCs/>
          <w:sz w:val="22"/>
          <w:szCs w:val="22"/>
        </w:rPr>
        <w:t xml:space="preserve"> одељак 3);</w:t>
      </w:r>
    </w:p>
    <w:p w:rsidR="00CD0103" w:rsidRPr="00070A80" w:rsidRDefault="00CD0103">
      <w:pPr>
        <w:numPr>
          <w:ilvl w:val="0"/>
          <w:numId w:val="7"/>
        </w:numPr>
        <w:suppressAutoHyphens w:val="0"/>
        <w:autoSpaceDE w:val="0"/>
        <w:spacing w:before="120" w:line="240" w:lineRule="auto"/>
        <w:ind w:left="714" w:hanging="357"/>
        <w:jc w:val="both"/>
        <w:rPr>
          <w:sz w:val="22"/>
          <w:szCs w:val="22"/>
          <w:lang w:val="sr-Latn-CS" w:eastAsia="sr-Latn-CS"/>
        </w:rPr>
      </w:pPr>
      <w:r w:rsidRPr="00070A80">
        <w:rPr>
          <w:rFonts w:eastAsia="TimesNewRomanPSMT"/>
          <w:bCs/>
          <w:sz w:val="22"/>
          <w:szCs w:val="22"/>
        </w:rPr>
        <w:t xml:space="preserve">Оверене и потписане Техничке карактеристике (спецификације) предмета јавне набавке </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понуде</w:t>
      </w:r>
      <w:r w:rsidRPr="00070A80">
        <w:rPr>
          <w:sz w:val="22"/>
          <w:szCs w:val="22"/>
          <w:lang w:eastAsia="sr-Latn-CS"/>
        </w:rPr>
        <w:t>;</w:t>
      </w:r>
    </w:p>
    <w:p w:rsidR="00527B04" w:rsidRPr="00070A80" w:rsidRDefault="00527B04" w:rsidP="00527B04">
      <w:pPr>
        <w:numPr>
          <w:ilvl w:val="0"/>
          <w:numId w:val="7"/>
        </w:numPr>
        <w:suppressAutoHyphens w:val="0"/>
        <w:autoSpaceDE w:val="0"/>
        <w:spacing w:before="120" w:line="240" w:lineRule="auto"/>
        <w:rPr>
          <w:sz w:val="22"/>
          <w:szCs w:val="22"/>
          <w:lang w:eastAsia="sr-Latn-CS"/>
        </w:rPr>
      </w:pPr>
      <w:r w:rsidRPr="00070A80">
        <w:rPr>
          <w:sz w:val="22"/>
          <w:szCs w:val="22"/>
          <w:lang w:eastAsia="sr-Latn-CS"/>
        </w:rPr>
        <w:t xml:space="preserve">Оверен и потписан </w:t>
      </w:r>
      <w:r w:rsidR="00B34DF4" w:rsidRPr="00070A80">
        <w:rPr>
          <w:sz w:val="22"/>
          <w:szCs w:val="22"/>
          <w:lang w:eastAsia="sr-Latn-CS"/>
        </w:rPr>
        <w:t>О</w:t>
      </w:r>
      <w:r w:rsidRPr="00070A80">
        <w:rPr>
          <w:sz w:val="22"/>
          <w:szCs w:val="22"/>
          <w:lang w:eastAsia="sr-Latn-CS"/>
        </w:rPr>
        <w:t>бразац структуре цена</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поштовању обавеза из чл. 75. ст. 2. Закона</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Оверен и потписан</w:t>
      </w:r>
      <w:r w:rsidRPr="00070A80">
        <w:rPr>
          <w:sz w:val="22"/>
          <w:szCs w:val="22"/>
          <w:lang w:eastAsia="sr-Latn-CS"/>
        </w:rPr>
        <w:t xml:space="preserve"> модел уговора</w:t>
      </w:r>
      <w:r w:rsidRPr="00070A80">
        <w:rPr>
          <w:sz w:val="22"/>
          <w:szCs w:val="22"/>
          <w:lang w:val="sr-Cyrl-CS"/>
        </w:rPr>
        <w:t>;</w:t>
      </w:r>
    </w:p>
    <w:p w:rsidR="00CD0103" w:rsidRPr="00070A80" w:rsidRDefault="00CD0103">
      <w:pPr>
        <w:pStyle w:val="NoSpacing"/>
        <w:jc w:val="both"/>
        <w:rPr>
          <w:rFonts w:ascii="Times New Roman" w:hAnsi="Times New Roman" w:cs="Times New Roman"/>
          <w:i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070A80">
        <w:rPr>
          <w:rFonts w:ascii="Times New Roman" w:hAnsi="Times New Roman" w:cs="Times New Roman"/>
          <w:iCs/>
          <w:lang w:val="sr-Cyrl-CS"/>
        </w:rPr>
        <w:t>и</w:t>
      </w:r>
      <w:r w:rsidRPr="00070A80">
        <w:rPr>
          <w:rFonts w:ascii="Times New Roman" w:hAnsi="Times New Roman" w:cs="Times New Roman"/>
          <w:iCs/>
        </w:rPr>
        <w:t>јалном и кривичном одговорношћу, који морају бити потписани и оверени печатом од стране сва</w:t>
      </w:r>
      <w:r w:rsidRPr="00070A80">
        <w:rPr>
          <w:rFonts w:ascii="Times New Roman" w:hAnsi="Times New Roman" w:cs="Times New Roman"/>
          <w:iCs/>
          <w:lang w:val="sr-Cyrl-CS"/>
        </w:rPr>
        <w:t>к</w:t>
      </w:r>
      <w:r w:rsidRPr="00070A80">
        <w:rPr>
          <w:rFonts w:ascii="Times New Roman" w:hAnsi="Times New Roman" w:cs="Times New Roman"/>
          <w:iCs/>
        </w:rPr>
        <w:t xml:space="preserve">ог понуђача из групе понуђача. </w:t>
      </w:r>
      <w:proofErr w:type="gramStart"/>
      <w:r w:rsidRPr="00070A80">
        <w:rPr>
          <w:rFonts w:ascii="Times New Roman" w:hAnsi="Times New Roman" w:cs="Times New Roman"/>
          <w:bCs/>
          <w:iCs/>
        </w:rPr>
        <w:t>У случају да се понуђачи определе да</w:t>
      </w:r>
      <w:r w:rsidRPr="00070A80">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070A80">
        <w:rPr>
          <w:rFonts w:ascii="Times New Roman" w:hAnsi="Times New Roman" w:cs="Times New Roman"/>
          <w:bCs/>
          <w:iCs/>
        </w:rPr>
        <w:t xml:space="preserve"> наведено треба дефинисати </w:t>
      </w:r>
      <w:r w:rsidRPr="00070A80">
        <w:rPr>
          <w:rFonts w:ascii="Times New Roman" w:hAnsi="Times New Roman" w:cs="Times New Roman"/>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sidRPr="00070A80">
        <w:rPr>
          <w:rFonts w:ascii="Times New Roman" w:hAnsi="Times New Roman" w:cs="Times New Roman"/>
        </w:rPr>
        <w:t xml:space="preserve"> 81. Закона. </w:t>
      </w:r>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rPr>
        <w:lastRenderedPageBreak/>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rPr>
      </w:pPr>
      <w:proofErr w:type="gramStart"/>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070A80" w:rsidRDefault="00CD0103">
      <w:pPr>
        <w:pStyle w:val="NoSpacing"/>
        <w:jc w:val="both"/>
        <w:rPr>
          <w:rFonts w:ascii="Times New Roman" w:eastAsia="TimesNewRomanPSMT" w:hAnsi="Times New Roman" w:cs="Times New Roman"/>
          <w:bCs/>
          <w:iCs/>
        </w:rPr>
      </w:pPr>
      <w:proofErr w:type="gramStart"/>
      <w:r w:rsidRPr="00070A80">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proofErr w:type="gramStart"/>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w:t>
      </w:r>
      <w:proofErr w:type="gramEnd"/>
      <w:r w:rsidRPr="00070A80">
        <w:rPr>
          <w:rFonts w:ascii="Times New Roman" w:eastAsia="TimesNewRomanPSMT" w:hAnsi="Times New Roman" w:cs="Times New Roman"/>
          <w:bCs/>
          <w:iCs/>
        </w:rPr>
        <w:t xml:space="preserve"> назнаком:</w:t>
      </w:r>
    </w:p>
    <w:p w:rsidR="00CD0103" w:rsidRPr="00070A80" w:rsidRDefault="00CD0103">
      <w:pPr>
        <w:pStyle w:val="NoSpacing"/>
        <w:jc w:val="both"/>
        <w:rPr>
          <w:rFonts w:ascii="Times New Roman" w:eastAsia="Times New Roman" w:hAnsi="Times New Roman" w:cs="Times New Roman"/>
          <w:b/>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понуде</w:t>
      </w:r>
      <w:r w:rsidRPr="00070A80">
        <w:rPr>
          <w:rFonts w:ascii="Times New Roman" w:eastAsia="TimesNewRomanPS-BoldMT" w:hAnsi="Times New Roman" w:cs="Times New Roman"/>
          <w:b/>
          <w:bCs/>
        </w:rPr>
        <w:t xml:space="preserve"> за јавну набавку</w:t>
      </w:r>
      <w:r w:rsidRPr="00070A80">
        <w:rPr>
          <w:rFonts w:ascii="Times New Roman" w:hAnsi="Times New Roman" w:cs="Times New Roman"/>
          <w:b/>
        </w:rPr>
        <w:t xml:space="preserve"> </w:t>
      </w:r>
      <w:r w:rsidRPr="00070A80">
        <w:rPr>
          <w:rFonts w:ascii="Times New Roman" w:eastAsia="TimesNewRomanPS-BoldMT" w:hAnsi="Times New Roman" w:cs="Times New Roman"/>
          <w:b/>
          <w:b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r w:rsidRPr="00070A80">
        <w:rPr>
          <w:rFonts w:ascii="Times New Roman" w:hAnsi="Times New Roman" w:cs="Times New Roman"/>
          <w:b/>
          <w:lang w:val="ru-RU"/>
        </w:rPr>
        <w:t xml:space="preserve">хемијских средстава за одржавање </w:t>
      </w:r>
      <w:proofErr w:type="gramStart"/>
      <w:r w:rsidRPr="00070A80">
        <w:rPr>
          <w:rFonts w:ascii="Times New Roman" w:hAnsi="Times New Roman" w:cs="Times New Roman"/>
          <w:b/>
          <w:lang w:val="ru-RU"/>
        </w:rPr>
        <w:t xml:space="preserve">хигијене </w:t>
      </w:r>
      <w:r w:rsidR="001F53E5" w:rsidRPr="00070A80">
        <w:rPr>
          <w:rFonts w:ascii="Times New Roman" w:hAnsi="Times New Roman" w:cs="Times New Roman"/>
          <w:b/>
          <w:lang w:val="ru-RU"/>
        </w:rPr>
        <w:t>,</w:t>
      </w:r>
      <w:proofErr w:type="gramEnd"/>
      <w:r w:rsidR="001F53E5"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7D6DEE">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-201</w:t>
      </w:r>
      <w:r w:rsidR="00170B35">
        <w:rPr>
          <w:rFonts w:ascii="Times New Roman" w:eastAsia="TimesNewRomanPS-BoldMT" w:hAnsi="Times New Roman" w:cs="Times New Roman"/>
          <w:b/>
          <w:bCs/>
        </w:rPr>
        <w:t>9</w:t>
      </w:r>
      <w:r w:rsidRPr="00070A80">
        <w:rPr>
          <w:rFonts w:ascii="Times New Roman" w:eastAsia="TimesNewRomanPS-BoldMT" w:hAnsi="Times New Roman" w:cs="Times New Roman"/>
          <w:b/>
          <w:bCs/>
        </w:rPr>
        <w:t xml:space="preserve"> - не отварати</w:t>
      </w:r>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
          <w:bCs/>
        </w:rPr>
        <w:t>„</w:t>
      </w:r>
      <w:r w:rsidRPr="00070A80">
        <w:rPr>
          <w:rFonts w:ascii="Times New Roman" w:eastAsia="TimesNewRomanPS-BoldMT" w:hAnsi="Times New Roman" w:cs="Times New Roman"/>
          <w:b/>
          <w:bCs/>
        </w:rPr>
        <w:t xml:space="preserve">Допуна понуде за јавну набавку добара – </w:t>
      </w:r>
      <w:r w:rsidRPr="00070A80">
        <w:rPr>
          <w:rFonts w:ascii="Times New Roman" w:hAnsi="Times New Roman" w:cs="Times New Roman"/>
          <w:b/>
          <w:lang w:val="ru-RU"/>
        </w:rPr>
        <w:t>набавка набавка</w:t>
      </w:r>
      <w:r w:rsidRPr="00070A80">
        <w:rPr>
          <w:rFonts w:ascii="Times New Roman" w:hAnsi="Times New Roman" w:cs="Times New Roman"/>
          <w:lang w:val="ru-RU"/>
        </w:rPr>
        <w:t xml:space="preserve"> </w:t>
      </w:r>
      <w:r w:rsidRPr="00070A80">
        <w:rPr>
          <w:rFonts w:ascii="Times New Roman" w:hAnsi="Times New Roman" w:cs="Times New Roman"/>
          <w:b/>
          <w:lang w:val="ru-RU"/>
        </w:rPr>
        <w:t xml:space="preserve">хемијских </w:t>
      </w:r>
      <w:r w:rsidR="001F53E5" w:rsidRPr="00070A80">
        <w:rPr>
          <w:rFonts w:ascii="Times New Roman" w:hAnsi="Times New Roman" w:cs="Times New Roman"/>
          <w:b/>
          <w:lang w:val="ru-RU"/>
        </w:rPr>
        <w:t xml:space="preserve">средстава за одржавање хигијене,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7D6DEE">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-201</w:t>
      </w:r>
      <w:r w:rsidR="00170B35">
        <w:rPr>
          <w:rFonts w:ascii="Times New Roman" w:eastAsia="TimesNewRomanPS-BoldMT" w:hAnsi="Times New Roman" w:cs="Times New Roman"/>
          <w:b/>
          <w:bCs/>
        </w:rPr>
        <w:t>9</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MT" w:hAnsi="Times New Roman" w:cs="Times New Roman"/>
          <w:bCs/>
          <w:iCs/>
        </w:rPr>
        <w:t xml:space="preserve"> или</w:t>
      </w:r>
      <w:proofErr w:type="gramEnd"/>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Опозив понуде</w:t>
      </w:r>
      <w:r w:rsidRPr="00070A80">
        <w:rPr>
          <w:rFonts w:ascii="Times New Roman" w:eastAsia="TimesNewRomanPSMT" w:hAnsi="Times New Roman" w:cs="Times New Roman"/>
          <w:bCs/>
          <w:iCs/>
        </w:rPr>
        <w:t xml:space="preserve"> </w:t>
      </w:r>
      <w:r w:rsidRPr="00070A80">
        <w:rPr>
          <w:rFonts w:ascii="Times New Roman" w:eastAsia="TimesNewRomanPS-BoldMT" w:hAnsi="Times New Roman" w:cs="Times New Roman"/>
          <w:b/>
          <w:bCs/>
        </w:rPr>
        <w:t xml:space="preserve">за јавну набавку добара – </w:t>
      </w:r>
      <w:r w:rsidRPr="00070A80">
        <w:rPr>
          <w:rFonts w:ascii="Times New Roman" w:hAnsi="Times New Roman" w:cs="Times New Roman"/>
          <w:b/>
          <w:lang w:val="ru-RU"/>
        </w:rPr>
        <w:t>набавка набавка</w:t>
      </w:r>
      <w:r w:rsidRPr="00070A80">
        <w:rPr>
          <w:rFonts w:ascii="Times New Roman" w:hAnsi="Times New Roman" w:cs="Times New Roman"/>
          <w:lang w:val="ru-RU"/>
        </w:rPr>
        <w:t xml:space="preserve"> </w:t>
      </w:r>
      <w:r w:rsidRPr="00070A80">
        <w:rPr>
          <w:rFonts w:ascii="Times New Roman" w:hAnsi="Times New Roman" w:cs="Times New Roman"/>
          <w:b/>
          <w:lang w:val="ru-RU"/>
        </w:rPr>
        <w:t>хемијских средстава за одржавање хигијене</w:t>
      </w:r>
      <w:r w:rsidR="001F53E5" w:rsidRPr="00070A80">
        <w:rPr>
          <w:rFonts w:ascii="Times New Roman" w:hAnsi="Times New Roman" w:cs="Times New Roman"/>
          <w:b/>
          <w:lang w:val="ru-RU"/>
        </w:rPr>
        <w:t>,</w:t>
      </w:r>
      <w:r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7D6DEE">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-201</w:t>
      </w:r>
      <w:r w:rsidR="00170B35">
        <w:rPr>
          <w:rFonts w:ascii="Times New Roman" w:eastAsia="TimesNewRomanPS-BoldMT" w:hAnsi="Times New Roman" w:cs="Times New Roman"/>
          <w:b/>
          <w:bCs/>
        </w:rPr>
        <w:t>9</w:t>
      </w:r>
      <w:r w:rsidRPr="00070A80">
        <w:rPr>
          <w:rFonts w:ascii="Times New Roman" w:eastAsia="TimesNewRomanPS-BoldMT" w:hAnsi="Times New Roman" w:cs="Times New Roman"/>
          <w:b/>
          <w:bCs/>
        </w:rPr>
        <w:t xml:space="preserve"> - не отварати</w:t>
      </w:r>
      <w:proofErr w:type="gramStart"/>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roofErr w:type="gramEnd"/>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и допуна понуде</w:t>
      </w:r>
      <w:r w:rsidRPr="00070A80">
        <w:rPr>
          <w:rFonts w:ascii="Times New Roman" w:eastAsia="TimesNewRomanPS-BoldMT" w:hAnsi="Times New Roman" w:cs="Times New Roman"/>
          <w:b/>
          <w:bCs/>
        </w:rPr>
        <w:t xml:space="preserve"> за јавну набавку добара – </w:t>
      </w:r>
      <w:r w:rsidRPr="00070A80">
        <w:rPr>
          <w:rFonts w:ascii="Times New Roman" w:hAnsi="Times New Roman" w:cs="Times New Roman"/>
          <w:b/>
          <w:lang w:val="ru-RU"/>
        </w:rPr>
        <w:t>набавка набавка</w:t>
      </w:r>
      <w:r w:rsidRPr="00070A80">
        <w:rPr>
          <w:rFonts w:ascii="Times New Roman" w:hAnsi="Times New Roman" w:cs="Times New Roman"/>
          <w:lang w:val="ru-RU"/>
        </w:rPr>
        <w:t xml:space="preserve"> </w:t>
      </w:r>
      <w:r w:rsidRPr="00070A80">
        <w:rPr>
          <w:rFonts w:ascii="Times New Roman" w:hAnsi="Times New Roman" w:cs="Times New Roman"/>
          <w:b/>
          <w:lang w:val="ru-RU"/>
        </w:rPr>
        <w:t xml:space="preserve">хемијских </w:t>
      </w:r>
      <w:r w:rsidR="00EF2027" w:rsidRPr="00070A80">
        <w:rPr>
          <w:rFonts w:ascii="Times New Roman" w:hAnsi="Times New Roman" w:cs="Times New Roman"/>
          <w:b/>
          <w:lang w:val="ru-RU"/>
        </w:rPr>
        <w:t xml:space="preserve">средстава за одржавање хигијене, </w:t>
      </w:r>
      <w:r w:rsidRPr="00070A80">
        <w:rPr>
          <w:rFonts w:ascii="Times New Roman" w:eastAsia="TimesNewRomanPS-BoldMT" w:hAnsi="Times New Roman" w:cs="Times New Roman"/>
          <w:b/>
          <w:bCs/>
        </w:rPr>
        <w:t>ознаке и броја ЈН-</w:t>
      </w:r>
      <w:r w:rsidR="00EF2027"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EF2027" w:rsidRPr="00070A80">
        <w:rPr>
          <w:rFonts w:ascii="Times New Roman" w:eastAsia="TimesNewRomanPS-BoldMT" w:hAnsi="Times New Roman" w:cs="Times New Roman"/>
          <w:b/>
          <w:bCs/>
          <w:lang w:val="sr-Cyrl-CS"/>
        </w:rPr>
        <w:t>/</w:t>
      </w:r>
      <w:r w:rsidR="007D6DEE">
        <w:rPr>
          <w:rFonts w:ascii="Times New Roman" w:eastAsia="TimesNewRomanPS-BoldMT" w:hAnsi="Times New Roman" w:cs="Times New Roman"/>
          <w:b/>
          <w:bCs/>
        </w:rPr>
        <w:t>4</w:t>
      </w:r>
      <w:r w:rsidR="00EF2027" w:rsidRPr="00070A80">
        <w:rPr>
          <w:rFonts w:ascii="Times New Roman" w:eastAsia="TimesNewRomanPS-BoldMT" w:hAnsi="Times New Roman" w:cs="Times New Roman"/>
          <w:b/>
          <w:bCs/>
          <w:lang w:val="sr-Cyrl-CS"/>
        </w:rPr>
        <w:t>-201</w:t>
      </w:r>
      <w:r w:rsidR="00170B35">
        <w:rPr>
          <w:rFonts w:ascii="Times New Roman" w:eastAsia="TimesNewRomanPS-BoldMT" w:hAnsi="Times New Roman" w:cs="Times New Roman"/>
          <w:b/>
          <w:bCs/>
        </w:rPr>
        <w:t>9</w:t>
      </w:r>
      <w:r w:rsidRPr="00070A80">
        <w:rPr>
          <w:rFonts w:ascii="Times New Roman" w:eastAsia="TimesNewRomanPS-BoldMT" w:hAnsi="Times New Roman" w:cs="Times New Roman"/>
          <w:b/>
          <w:bCs/>
        </w:rPr>
        <w:t>- не отварати</w:t>
      </w:r>
      <w:r w:rsidRPr="00070A80">
        <w:rPr>
          <w:rFonts w:ascii="Times New Roman" w:eastAsia="TimesNewRomanPS-BoldMT" w:hAnsi="Times New Roman" w:cs="Times New Roman"/>
          <w:bCs/>
        </w:rPr>
        <w:t>“.</w:t>
      </w:r>
      <w:proofErr w:type="gramEnd"/>
    </w:p>
    <w:p w:rsidR="00CD0103" w:rsidRPr="00070A80" w:rsidRDefault="00CD0103">
      <w:pPr>
        <w:pStyle w:val="NoSpacing"/>
        <w:jc w:val="both"/>
        <w:rPr>
          <w:rFonts w:ascii="Times New Roman" w:hAnsi="Times New Roman" w:cs="Times New Roman"/>
        </w:rPr>
      </w:pPr>
      <w:proofErr w:type="gramStart"/>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hAnsi="Times New Roman" w:cs="Times New Roman"/>
          <w:b/>
          <w:bCs/>
          <w:i/>
          <w:iCs/>
          <w:lang w:val="sr-Cyrl-CS"/>
        </w:rPr>
      </w:pPr>
      <w:proofErr w:type="gramStart"/>
      <w:r w:rsidRPr="00070A80">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proofErr w:type="gramStart"/>
      <w:r w:rsidRPr="00070A80">
        <w:rPr>
          <w:bCs/>
          <w:iCs/>
          <w:sz w:val="22"/>
          <w:szCs w:val="22"/>
        </w:rPr>
        <w:t>Понуђач може да поднесе само једну понуду.</w:t>
      </w:r>
      <w:proofErr w:type="gramEnd"/>
      <w:r w:rsidRPr="00070A80">
        <w:rPr>
          <w:i/>
          <w:iCs/>
          <w:sz w:val="22"/>
          <w:szCs w:val="22"/>
        </w:rPr>
        <w:t xml:space="preserve"> </w:t>
      </w:r>
    </w:p>
    <w:p w:rsidR="00CD0103" w:rsidRPr="00070A80" w:rsidRDefault="00CD0103">
      <w:pPr>
        <w:jc w:val="both"/>
        <w:rPr>
          <w:iCs/>
          <w:sz w:val="22"/>
          <w:szCs w:val="22"/>
        </w:rPr>
      </w:pPr>
      <w:proofErr w:type="gramStart"/>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070A80" w:rsidRDefault="00CD0103">
      <w:pPr>
        <w:jc w:val="both"/>
        <w:rPr>
          <w:iCs/>
          <w:color w:val="FF0000"/>
          <w:sz w:val="22"/>
          <w:szCs w:val="22"/>
          <w:lang w:val="sr-Cyrl-CS"/>
        </w:rPr>
      </w:pPr>
      <w:proofErr w:type="gramStart"/>
      <w:r w:rsidRPr="00070A80">
        <w:rPr>
          <w:iCs/>
          <w:sz w:val="22"/>
          <w:szCs w:val="22"/>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proofErr w:type="gramStart"/>
      <w:r w:rsidRPr="00070A80">
        <w:rPr>
          <w:iCs/>
          <w:sz w:val="22"/>
          <w:szCs w:val="22"/>
        </w:rPr>
        <w:t>Понуђач у Обрасцу понуде</w:t>
      </w:r>
      <w:r w:rsidRPr="00070A80">
        <w:rPr>
          <w:i/>
          <w:iCs/>
          <w:sz w:val="22"/>
          <w:szCs w:val="22"/>
        </w:rPr>
        <w:t xml:space="preserve"> </w:t>
      </w:r>
      <w:r w:rsidRPr="00070A80">
        <w:rPr>
          <w:iCs/>
          <w:sz w:val="22"/>
          <w:szCs w:val="22"/>
        </w:rPr>
        <w:t>наводи назив и седиште подизвођача, уколико ће делимично извршење набавке поверити подизвођачу.</w:t>
      </w:r>
      <w:proofErr w:type="gramEnd"/>
      <w:r w:rsidRPr="00070A80">
        <w:rPr>
          <w:iCs/>
          <w:sz w:val="22"/>
          <w:szCs w:val="22"/>
        </w:rPr>
        <w:t xml:space="preserve"> </w:t>
      </w:r>
    </w:p>
    <w:p w:rsidR="00CD0103" w:rsidRPr="00070A80" w:rsidRDefault="00CD0103">
      <w:pPr>
        <w:jc w:val="both"/>
        <w:rPr>
          <w:rFonts w:eastAsia="TimesNewRomanPSMT"/>
          <w:bCs/>
          <w:sz w:val="22"/>
          <w:szCs w:val="22"/>
        </w:rPr>
      </w:pPr>
      <w:proofErr w:type="gramStart"/>
      <w:r w:rsidRPr="00070A80">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070A80">
        <w:rPr>
          <w:rFonts w:eastAsia="TimesNewRomanPSMT"/>
          <w:bCs/>
          <w:sz w:val="22"/>
          <w:szCs w:val="22"/>
        </w:rPr>
        <w:t xml:space="preserve"> </w:t>
      </w:r>
    </w:p>
    <w:p w:rsidR="00CD0103" w:rsidRPr="00070A80" w:rsidRDefault="00CD0103">
      <w:pPr>
        <w:jc w:val="both"/>
        <w:rPr>
          <w:iCs/>
          <w:sz w:val="22"/>
          <w:szCs w:val="22"/>
        </w:rPr>
      </w:pPr>
      <w:proofErr w:type="gramStart"/>
      <w:r w:rsidRPr="00070A80">
        <w:rPr>
          <w:rFonts w:eastAsia="TimesNewRomanPSMT"/>
          <w:bCs/>
          <w:sz w:val="22"/>
          <w:szCs w:val="22"/>
        </w:rPr>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070A80" w:rsidRDefault="00CD0103">
      <w:pPr>
        <w:jc w:val="both"/>
        <w:rPr>
          <w:iCs/>
          <w:sz w:val="22"/>
          <w:szCs w:val="22"/>
        </w:rPr>
      </w:pPr>
      <w:proofErr w:type="gramStart"/>
      <w:r w:rsidRPr="00070A80">
        <w:rPr>
          <w:iCs/>
          <w:sz w:val="22"/>
          <w:szCs w:val="22"/>
        </w:rPr>
        <w:lastRenderedPageBreak/>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070A80">
        <w:rPr>
          <w:iCs/>
          <w:sz w:val="22"/>
          <w:szCs w:val="22"/>
        </w:rPr>
        <w:t xml:space="preserve"> </w:t>
      </w:r>
    </w:p>
    <w:p w:rsidR="00CD0103" w:rsidRPr="00070A80" w:rsidRDefault="00CD0103">
      <w:pPr>
        <w:jc w:val="both"/>
        <w:rPr>
          <w:color w:val="FF0000"/>
          <w:sz w:val="22"/>
          <w:szCs w:val="22"/>
          <w:lang w:val="sr-Cyrl-CS"/>
        </w:rPr>
      </w:pPr>
      <w:proofErr w:type="gramStart"/>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proofErr w:type="gramStart"/>
      <w:r w:rsidRPr="00070A80">
        <w:rPr>
          <w:sz w:val="22"/>
          <w:szCs w:val="22"/>
        </w:rPr>
        <w:t>Понуду може поднети група понуђача.</w:t>
      </w:r>
      <w:proofErr w:type="gramEnd"/>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070A80" w:rsidRPr="00070A80" w:rsidRDefault="00070A80" w:rsidP="00070A80">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070A80" w:rsidRPr="00070A80" w:rsidRDefault="00070A80" w:rsidP="00070A80">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070A80" w:rsidRPr="00070A80" w:rsidRDefault="00070A80" w:rsidP="00070A80">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70A80" w:rsidRPr="00070A80" w:rsidRDefault="00070A80" w:rsidP="00070A80">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Рок плаћања не може бити краћи од 15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070A80" w:rsidRDefault="00CD0103">
      <w:pPr>
        <w:jc w:val="both"/>
        <w:rPr>
          <w:color w:val="FF0000"/>
          <w:sz w:val="22"/>
          <w:szCs w:val="22"/>
        </w:rPr>
      </w:pPr>
      <w:proofErr w:type="gramStart"/>
      <w:r w:rsidRPr="00070A80">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roofErr w:type="gramEnd"/>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Pr="00070A80" w:rsidRDefault="00CD0103">
      <w:pPr>
        <w:jc w:val="both"/>
        <w:rPr>
          <w:bCs/>
          <w:iCs/>
          <w:sz w:val="22"/>
          <w:szCs w:val="22"/>
          <w:lang w:val="sr-Cyrl-CS"/>
        </w:rPr>
      </w:pPr>
      <w:r w:rsidRPr="00070A80">
        <w:rPr>
          <w:b/>
          <w:iCs/>
          <w:sz w:val="22"/>
          <w:szCs w:val="22"/>
        </w:rPr>
        <w:lastRenderedPageBreak/>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proofErr w:type="gramEnd"/>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proofErr w:type="gramStart"/>
      <w:r w:rsidRPr="00070A80">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proofErr w:type="gramStart"/>
      <w:r w:rsidRPr="00070A80">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Закона).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070A80" w:rsidRDefault="00CD0103">
      <w:pPr>
        <w:pStyle w:val="NoSpacing"/>
        <w:jc w:val="both"/>
        <w:rPr>
          <w:color w:val="FF0000"/>
          <w:lang w:val="sr-Cyrl-CS"/>
        </w:rPr>
      </w:pPr>
      <w:proofErr w:type="gramStart"/>
      <w:r w:rsidRPr="00070A80">
        <w:rPr>
          <w:rFonts w:ascii="Times New Roman" w:hAnsi="Times New Roman" w:cs="Times New Roman"/>
        </w:rPr>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roofErr w:type="gramEnd"/>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Pr="00070A80" w:rsidRDefault="00CD0103">
      <w:pPr>
        <w:jc w:val="both"/>
        <w:rPr>
          <w:sz w:val="22"/>
          <w:szCs w:val="22"/>
          <w:lang w:val="sr-Cyrl-CS"/>
        </w:rPr>
      </w:pPr>
      <w:r w:rsidRPr="00070A80">
        <w:rPr>
          <w:b/>
          <w:bCs/>
          <w:sz w:val="22"/>
          <w:szCs w:val="22"/>
        </w:rPr>
        <w:lastRenderedPageBreak/>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CD0103" w:rsidRPr="00070A80" w:rsidRDefault="00CD0103">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Cyrl-CS"/>
        </w:rPr>
        <w:t xml:space="preserve">Критеријум за оцењивање понуда: </w:t>
      </w:r>
      <w:r w:rsidRPr="00070A80">
        <w:rPr>
          <w:rFonts w:ascii="Times New Roman" w:hAnsi="Times New Roman" w:cs="Times New Roman"/>
          <w:b/>
          <w:sz w:val="22"/>
          <w:szCs w:val="22"/>
          <w:lang w:val="sr-Cyrl-CS"/>
        </w:rPr>
        <w:t>„економски најповољнија понуда“</w:t>
      </w:r>
      <w:r w:rsidRPr="00070A80">
        <w:rPr>
          <w:rFonts w:ascii="Times New Roman" w:hAnsi="Times New Roman" w:cs="Times New Roman"/>
          <w:sz w:val="22"/>
          <w:szCs w:val="22"/>
          <w:lang w:val="sr-Cyrl-CS"/>
        </w:rPr>
        <w:t>.</w:t>
      </w:r>
    </w:p>
    <w:p w:rsidR="00CD0103" w:rsidRPr="00070A80" w:rsidRDefault="00CD0103">
      <w:pPr>
        <w:pStyle w:val="CM7"/>
        <w:spacing w:line="240" w:lineRule="auto"/>
        <w:jc w:val="both"/>
        <w:rPr>
          <w:rFonts w:ascii="TimesNewRoman" w:hAnsi="TimesNewRoman" w:cs="TimesNewRoman"/>
          <w:bCs/>
          <w:sz w:val="22"/>
          <w:szCs w:val="22"/>
          <w:lang w:eastAsia="en-US"/>
        </w:rPr>
      </w:pPr>
      <w:r w:rsidRPr="00070A80">
        <w:rPr>
          <w:rFonts w:ascii="Times New Roman" w:hAnsi="Times New Roman" w:cs="Times New Roman"/>
          <w:sz w:val="22"/>
          <w:szCs w:val="22"/>
          <w:lang w:val="sr-Cyrl-CS"/>
        </w:rPr>
        <w:t xml:space="preserve"> </w:t>
      </w:r>
    </w:p>
    <w:p w:rsidR="00CD0103" w:rsidRPr="00070A80" w:rsidRDefault="00CD0103">
      <w:pPr>
        <w:autoSpaceDE w:val="0"/>
        <w:jc w:val="both"/>
        <w:rPr>
          <w:bCs/>
          <w:color w:val="auto"/>
          <w:sz w:val="22"/>
          <w:szCs w:val="22"/>
          <w:lang w:eastAsia="en-US"/>
        </w:rPr>
      </w:pPr>
      <w:r w:rsidRPr="00070A80">
        <w:rPr>
          <w:rFonts w:ascii="TimesNewRoman" w:hAnsi="TimesNewRoman" w:cs="TimesNewRoman"/>
          <w:bCs/>
          <w:color w:val="auto"/>
          <w:sz w:val="22"/>
          <w:szCs w:val="22"/>
          <w:lang w:eastAsia="en-US"/>
        </w:rPr>
        <w:t xml:space="preserve">Оцењивање и рангирање достављених понуда засниваће се на следећим </w:t>
      </w:r>
      <w:r w:rsidRPr="00070A80">
        <w:rPr>
          <w:rFonts w:ascii="TimesNewRoman" w:hAnsi="TimesNewRoman" w:cs="TimesNewRoman"/>
          <w:b/>
          <w:bCs/>
          <w:color w:val="auto"/>
          <w:sz w:val="22"/>
          <w:szCs w:val="22"/>
          <w:lang w:eastAsia="en-US"/>
        </w:rPr>
        <w:t>елементима критеријума</w:t>
      </w:r>
      <w:r w:rsidRPr="00070A80">
        <w:rPr>
          <w:bCs/>
          <w:color w:val="auto"/>
          <w:sz w:val="22"/>
          <w:szCs w:val="22"/>
          <w:lang w:eastAsia="en-US"/>
        </w:rPr>
        <w:t>:</w:t>
      </w:r>
    </w:p>
    <w:p w:rsidR="00CD0103" w:rsidRPr="00070A80" w:rsidRDefault="00CD0103">
      <w:pPr>
        <w:autoSpaceDE w:val="0"/>
        <w:jc w:val="both"/>
        <w:rPr>
          <w:bCs/>
          <w:color w:val="auto"/>
          <w:sz w:val="22"/>
          <w:szCs w:val="22"/>
          <w:lang w:eastAsia="en-US"/>
        </w:rPr>
      </w:pPr>
    </w:p>
    <w:p w:rsidR="00CD0103" w:rsidRPr="00070A80" w:rsidRDefault="00CD0103">
      <w:pPr>
        <w:autoSpaceDE w:val="0"/>
        <w:spacing w:line="240" w:lineRule="auto"/>
        <w:jc w:val="both"/>
        <w:rPr>
          <w:rFonts w:ascii="TimesNewRoman" w:hAnsi="TimesNewRoman" w:cs="TimesNewRoman"/>
          <w:bCs/>
          <w:color w:val="auto"/>
          <w:sz w:val="22"/>
          <w:szCs w:val="22"/>
          <w:lang w:eastAsia="en-US"/>
        </w:rPr>
      </w:pPr>
      <w:proofErr w:type="gramStart"/>
      <w:r w:rsidRPr="00070A80">
        <w:rPr>
          <w:b/>
          <w:color w:val="auto"/>
          <w:sz w:val="22"/>
          <w:szCs w:val="22"/>
          <w:lang w:eastAsia="en-US"/>
        </w:rPr>
        <w:t>1 .</w:t>
      </w:r>
      <w:proofErr w:type="gramEnd"/>
      <w:r w:rsidRPr="00070A80">
        <w:rPr>
          <w:b/>
          <w:color w:val="auto"/>
          <w:sz w:val="22"/>
          <w:szCs w:val="22"/>
          <w:lang w:eastAsia="en-US"/>
        </w:rPr>
        <w:t xml:space="preserve"> </w:t>
      </w:r>
      <w:r w:rsidRPr="00070A80">
        <w:rPr>
          <w:rFonts w:ascii="TimesNewRoman" w:hAnsi="TimesNewRoman" w:cs="TimesNewRoman"/>
          <w:b/>
          <w:color w:val="auto"/>
          <w:sz w:val="22"/>
          <w:szCs w:val="22"/>
          <w:lang w:eastAsia="en-US"/>
        </w:rPr>
        <w:t xml:space="preserve">Понуђена цена </w:t>
      </w:r>
      <w:r w:rsidRPr="00070A80">
        <w:rPr>
          <w:b/>
          <w:color w:val="auto"/>
          <w:sz w:val="22"/>
          <w:szCs w:val="22"/>
          <w:lang w:eastAsia="en-US"/>
        </w:rPr>
        <w:t>(</w:t>
      </w:r>
      <w:r w:rsidR="00646B05" w:rsidRPr="00070A80">
        <w:rPr>
          <w:b/>
          <w:color w:val="auto"/>
          <w:sz w:val="22"/>
          <w:szCs w:val="22"/>
          <w:lang w:eastAsia="en-US"/>
        </w:rPr>
        <w:t>40</w:t>
      </w:r>
      <w:r w:rsidRPr="00070A80">
        <w:rPr>
          <w:b/>
          <w:color w:val="auto"/>
          <w:sz w:val="22"/>
          <w:szCs w:val="22"/>
          <w:lang w:eastAsia="en-US"/>
        </w:rPr>
        <w:t xml:space="preserve"> </w:t>
      </w:r>
      <w:r w:rsidRPr="00070A80">
        <w:rPr>
          <w:rFonts w:ascii="TimesNewRoman" w:hAnsi="TimesNewRoman" w:cs="TimesNewRoman"/>
          <w:b/>
          <w:color w:val="auto"/>
          <w:sz w:val="22"/>
          <w:szCs w:val="22"/>
          <w:lang w:eastAsia="en-US"/>
        </w:rPr>
        <w:t>пондера, максимално</w:t>
      </w:r>
      <w:r w:rsidRPr="00070A80">
        <w:rPr>
          <w:b/>
          <w:color w:val="auto"/>
          <w:sz w:val="22"/>
          <w:szCs w:val="22"/>
          <w:lang w:eastAsia="en-US"/>
        </w:rPr>
        <w:t>);</w:t>
      </w:r>
    </w:p>
    <w:p w:rsidR="00CD0103" w:rsidRPr="00070A80" w:rsidRDefault="00CD0103">
      <w:pPr>
        <w:autoSpaceDE w:val="0"/>
        <w:spacing w:line="240" w:lineRule="auto"/>
        <w:jc w:val="both"/>
        <w:rPr>
          <w:bCs/>
          <w:color w:val="auto"/>
          <w:sz w:val="22"/>
          <w:szCs w:val="22"/>
          <w:lang w:eastAsia="en-US"/>
        </w:rPr>
      </w:pPr>
      <w:r w:rsidRPr="00070A80">
        <w:rPr>
          <w:rFonts w:ascii="TimesNewRoman" w:hAnsi="TimesNewRoman" w:cs="TimesNewRoman"/>
          <w:bCs/>
          <w:color w:val="auto"/>
          <w:sz w:val="22"/>
          <w:szCs w:val="22"/>
          <w:lang w:eastAsia="en-US"/>
        </w:rPr>
        <w:t>Обрачун се врши по формули</w:t>
      </w:r>
      <w:r w:rsidRPr="00070A80">
        <w:rPr>
          <w:bCs/>
          <w:color w:val="auto"/>
          <w:sz w:val="22"/>
          <w:szCs w:val="22"/>
          <w:lang w:eastAsia="en-US"/>
        </w:rPr>
        <w:t xml:space="preserve">: </w:t>
      </w:r>
      <w:r w:rsidRPr="00070A80">
        <w:rPr>
          <w:b/>
          <w:bCs/>
          <w:color w:val="auto"/>
          <w:sz w:val="22"/>
          <w:szCs w:val="22"/>
          <w:lang w:eastAsia="en-US"/>
        </w:rPr>
        <w:t>BPos = BPmax x Vmin / Vp</w:t>
      </w:r>
      <w:r w:rsidRPr="00070A80">
        <w:rPr>
          <w:bCs/>
          <w:color w:val="auto"/>
          <w:sz w:val="22"/>
          <w:szCs w:val="22"/>
          <w:lang w:eastAsia="en-US"/>
        </w:rPr>
        <w:t xml:space="preserve">, </w:t>
      </w:r>
      <w:r w:rsidRPr="00070A80">
        <w:rPr>
          <w:rFonts w:ascii="TimesNewRoman" w:hAnsi="TimesNewRoman" w:cs="TimesNewRoman"/>
          <w:bCs/>
          <w:color w:val="auto"/>
          <w:sz w:val="22"/>
          <w:szCs w:val="22"/>
          <w:lang w:eastAsia="en-US"/>
        </w:rPr>
        <w:t>где је:</w:t>
      </w:r>
    </w:p>
    <w:p w:rsidR="00CD0103" w:rsidRPr="00070A80" w:rsidRDefault="00CD0103">
      <w:pPr>
        <w:autoSpaceDE w:val="0"/>
        <w:spacing w:line="240" w:lineRule="auto"/>
        <w:jc w:val="both"/>
        <w:rPr>
          <w:bCs/>
          <w:color w:val="auto"/>
          <w:sz w:val="22"/>
          <w:szCs w:val="22"/>
          <w:lang w:eastAsia="en-US"/>
        </w:rPr>
      </w:pPr>
      <w:r w:rsidRPr="00070A80">
        <w:rPr>
          <w:bCs/>
          <w:color w:val="auto"/>
          <w:sz w:val="22"/>
          <w:szCs w:val="22"/>
          <w:lang w:eastAsia="en-US"/>
        </w:rPr>
        <w:t xml:space="preserve">BPos - </w:t>
      </w:r>
      <w:r w:rsidRPr="00070A80">
        <w:rPr>
          <w:rFonts w:ascii="TimesNewRoman" w:hAnsi="TimesNewRoman" w:cs="TimesNewRoman"/>
          <w:bCs/>
          <w:color w:val="auto"/>
          <w:sz w:val="22"/>
          <w:szCs w:val="22"/>
          <w:lang w:eastAsia="en-US"/>
        </w:rPr>
        <w:t>остварени број пондера,</w:t>
      </w:r>
    </w:p>
    <w:p w:rsidR="00CD0103" w:rsidRPr="00070A80" w:rsidRDefault="00CD0103">
      <w:pPr>
        <w:autoSpaceDE w:val="0"/>
        <w:spacing w:line="240" w:lineRule="auto"/>
        <w:jc w:val="both"/>
        <w:rPr>
          <w:bCs/>
          <w:color w:val="auto"/>
          <w:sz w:val="22"/>
          <w:szCs w:val="22"/>
          <w:lang w:eastAsia="en-US"/>
        </w:rPr>
      </w:pPr>
      <w:r w:rsidRPr="00070A80">
        <w:rPr>
          <w:bCs/>
          <w:color w:val="auto"/>
          <w:sz w:val="22"/>
          <w:szCs w:val="22"/>
          <w:lang w:eastAsia="en-US"/>
        </w:rPr>
        <w:t xml:space="preserve">BPmax - </w:t>
      </w:r>
      <w:r w:rsidRPr="00070A80">
        <w:rPr>
          <w:rFonts w:ascii="TimesNewRoman" w:hAnsi="TimesNewRoman" w:cs="TimesNewRoman"/>
          <w:bCs/>
          <w:color w:val="auto"/>
          <w:sz w:val="22"/>
          <w:szCs w:val="22"/>
          <w:lang w:eastAsia="en-US"/>
        </w:rPr>
        <w:t>максимални број пондера по овом критеријуму,</w:t>
      </w:r>
    </w:p>
    <w:p w:rsidR="00CD0103" w:rsidRPr="00070A80" w:rsidRDefault="00CD0103">
      <w:pPr>
        <w:autoSpaceDE w:val="0"/>
        <w:spacing w:line="240" w:lineRule="auto"/>
        <w:jc w:val="both"/>
        <w:rPr>
          <w:bCs/>
          <w:color w:val="auto"/>
          <w:sz w:val="22"/>
          <w:szCs w:val="22"/>
          <w:lang w:eastAsia="en-US"/>
        </w:rPr>
      </w:pPr>
      <w:r w:rsidRPr="00070A80">
        <w:rPr>
          <w:bCs/>
          <w:color w:val="auto"/>
          <w:sz w:val="22"/>
          <w:szCs w:val="22"/>
          <w:lang w:eastAsia="en-US"/>
        </w:rPr>
        <w:t xml:space="preserve">Vmin - </w:t>
      </w:r>
      <w:r w:rsidRPr="00070A80">
        <w:rPr>
          <w:rFonts w:ascii="TimesNewRoman" w:hAnsi="TimesNewRoman" w:cs="TimesNewRoman"/>
          <w:bCs/>
          <w:color w:val="auto"/>
          <w:sz w:val="22"/>
          <w:szCs w:val="22"/>
          <w:lang w:eastAsia="en-US"/>
        </w:rPr>
        <w:t xml:space="preserve">минимална вредност од пристиглих исправних понуда </w:t>
      </w:r>
      <w:r w:rsidRPr="00070A80">
        <w:rPr>
          <w:bCs/>
          <w:color w:val="auto"/>
          <w:sz w:val="22"/>
          <w:szCs w:val="22"/>
          <w:lang w:eastAsia="en-US"/>
        </w:rPr>
        <w:t>(</w:t>
      </w:r>
      <w:r w:rsidRPr="00070A80">
        <w:rPr>
          <w:rFonts w:ascii="TimesNewRoman" w:hAnsi="TimesNewRoman" w:cs="TimesNewRoman"/>
          <w:bCs/>
          <w:color w:val="auto"/>
          <w:sz w:val="22"/>
          <w:szCs w:val="22"/>
          <w:lang w:eastAsia="en-US"/>
        </w:rPr>
        <w:t>најнижа понуда</w:t>
      </w:r>
      <w:r w:rsidRPr="00070A80">
        <w:rPr>
          <w:bCs/>
          <w:color w:val="auto"/>
          <w:sz w:val="22"/>
          <w:szCs w:val="22"/>
          <w:lang w:eastAsia="en-US"/>
        </w:rPr>
        <w:t>),</w:t>
      </w:r>
    </w:p>
    <w:p w:rsidR="00CD0103" w:rsidRPr="00070A80" w:rsidRDefault="00CD0103">
      <w:pPr>
        <w:autoSpaceDE w:val="0"/>
        <w:spacing w:line="240" w:lineRule="auto"/>
        <w:jc w:val="both"/>
        <w:rPr>
          <w:rFonts w:ascii="TimesNewRoman" w:hAnsi="TimesNewRoman" w:cs="TimesNewRoman"/>
          <w:bCs/>
          <w:color w:val="auto"/>
          <w:sz w:val="22"/>
          <w:szCs w:val="22"/>
          <w:lang w:eastAsia="en-US"/>
        </w:rPr>
      </w:pPr>
      <w:proofErr w:type="gramStart"/>
      <w:r w:rsidRPr="00070A80">
        <w:rPr>
          <w:bCs/>
          <w:color w:val="auto"/>
          <w:sz w:val="22"/>
          <w:szCs w:val="22"/>
          <w:lang w:eastAsia="en-US"/>
        </w:rPr>
        <w:t>Vp</w:t>
      </w:r>
      <w:proofErr w:type="gramEnd"/>
      <w:r w:rsidRPr="00070A80">
        <w:rPr>
          <w:bCs/>
          <w:color w:val="auto"/>
          <w:sz w:val="22"/>
          <w:szCs w:val="22"/>
          <w:lang w:eastAsia="en-US"/>
        </w:rPr>
        <w:t xml:space="preserve"> - </w:t>
      </w:r>
      <w:r w:rsidRPr="00070A80">
        <w:rPr>
          <w:rFonts w:ascii="TimesNewRoman" w:hAnsi="TimesNewRoman" w:cs="TimesNewRoman"/>
          <w:bCs/>
          <w:color w:val="auto"/>
          <w:sz w:val="22"/>
          <w:szCs w:val="22"/>
          <w:lang w:eastAsia="en-US"/>
        </w:rPr>
        <w:t>вредност појединачне понуде.</w:t>
      </w:r>
    </w:p>
    <w:p w:rsidR="00CD0103" w:rsidRPr="00070A80" w:rsidRDefault="00CD0103">
      <w:pPr>
        <w:autoSpaceDE w:val="0"/>
        <w:spacing w:line="240" w:lineRule="auto"/>
        <w:jc w:val="both"/>
        <w:rPr>
          <w:rFonts w:ascii="TimesNewRoman" w:hAnsi="TimesNewRoman" w:cs="TimesNewRoman"/>
          <w:bCs/>
          <w:color w:val="auto"/>
          <w:sz w:val="22"/>
          <w:szCs w:val="22"/>
          <w:lang w:eastAsia="en-US"/>
        </w:rPr>
      </w:pPr>
    </w:p>
    <w:p w:rsidR="00CD0103" w:rsidRPr="00070A80" w:rsidRDefault="00CD0103">
      <w:pPr>
        <w:autoSpaceDE w:val="0"/>
        <w:spacing w:line="240" w:lineRule="auto"/>
        <w:jc w:val="both"/>
        <w:rPr>
          <w:rFonts w:ascii="TimesNewRoman" w:hAnsi="TimesNewRoman" w:cs="TimesNewRoman"/>
          <w:bCs/>
          <w:color w:val="auto"/>
          <w:sz w:val="22"/>
          <w:szCs w:val="22"/>
          <w:lang w:eastAsia="en-US"/>
        </w:rPr>
      </w:pPr>
      <w:proofErr w:type="gramStart"/>
      <w:r w:rsidRPr="00070A80">
        <w:rPr>
          <w:b/>
          <w:color w:val="auto"/>
          <w:sz w:val="22"/>
          <w:szCs w:val="22"/>
          <w:lang w:eastAsia="en-US"/>
        </w:rPr>
        <w:t>2 .</w:t>
      </w:r>
      <w:proofErr w:type="gramEnd"/>
      <w:r w:rsidRPr="00070A80">
        <w:rPr>
          <w:b/>
          <w:color w:val="auto"/>
          <w:sz w:val="22"/>
          <w:szCs w:val="22"/>
          <w:lang w:eastAsia="en-US"/>
        </w:rPr>
        <w:t xml:space="preserve"> </w:t>
      </w:r>
      <w:r w:rsidRPr="00070A80">
        <w:rPr>
          <w:rFonts w:ascii="TimesNewRoman" w:hAnsi="TimesNewRoman" w:cs="TimesNewRoman"/>
          <w:b/>
          <w:color w:val="auto"/>
          <w:sz w:val="22"/>
          <w:szCs w:val="22"/>
          <w:lang w:eastAsia="en-US"/>
        </w:rPr>
        <w:t xml:space="preserve">Квалитет </w:t>
      </w:r>
      <w:r w:rsidRPr="00070A80">
        <w:rPr>
          <w:b/>
          <w:color w:val="auto"/>
          <w:sz w:val="22"/>
          <w:szCs w:val="22"/>
          <w:lang w:eastAsia="en-US"/>
        </w:rPr>
        <w:t>(</w:t>
      </w:r>
      <w:r w:rsidR="00646B05" w:rsidRPr="00070A80">
        <w:rPr>
          <w:b/>
          <w:color w:val="auto"/>
          <w:sz w:val="22"/>
          <w:szCs w:val="22"/>
          <w:lang w:eastAsia="en-US"/>
        </w:rPr>
        <w:t>60</w:t>
      </w:r>
      <w:r w:rsidRPr="00070A80">
        <w:rPr>
          <w:b/>
          <w:color w:val="auto"/>
          <w:sz w:val="22"/>
          <w:szCs w:val="22"/>
          <w:lang w:eastAsia="en-US"/>
        </w:rPr>
        <w:t xml:space="preserve"> </w:t>
      </w:r>
      <w:r w:rsidRPr="00070A80">
        <w:rPr>
          <w:rFonts w:ascii="TimesNewRoman" w:hAnsi="TimesNewRoman" w:cs="TimesNewRoman"/>
          <w:b/>
          <w:color w:val="auto"/>
          <w:sz w:val="22"/>
          <w:szCs w:val="22"/>
          <w:lang w:eastAsia="en-US"/>
        </w:rPr>
        <w:t>пондера, максимално</w:t>
      </w:r>
      <w:r w:rsidRPr="00070A80">
        <w:rPr>
          <w:b/>
          <w:color w:val="auto"/>
          <w:sz w:val="22"/>
          <w:szCs w:val="22"/>
          <w:lang w:eastAsia="en-US"/>
        </w:rPr>
        <w:t xml:space="preserve">); </w:t>
      </w:r>
    </w:p>
    <w:p w:rsidR="00CD0103" w:rsidRPr="00070A80" w:rsidRDefault="00CD0103">
      <w:pPr>
        <w:spacing w:after="200" w:line="240" w:lineRule="auto"/>
        <w:jc w:val="both"/>
        <w:rPr>
          <w:rFonts w:ascii="TimesNewRoman" w:hAnsi="TimesNewRoman" w:cs="TimesNewRoman"/>
          <w:bCs/>
          <w:color w:val="auto"/>
          <w:sz w:val="22"/>
          <w:szCs w:val="22"/>
          <w:lang w:eastAsia="en-US"/>
        </w:rPr>
      </w:pPr>
      <w:r w:rsidRPr="00070A80">
        <w:rPr>
          <w:rFonts w:ascii="TimesNewRoman" w:hAnsi="TimesNewRoman" w:cs="TimesNewRoman"/>
          <w:bCs/>
          <w:color w:val="auto"/>
          <w:sz w:val="22"/>
          <w:szCs w:val="22"/>
          <w:lang w:eastAsia="en-US"/>
        </w:rPr>
        <w:t xml:space="preserve">Квалитет понуде бодује се на тај начин што се додељује по </w:t>
      </w:r>
      <w:r w:rsidRPr="00070A80">
        <w:rPr>
          <w:rFonts w:ascii="TimesNewRoman" w:hAnsi="TimesNewRoman" w:cs="TimesNewRoman"/>
          <w:b/>
          <w:bCs/>
          <w:color w:val="auto"/>
          <w:sz w:val="22"/>
          <w:szCs w:val="22"/>
          <w:lang w:val="sr-Cyrl-CS" w:eastAsia="en-US"/>
        </w:rPr>
        <w:t>3</w:t>
      </w:r>
      <w:r w:rsidRPr="00070A80">
        <w:rPr>
          <w:rFonts w:ascii="TimesNewRoman" w:hAnsi="TimesNewRoman" w:cs="TimesNewRoman"/>
          <w:b/>
          <w:bCs/>
          <w:color w:val="auto"/>
          <w:sz w:val="22"/>
          <w:szCs w:val="22"/>
          <w:lang w:eastAsia="en-US"/>
        </w:rPr>
        <w:t xml:space="preserve"> пондер</w:t>
      </w:r>
      <w:r w:rsidRPr="00070A80">
        <w:rPr>
          <w:rFonts w:ascii="TimesNewRoman" w:hAnsi="TimesNewRoman" w:cs="TimesNewRoman"/>
          <w:b/>
          <w:bCs/>
          <w:color w:val="auto"/>
          <w:sz w:val="22"/>
          <w:szCs w:val="22"/>
          <w:lang w:val="sr-Cyrl-CS" w:eastAsia="en-US"/>
        </w:rPr>
        <w:t>а</w:t>
      </w:r>
      <w:r w:rsidRPr="00070A80">
        <w:rPr>
          <w:rFonts w:ascii="TimesNewRoman" w:hAnsi="TimesNewRoman" w:cs="TimesNewRoman"/>
          <w:bCs/>
          <w:color w:val="auto"/>
          <w:sz w:val="22"/>
          <w:szCs w:val="22"/>
          <w:lang w:eastAsia="en-US"/>
        </w:rPr>
        <w:t xml:space="preserve"> за сваки оригиналан</w:t>
      </w:r>
      <w:r w:rsidR="00FF1A2E" w:rsidRPr="00070A80">
        <w:rPr>
          <w:rFonts w:ascii="TimesNewRoman" w:hAnsi="TimesNewRoman" w:cs="TimesNewRoman"/>
          <w:bCs/>
          <w:color w:val="auto"/>
          <w:sz w:val="22"/>
          <w:szCs w:val="22"/>
          <w:lang w:eastAsia="en-US"/>
        </w:rPr>
        <w:t xml:space="preserve">, а по </w:t>
      </w:r>
      <w:r w:rsidR="00FF1A2E" w:rsidRPr="00070A80">
        <w:rPr>
          <w:rFonts w:ascii="TimesNewRoman" w:hAnsi="TimesNewRoman" w:cs="TimesNewRoman"/>
          <w:b/>
          <w:bCs/>
          <w:color w:val="auto"/>
          <w:sz w:val="22"/>
          <w:szCs w:val="22"/>
          <w:lang w:eastAsia="en-US"/>
        </w:rPr>
        <w:t>1 пондер</w:t>
      </w:r>
      <w:r w:rsidR="00FF1A2E" w:rsidRPr="00070A80">
        <w:rPr>
          <w:rFonts w:ascii="TimesNewRoman" w:hAnsi="TimesNewRoman" w:cs="TimesNewRoman"/>
          <w:bCs/>
          <w:color w:val="auto"/>
          <w:sz w:val="22"/>
          <w:szCs w:val="22"/>
          <w:lang w:eastAsia="en-US"/>
        </w:rPr>
        <w:t xml:space="preserve"> за сваки</w:t>
      </w:r>
      <w:r w:rsidRPr="00070A80">
        <w:rPr>
          <w:rFonts w:ascii="TimesNewRoman" w:hAnsi="TimesNewRoman" w:cs="TimesNewRoman"/>
          <w:bCs/>
          <w:color w:val="auto"/>
          <w:sz w:val="22"/>
          <w:szCs w:val="22"/>
          <w:lang w:eastAsia="en-US"/>
        </w:rPr>
        <w:t xml:space="preserve"> одговарајући узорак појединачног предмета набавке, који је означен звездицом (</w:t>
      </w:r>
      <w:r w:rsidRPr="00070A80">
        <w:rPr>
          <w:rFonts w:ascii="TimesNewRoman" w:hAnsi="TimesNewRoman" w:cs="TimesNewRoman"/>
          <w:b/>
          <w:bCs/>
          <w:color w:val="auto"/>
          <w:sz w:val="22"/>
          <w:szCs w:val="22"/>
          <w:lang w:eastAsia="en-US"/>
        </w:rPr>
        <w:t>*</w:t>
      </w:r>
      <w:r w:rsidRPr="00070A80">
        <w:rPr>
          <w:rFonts w:ascii="TimesNewRoman" w:hAnsi="TimesNewRoman" w:cs="TimesNewRoman"/>
          <w:bCs/>
          <w:color w:val="auto"/>
          <w:sz w:val="22"/>
          <w:szCs w:val="22"/>
          <w:lang w:eastAsia="en-US"/>
        </w:rPr>
        <w:t>) у Образцу структуре цене</w:t>
      </w:r>
      <w:r w:rsidRPr="00070A80">
        <w:rPr>
          <w:rFonts w:ascii="TimesNewRoman" w:hAnsi="TimesNewRoman" w:cs="TimesNewRoman"/>
          <w:bCs/>
          <w:color w:val="auto"/>
          <w:sz w:val="22"/>
          <w:szCs w:val="22"/>
          <w:lang w:val="sr-Cyrl-CS" w:eastAsia="en-US"/>
        </w:rPr>
        <w:t>.</w:t>
      </w:r>
    </w:p>
    <w:p w:rsidR="00CD0103" w:rsidRPr="00070A80" w:rsidRDefault="00CD0103">
      <w:pPr>
        <w:autoSpaceDE w:val="0"/>
        <w:rPr>
          <w:bCs/>
          <w:color w:val="auto"/>
          <w:sz w:val="22"/>
          <w:szCs w:val="22"/>
          <w:lang w:eastAsia="en-US"/>
        </w:rPr>
      </w:pPr>
      <w:proofErr w:type="gramStart"/>
      <w:r w:rsidRPr="00070A80">
        <w:rPr>
          <w:rFonts w:ascii="TimesNewRoman" w:hAnsi="TimesNewRoman" w:cs="TimesNewRoman"/>
          <w:bCs/>
          <w:color w:val="auto"/>
          <w:sz w:val="22"/>
          <w:szCs w:val="22"/>
          <w:lang w:eastAsia="en-US"/>
        </w:rPr>
        <w:t>Коначна оцена понуде се добија сабирањем остварених пондера по свим критеријумима</w:t>
      </w:r>
      <w:r w:rsidRPr="00070A80">
        <w:rPr>
          <w:bCs/>
          <w:color w:val="auto"/>
          <w:sz w:val="22"/>
          <w:szCs w:val="22"/>
          <w:lang w:eastAsia="en-US"/>
        </w:rPr>
        <w:t>.</w:t>
      </w:r>
      <w:proofErr w:type="gramEnd"/>
    </w:p>
    <w:p w:rsidR="00CD0103" w:rsidRPr="00070A80" w:rsidRDefault="00CD0103">
      <w:pPr>
        <w:autoSpaceDE w:val="0"/>
        <w:rPr>
          <w:bCs/>
          <w:color w:val="auto"/>
          <w:sz w:val="22"/>
          <w:szCs w:val="22"/>
          <w:lang w:eastAsia="en-US"/>
        </w:rPr>
      </w:pPr>
    </w:p>
    <w:p w:rsidR="00CD0103" w:rsidRPr="00070A80" w:rsidRDefault="00CD0103">
      <w:pPr>
        <w:autoSpaceDE w:val="0"/>
        <w:rPr>
          <w:sz w:val="22"/>
          <w:szCs w:val="22"/>
          <w:lang w:val="sr-Cyrl-CS"/>
        </w:rPr>
      </w:pPr>
      <w:proofErr w:type="gramStart"/>
      <w:r w:rsidRPr="00070A80">
        <w:rPr>
          <w:rFonts w:ascii="TimesNewRoman" w:hAnsi="TimesNewRoman" w:cs="TimesNewRoman"/>
          <w:bCs/>
          <w:color w:val="auto"/>
          <w:sz w:val="22"/>
          <w:szCs w:val="22"/>
          <w:lang w:eastAsia="en-US"/>
        </w:rPr>
        <w:t xml:space="preserve">Понуђачу са највећом коначном оценом понуде биће додељен Уговор о набавци </w:t>
      </w:r>
      <w:r w:rsidRPr="00070A80">
        <w:rPr>
          <w:rFonts w:ascii="TimesNewRoman" w:hAnsi="TimesNewRoman" w:cs="TimesNewRoman"/>
          <w:bCs/>
          <w:color w:val="auto"/>
          <w:sz w:val="22"/>
          <w:szCs w:val="22"/>
          <w:lang w:val="sr-Cyrl-CS" w:eastAsia="en-US"/>
        </w:rPr>
        <w:t>хемијских средстава за одржавање хигијене у објектима предузећа.</w:t>
      </w:r>
      <w:proofErr w:type="gramEnd"/>
    </w:p>
    <w:p w:rsidR="00CD0103" w:rsidRPr="00070A80" w:rsidRDefault="00CD0103">
      <w:pPr>
        <w:jc w:val="both"/>
        <w:rPr>
          <w:sz w:val="22"/>
          <w:szCs w:val="22"/>
        </w:rPr>
      </w:pPr>
    </w:p>
    <w:p w:rsidR="00CD0103" w:rsidRPr="00070A80" w:rsidRDefault="00CD0103">
      <w:pPr>
        <w:pStyle w:val="Default"/>
        <w:rPr>
          <w:sz w:val="22"/>
          <w:szCs w:val="22"/>
        </w:rPr>
      </w:pPr>
    </w:p>
    <w:p w:rsidR="00CD0103" w:rsidRPr="00070A80" w:rsidRDefault="00CD0103">
      <w:pPr>
        <w:jc w:val="both"/>
        <w:rPr>
          <w:color w:val="auto"/>
          <w:sz w:val="22"/>
          <w:szCs w:val="22"/>
          <w:shd w:val="clear" w:color="auto" w:fill="FFFF00"/>
          <w:lang w:val="sr-Cyrl-CS"/>
        </w:rPr>
      </w:pPr>
      <w:r w:rsidRPr="00070A80">
        <w:rPr>
          <w:b/>
          <w:bCs/>
          <w:sz w:val="22"/>
          <w:szCs w:val="22"/>
        </w:rPr>
        <w:t>1</w:t>
      </w:r>
      <w:r w:rsidR="00EF278F">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Pr="00070A80">
        <w:rPr>
          <w:b/>
          <w:bCs/>
          <w:color w:val="auto"/>
          <w:sz w:val="22"/>
          <w:szCs w:val="22"/>
        </w:rPr>
        <w:t xml:space="preserve">ИСТИМ БРОЈЕМ ПОНДЕРА </w:t>
      </w:r>
    </w:p>
    <w:p w:rsidR="00CD0103" w:rsidRPr="00070A80" w:rsidRDefault="00CD0103">
      <w:pPr>
        <w:jc w:val="both"/>
        <w:rPr>
          <w:color w:val="auto"/>
          <w:sz w:val="22"/>
          <w:szCs w:val="22"/>
          <w:shd w:val="clear" w:color="auto" w:fill="FFFF00"/>
          <w:lang w:val="sr-Cyrl-CS"/>
        </w:rPr>
      </w:pPr>
    </w:p>
    <w:p w:rsidR="00EF278F" w:rsidRDefault="00CD0103" w:rsidP="00EF278F">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Cyrl-CS"/>
        </w:rPr>
        <w:t xml:space="preserve">У ситуацији када постоје две или више понуда са истим бројем пондера, наручилац ће доделити уговор оном понуђачу који је понудио нижу цену.  </w:t>
      </w:r>
    </w:p>
    <w:p w:rsidR="00EF278F"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 и 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hAnsi="Times New Roman" w:cs="Times New Roman"/>
          <w:sz w:val="22"/>
          <w:szCs w:val="22"/>
          <w:lang w:val="sr-Cyrl-CS"/>
        </w:rPr>
        <w:t xml:space="preserve">наручилац ће доделити уговор оном понуђачу који је понудио краћи рок испоруке.  </w:t>
      </w:r>
    </w:p>
    <w:p w:rsidR="00CD0103" w:rsidRPr="00070A80"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CD0103" w:rsidRPr="00070A80" w:rsidRDefault="00CD0103">
      <w:pPr>
        <w:pStyle w:val="WW-Default"/>
        <w:rPr>
          <w:sz w:val="22"/>
          <w:szCs w:val="22"/>
          <w:lang w:val="sr-Cyrl-CS" w:eastAsia="en-US"/>
        </w:rPr>
      </w:pPr>
    </w:p>
    <w:p w:rsidR="00CD0103" w:rsidRPr="00070A80" w:rsidRDefault="00CD0103">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proofErr w:type="gramStart"/>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w:t>
      </w:r>
      <w:r w:rsidRPr="00501E9D">
        <w:rPr>
          <w:sz w:val="22"/>
          <w:szCs w:val="22"/>
          <w:lang w:val="sr-Cyrl-CS"/>
        </w:rPr>
        <w:lastRenderedPageBreak/>
        <w:t xml:space="preserve">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F278F" w:rsidRPr="00501E9D" w:rsidRDefault="00EF278F" w:rsidP="00EF278F">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F278F" w:rsidRPr="00501E9D" w:rsidRDefault="00EF278F" w:rsidP="00EF278F">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F278F" w:rsidRDefault="00EF278F" w:rsidP="00EF278F">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 </w:t>
      </w:r>
      <w:r>
        <w:rPr>
          <w:lang w:val="sr-Cyrl-CS"/>
        </w:rPr>
        <w:t xml:space="preserve">хемијских средстава </w:t>
      </w:r>
      <w:r>
        <w:t>за одржавање</w:t>
      </w:r>
      <w:r>
        <w:rPr>
          <w:lang w:val="sr-Cyrl-CS"/>
        </w:rPr>
        <w:t xml:space="preserve"> хигијене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7D6DEE">
        <w:rPr>
          <w:lang w:eastAsia="en-US"/>
        </w:rPr>
        <w:t>4</w:t>
      </w:r>
      <w:r w:rsidR="00256579" w:rsidRPr="00DB51B6">
        <w:rPr>
          <w:lang w:eastAsia="en-US"/>
        </w:rPr>
        <w:t>-201</w:t>
      </w:r>
      <w:r w:rsidR="00170B35">
        <w:rPr>
          <w:lang w:eastAsia="en-US"/>
        </w:rPr>
        <w:t>9</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170B35">
        <w:rPr>
          <w:b/>
          <w:lang w:eastAsia="en-US"/>
        </w:rPr>
        <w:t>9</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Pr="00646B05" w:rsidRDefault="00646B05">
      <w:pPr>
        <w:jc w:val="both"/>
        <w:rPr>
          <w:b/>
          <w:bCs/>
          <w:i/>
          <w:iCs/>
          <w:u w:val="single"/>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Default="00CD0103">
      <w:pPr>
        <w:pStyle w:val="opstiusloviNABRAJANJE"/>
        <w:numPr>
          <w:ilvl w:val="0"/>
          <w:numId w:val="14"/>
        </w:numPr>
        <w:rPr>
          <w:b/>
          <w:color w:val="auto"/>
          <w:sz w:val="24"/>
          <w:szCs w:val="24"/>
        </w:rPr>
      </w:pPr>
      <w:r>
        <w:rPr>
          <w:b/>
          <w:color w:val="auto"/>
          <w:sz w:val="24"/>
          <w:szCs w:val="24"/>
        </w:rPr>
        <w:t xml:space="preserve">рок испоруке:_________________ дана (не дуже од </w:t>
      </w:r>
      <w:r w:rsidR="009808EF">
        <w:rPr>
          <w:b/>
          <w:color w:val="auto"/>
          <w:sz w:val="24"/>
          <w:szCs w:val="24"/>
        </w:rPr>
        <w:t xml:space="preserve">2 </w:t>
      </w:r>
      <w:r>
        <w:rPr>
          <w:b/>
          <w:color w:val="auto"/>
          <w:sz w:val="24"/>
          <w:szCs w:val="24"/>
        </w:rPr>
        <w:t>дана</w:t>
      </w:r>
      <w:r w:rsidR="009808EF">
        <w:rPr>
          <w:b/>
          <w:color w:val="auto"/>
          <w:sz w:val="24"/>
          <w:szCs w:val="24"/>
        </w:rPr>
        <w:t xml:space="preserve"> сукцесивно по захтеву наручиоца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 xml:space="preserve">(не краће од </w:t>
      </w:r>
      <w:r>
        <w:rPr>
          <w:b/>
          <w:color w:val="auto"/>
          <w:sz w:val="24"/>
          <w:szCs w:val="24"/>
          <w:lang w:val="sr-Cyrl-CS"/>
        </w:rPr>
        <w:t>15</w:t>
      </w:r>
      <w:r>
        <w:rPr>
          <w:b/>
          <w:color w:val="auto"/>
          <w:sz w:val="24"/>
          <w:szCs w:val="24"/>
          <w:lang w:val="en-US"/>
        </w:rPr>
        <w:t xml:space="preserve"> дана</w:t>
      </w:r>
      <w:r>
        <w:rPr>
          <w:b/>
          <w:color w:val="auto"/>
          <w:sz w:val="24"/>
          <w:szCs w:val="24"/>
          <w:lang w:val="sr-Cyrl-CS"/>
        </w:rPr>
        <w:t xml:space="preserve"> , не дуже од 45 дана</w:t>
      </w:r>
      <w:r>
        <w:rPr>
          <w:b/>
          <w:color w:val="auto"/>
          <w:sz w:val="24"/>
          <w:szCs w:val="24"/>
        </w:rPr>
        <w:t>)</w:t>
      </w:r>
      <w:r>
        <w:rPr>
          <w:b/>
          <w:color w:val="auto"/>
          <w:lang w:val="en-US"/>
        </w:rPr>
        <w:t>;</w:t>
      </w:r>
    </w:p>
    <w:p w:rsidR="00CD0103" w:rsidRPr="005D40CC" w:rsidRDefault="00CD0103">
      <w:pPr>
        <w:pStyle w:val="opstiusloviNABRAJANJE"/>
        <w:numPr>
          <w:ilvl w:val="0"/>
          <w:numId w:val="14"/>
        </w:numPr>
        <w:jc w:val="both"/>
        <w:rPr>
          <w:b/>
          <w:color w:val="auto"/>
        </w:rPr>
      </w:pPr>
      <w:r>
        <w:rPr>
          <w:b/>
          <w:color w:val="auto"/>
          <w:sz w:val="24"/>
          <w:szCs w:val="24"/>
          <w:lang w:val="sr-Cyrl-CS"/>
        </w:rPr>
        <w:t>рок употребе</w:t>
      </w:r>
      <w:r>
        <w:rPr>
          <w:b/>
          <w:color w:val="auto"/>
        </w:rPr>
        <w:t xml:space="preserve">:_____________________ </w:t>
      </w:r>
      <w:r w:rsidRPr="00142358">
        <w:rPr>
          <w:b/>
          <w:color w:val="auto"/>
          <w:sz w:val="24"/>
          <w:szCs w:val="24"/>
        </w:rPr>
        <w:t xml:space="preserve">месеци (не краћи од </w:t>
      </w:r>
      <w:r w:rsidRPr="00142358">
        <w:rPr>
          <w:b/>
          <w:color w:val="auto"/>
          <w:sz w:val="24"/>
          <w:szCs w:val="24"/>
          <w:lang w:val="sr-Cyrl-CS"/>
        </w:rPr>
        <w:t>12</w:t>
      </w:r>
      <w:r w:rsidRPr="00142358">
        <w:rPr>
          <w:b/>
          <w:color w:val="auto"/>
          <w:sz w:val="24"/>
          <w:szCs w:val="24"/>
        </w:rPr>
        <w:t xml:space="preserve"> месеци);</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7D6DEE">
            <w:pPr>
              <w:spacing w:before="240"/>
              <w:rPr>
                <w:rFonts w:eastAsia="Times New Roman"/>
              </w:rPr>
            </w:pPr>
            <w:r>
              <w:rPr>
                <w:rFonts w:eastAsia="Times New Roman"/>
              </w:rPr>
              <w:t xml:space="preserve">         </w:t>
            </w:r>
            <w:r>
              <w:t>___________________201</w:t>
            </w:r>
            <w:r w:rsidR="007D6DEE">
              <w:rPr>
                <w:lang w:val="sr-Latn-CS"/>
              </w:rPr>
              <w:t>8</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rPr>
          <w:b/>
          <w:bCs/>
          <w:lang w:val="sr-Latn-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CD0103" w:rsidRPr="0073461E" w:rsidRDefault="00CD0103" w:rsidP="0073461E">
      <w:pPr>
        <w:spacing w:line="240" w:lineRule="auto"/>
        <w:jc w:val="center"/>
        <w:rPr>
          <w:b/>
          <w:bCs/>
          <w:sz w:val="28"/>
          <w:szCs w:val="28"/>
          <w:lang w:val="sr-Cyrl-CS"/>
        </w:rPr>
      </w:pPr>
      <w:r>
        <w:rPr>
          <w:b/>
          <w:bCs/>
          <w:sz w:val="28"/>
          <w:szCs w:val="28"/>
          <w:lang w:val="sr-Latn-CS"/>
        </w:rPr>
        <w:lastRenderedPageBreak/>
        <w:t xml:space="preserve">VI </w:t>
      </w:r>
      <w:r>
        <w:rPr>
          <w:b/>
          <w:bCs/>
          <w:sz w:val="28"/>
          <w:szCs w:val="28"/>
          <w:lang w:val="sr-Cyrl-CS"/>
        </w:rPr>
        <w:t>ОБРАЗАЦ СТРУКТУРЕ ЦЕНА</w:t>
      </w:r>
    </w:p>
    <w:tbl>
      <w:tblPr>
        <w:tblW w:w="13059" w:type="dxa"/>
        <w:tblInd w:w="-137" w:type="dxa"/>
        <w:tblLayout w:type="fixed"/>
        <w:tblCellMar>
          <w:left w:w="0" w:type="dxa"/>
          <w:right w:w="0" w:type="dxa"/>
        </w:tblCellMar>
        <w:tblLook w:val="0000"/>
      </w:tblPr>
      <w:tblGrid>
        <w:gridCol w:w="426"/>
        <w:gridCol w:w="3260"/>
        <w:gridCol w:w="709"/>
        <w:gridCol w:w="709"/>
        <w:gridCol w:w="3004"/>
        <w:gridCol w:w="15"/>
        <w:gridCol w:w="1091"/>
        <w:gridCol w:w="1418"/>
        <w:gridCol w:w="2427"/>
      </w:tblGrid>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rPr>
            </w:pPr>
            <w:r>
              <w:rPr>
                <w:rFonts w:ascii="Times New Roman" w:hAnsi="Times New Roman" w:cs="Times New Roman"/>
              </w:rPr>
              <w:t>Ред. бр.</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b/>
                <w:lang w:val="sr-Cyrl-CS"/>
              </w:rPr>
            </w:pPr>
            <w:r>
              <w:rPr>
                <w:rFonts w:ascii="Times New Roman" w:hAnsi="Times New Roman" w:cs="Times New Roman"/>
              </w:rPr>
              <w:t>Назив артикла</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lang w:val="sr-Cyrl-CS"/>
              </w:rPr>
            </w:pPr>
            <w:r>
              <w:rPr>
                <w:rFonts w:ascii="Times New Roman" w:hAnsi="Times New Roman" w:cs="Times New Roman"/>
                <w:b/>
                <w:lang w:val="sr-Cyrl-CS"/>
              </w:rPr>
              <w:t>Јед. мере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lang w:val="ru-RU"/>
              </w:rPr>
            </w:pPr>
            <w:r>
              <w:rPr>
                <w:rFonts w:ascii="Times New Roman" w:hAnsi="Times New Roman" w:cs="Times New Roman"/>
                <w:lang w:val="sr-Cyrl-CS"/>
              </w:rPr>
              <w:t>Кол.</w:t>
            </w:r>
          </w:p>
        </w:tc>
        <w:tc>
          <w:tcPr>
            <w:tcW w:w="3019" w:type="dxa"/>
            <w:gridSpan w:val="2"/>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b/>
                <w:lang w:val="sr-Cyrl-CS"/>
              </w:rPr>
            </w:pPr>
            <w:r>
              <w:rPr>
                <w:rFonts w:ascii="Times New Roman" w:hAnsi="Times New Roman" w:cs="Times New Roman"/>
                <w:lang w:val="ru-RU"/>
              </w:rPr>
              <w:t>Састав или друга важна особина</w:t>
            </w:r>
          </w:p>
        </w:tc>
        <w:tc>
          <w:tcPr>
            <w:tcW w:w="1091"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lang w:val="sr-Cyrl-CS"/>
              </w:rPr>
            </w:pPr>
            <w:r>
              <w:rPr>
                <w:rFonts w:ascii="Times New Roman" w:hAnsi="Times New Roman" w:cs="Times New Roman"/>
                <w:b/>
                <w:lang w:val="sr-Cyrl-CS"/>
              </w:rPr>
              <w:t>Цена по јединици</w:t>
            </w:r>
          </w:p>
          <w:p w:rsidR="00CD0103" w:rsidRDefault="00CD0103" w:rsidP="005D40CC">
            <w:pPr>
              <w:pStyle w:val="NoSpacing"/>
              <w:jc w:val="center"/>
              <w:rPr>
                <w:b/>
              </w:rPr>
            </w:pPr>
            <w:r>
              <w:rPr>
                <w:rFonts w:ascii="Times New Roman" w:hAnsi="Times New Roman" w:cs="Times New Roman"/>
                <w:lang w:val="sr-Cyrl-CS"/>
              </w:rPr>
              <w:t>без ПДВ-</w:t>
            </w:r>
          </w:p>
        </w:tc>
        <w:tc>
          <w:tcPr>
            <w:tcW w:w="1418"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jc w:val="center"/>
            </w:pPr>
            <w:r>
              <w:rPr>
                <w:b/>
              </w:rPr>
              <w:t>Укупна вредност,</w:t>
            </w:r>
          </w:p>
          <w:p w:rsidR="00CD0103" w:rsidRDefault="00CD0103" w:rsidP="005D40CC">
            <w:pPr>
              <w:jc w:val="center"/>
              <w:rPr>
                <w:b/>
              </w:rPr>
            </w:pPr>
            <w:r>
              <w:t>без ПДВ-а</w:t>
            </w:r>
          </w:p>
          <w:p w:rsidR="00CD0103" w:rsidRDefault="00CD0103" w:rsidP="005D40CC">
            <w:pPr>
              <w:pStyle w:val="NoSpacing"/>
              <w:ind w:left="-455" w:firstLine="142"/>
              <w:jc w:val="center"/>
            </w:pPr>
            <w:r>
              <w:rPr>
                <w:rFonts w:ascii="Times New Roman" w:hAnsi="Times New Roman" w:cs="Times New Roman"/>
                <w:b/>
              </w:rPr>
              <w:t>(</w:t>
            </w:r>
            <w:r>
              <w:rPr>
                <w:rFonts w:ascii="Times New Roman" w:hAnsi="Times New Roman" w:cs="Times New Roman"/>
                <w:b/>
                <w:lang w:val="sr-Cyrl-CS"/>
              </w:rPr>
              <w:t>Г</w:t>
            </w:r>
            <w:r>
              <w:rPr>
                <w:rFonts w:ascii="Times New Roman" w:hAnsi="Times New Roman" w:cs="Times New Roman"/>
                <w:b/>
              </w:rPr>
              <w:t xml:space="preserve"> x</w:t>
            </w:r>
            <w:r>
              <w:rPr>
                <w:rFonts w:ascii="Times New Roman" w:hAnsi="Times New Roman" w:cs="Times New Roman"/>
                <w:b/>
                <w:lang w:val="sr-Cyrl-CS"/>
              </w:rPr>
              <w:t>Ђ</w:t>
            </w:r>
            <w:r>
              <w:rPr>
                <w:rFonts w:ascii="Times New Roman" w:hAnsi="Times New Roman" w:cs="Times New Roman"/>
                <w:b/>
              </w:rPr>
              <w:t>)</w:t>
            </w: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sr-Cyrl-CS"/>
              </w:rPr>
            </w:pPr>
            <w:r>
              <w:rPr>
                <w:rFonts w:ascii="Times New Roman" w:hAnsi="Times New Roman" w:cs="Times New Roman"/>
                <w:b/>
              </w:rPr>
              <w:t>A</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sr-Cyrl-CS"/>
              </w:rPr>
            </w:pPr>
            <w:r>
              <w:rPr>
                <w:rFonts w:ascii="Times New Roman" w:hAnsi="Times New Roman" w:cs="Times New Roman"/>
                <w:b/>
                <w:lang w:val="sr-Cyrl-CS"/>
              </w:rPr>
              <w:t>Б</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sr-Cyrl-CS"/>
              </w:rPr>
            </w:pPr>
            <w:r>
              <w:rPr>
                <w:rFonts w:ascii="Times New Roman" w:hAnsi="Times New Roman" w:cs="Times New Roman"/>
                <w:b/>
                <w:lang w:val="sr-Cyrl-CS"/>
              </w:rPr>
              <w:t>В</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ru-RU"/>
              </w:rPr>
            </w:pPr>
            <w:r>
              <w:rPr>
                <w:rFonts w:ascii="Times New Roman" w:hAnsi="Times New Roman" w:cs="Times New Roman"/>
                <w:b/>
                <w:lang w:val="sr-Cyrl-CS"/>
              </w:rPr>
              <w:t>Г</w:t>
            </w:r>
          </w:p>
        </w:tc>
        <w:tc>
          <w:tcPr>
            <w:tcW w:w="3019" w:type="dxa"/>
            <w:gridSpan w:val="2"/>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sr-Cyrl-CS"/>
              </w:rPr>
            </w:pPr>
            <w:r>
              <w:rPr>
                <w:rFonts w:ascii="Times New Roman" w:hAnsi="Times New Roman" w:cs="Times New Roman"/>
                <w:b/>
                <w:lang w:val="ru-RU"/>
              </w:rPr>
              <w:t>Д</w:t>
            </w:r>
          </w:p>
        </w:tc>
        <w:tc>
          <w:tcPr>
            <w:tcW w:w="1091"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sr-Latn-CS"/>
              </w:rPr>
            </w:pPr>
            <w:r>
              <w:rPr>
                <w:rFonts w:ascii="Times New Roman" w:hAnsi="Times New Roman" w:cs="Times New Roman"/>
                <w:b/>
                <w:lang w:val="sr-Cyrl-CS"/>
              </w:rPr>
              <w:t>Ђ</w:t>
            </w:r>
          </w:p>
        </w:tc>
        <w:tc>
          <w:tcPr>
            <w:tcW w:w="141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pPr>
            <w:r>
              <w:rPr>
                <w:rFonts w:ascii="Times New Roman" w:hAnsi="Times New Roman" w:cs="Times New Roman"/>
                <w:b/>
                <w:lang w:val="sr-Latn-CS"/>
              </w:rPr>
              <w:t>E</w:t>
            </w: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6A2595">
            <w:pPr>
              <w:pStyle w:val="NoSpacing"/>
              <w:jc w:val="center"/>
              <w:rPr>
                <w:rFonts w:ascii="Times New Roman" w:hAnsi="Times New Roman" w:cs="Times New Roman"/>
                <w:lang w:val="ru-RU"/>
              </w:rPr>
            </w:pPr>
            <w:r>
              <w:rPr>
                <w:rFonts w:ascii="Times New Roman" w:hAnsi="Times New Roman" w:cs="Times New Roman"/>
                <w:lang w:val="sr-Cyrl-CS"/>
              </w:rPr>
              <w:t>1</w:t>
            </w:r>
            <w:r w:rsidR="009739E0">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4D6B4C">
            <w:pPr>
              <w:pStyle w:val="NoSpacing"/>
              <w:rPr>
                <w:rFonts w:ascii="Times New Roman" w:eastAsia="Times New Roman" w:hAnsi="Times New Roman" w:cs="Times New Roman"/>
                <w:lang w:val="sr-Cyrl-CS"/>
              </w:rPr>
            </w:pPr>
            <w:r>
              <w:rPr>
                <w:rFonts w:ascii="Times New Roman" w:hAnsi="Times New Roman" w:cs="Times New Roman"/>
                <w:lang w:val="ru-RU"/>
              </w:rPr>
              <w:t>Тоалет папир у ролни</w:t>
            </w:r>
            <w:r>
              <w:rPr>
                <w:rFonts w:ascii="Times New Roman" w:hAnsi="Times New Roman" w:cs="Times New Roman"/>
                <w:lang w:val="sr-Cyrl-CS"/>
              </w:rPr>
              <w:t xml:space="preserve">, </w:t>
            </w:r>
            <w:r w:rsidR="004D6B4C">
              <w:rPr>
                <w:rFonts w:ascii="Times New Roman" w:hAnsi="Times New Roman" w:cs="Times New Roman"/>
              </w:rPr>
              <w:t>тро</w:t>
            </w:r>
            <w:r>
              <w:rPr>
                <w:rFonts w:ascii="Times New Roman" w:hAnsi="Times New Roman" w:cs="Times New Roman"/>
                <w:lang w:val="sr-Cyrl-CS"/>
              </w:rPr>
              <w:t>слојни, бели, без додатих мириса, без штампе,24/1</w:t>
            </w:r>
            <w:r>
              <w:rPr>
                <w:rFonts w:ascii="Times New Roman" w:hAnsi="Times New Roman" w:cs="Times New Roman"/>
                <w:lang w:val="sr-Latn-CS"/>
              </w:rPr>
              <w:t xml:space="preserve">, „Perfeks“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46676" w:rsidP="00546676">
            <w:pPr>
              <w:pStyle w:val="NoSpacing"/>
              <w:ind w:left="-403" w:firstLine="32"/>
              <w:jc w:val="center"/>
              <w:rPr>
                <w:rFonts w:ascii="Times New Roman" w:hAnsi="Times New Roman" w:cs="Times New Roman"/>
                <w:lang w:val="sr-Cyrl-CS"/>
              </w:rPr>
            </w:pPr>
            <w:r>
              <w:rPr>
                <w:rFonts w:ascii="Times New Roman" w:hAnsi="Times New Roman" w:cs="Times New Roman"/>
              </w:rPr>
              <w:t xml:space="preserve">       </w:t>
            </w:r>
            <w:r w:rsidR="00A71A72">
              <w:rPr>
                <w:rFonts w:ascii="Times New Roman" w:hAnsi="Times New Roman" w:cs="Times New Roman"/>
                <w:lang w:val="sr-Cyrl-CS"/>
              </w:rPr>
              <w:t>пак.</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lang w:val="sr-Cyrl-CS"/>
              </w:rPr>
            </w:pPr>
            <w:r>
              <w:rPr>
                <w:rFonts w:ascii="Times New Roman" w:hAnsi="Times New Roman" w:cs="Times New Roman"/>
                <w:lang w:val="sr-Latn-CS"/>
              </w:rPr>
              <w:t>2</w:t>
            </w:r>
            <w:r w:rsidR="00ED5FE1">
              <w:rPr>
                <w:rFonts w:ascii="Times New Roman" w:hAnsi="Times New Roman" w:cs="Times New Roman"/>
                <w:lang w:val="sr-Cyrl-CS"/>
              </w:rPr>
              <w:t>00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890525" w:rsidRDefault="00890525" w:rsidP="00890525">
            <w:pPr>
              <w:pStyle w:val="NoSpacing"/>
              <w:rPr>
                <w:rFonts w:ascii="Times New Roman" w:hAnsi="Times New Roman" w:cs="Times New Roman"/>
              </w:rPr>
            </w:pPr>
            <w:r>
              <w:rPr>
                <w:rFonts w:ascii="Times New Roman" w:hAnsi="Times New Roman" w:cs="Times New Roman"/>
              </w:rPr>
              <w:t>Трослојни, 100% целулоза</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tc>
      </w:tr>
      <w:tr w:rsidR="00770CDE"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770CDE" w:rsidRDefault="00BE5123">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3260" w:type="dxa"/>
            <w:tcBorders>
              <w:top w:val="single" w:sz="4" w:space="0" w:color="000000"/>
              <w:left w:val="single" w:sz="4" w:space="0" w:color="000000"/>
              <w:bottom w:val="single" w:sz="4" w:space="0" w:color="000000"/>
            </w:tcBorders>
            <w:shd w:val="clear" w:color="auto" w:fill="auto"/>
            <w:vAlign w:val="center"/>
          </w:tcPr>
          <w:p w:rsidR="00770CDE" w:rsidRPr="00770CDE" w:rsidRDefault="00770CDE" w:rsidP="00817F92">
            <w:pPr>
              <w:pStyle w:val="NoSpacing"/>
              <w:rPr>
                <w:rFonts w:ascii="Times New Roman" w:hAnsi="Times New Roman" w:cs="Times New Roman"/>
                <w:lang w:val="sr-Cyrl-CS"/>
              </w:rPr>
            </w:pPr>
            <w:r>
              <w:rPr>
                <w:rFonts w:ascii="Times New Roman" w:hAnsi="Times New Roman" w:cs="Times New Roman"/>
                <w:lang w:val="ru-RU"/>
              </w:rPr>
              <w:t xml:space="preserve">Убрус, </w:t>
            </w:r>
            <w:r>
              <w:rPr>
                <w:rFonts w:ascii="Times New Roman" w:hAnsi="Times New Roman" w:cs="Times New Roman"/>
                <w:lang w:val="sr-Latn-CS"/>
              </w:rPr>
              <w:t>„</w:t>
            </w:r>
            <w:r w:rsidR="00817F92">
              <w:rPr>
                <w:rFonts w:ascii="Times New Roman" w:hAnsi="Times New Roman" w:cs="Times New Roman"/>
                <w:lang w:val="sr-Latn-CS"/>
              </w:rPr>
              <w:t>Perf</w:t>
            </w:r>
            <w:r w:rsidR="00684855">
              <w:rPr>
                <w:rFonts w:ascii="Times New Roman" w:hAnsi="Times New Roman" w:cs="Times New Roman"/>
                <w:lang w:val="sr-Latn-CS"/>
              </w:rPr>
              <w:t>ex</w:t>
            </w:r>
            <w:r>
              <w:rPr>
                <w:rFonts w:ascii="Times New Roman" w:hAnsi="Times New Roman" w:cs="Times New Roman"/>
                <w:lang w:val="sr-Latn-CS"/>
              </w:rPr>
              <w:t xml:space="preserve">“, 2/1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770CDE" w:rsidRPr="00BA584F" w:rsidRDefault="00BA584F" w:rsidP="00BA584F">
            <w:pPr>
              <w:pStyle w:val="NoSpacing"/>
              <w:ind w:left="-403" w:firstLine="32"/>
              <w:jc w:val="center"/>
              <w:rPr>
                <w:rFonts w:ascii="Times New Roman" w:hAnsi="Times New Roman" w:cs="Times New Roman"/>
                <w:lang w:val="sr-Cyrl-CS"/>
              </w:rPr>
            </w:pPr>
            <w:r>
              <w:rPr>
                <w:rFonts w:ascii="Times New Roman" w:hAnsi="Times New Roman" w:cs="Times New Roman"/>
                <w:lang w:val="sr-Cyrl-CS"/>
              </w:rPr>
              <w:t xml:space="preserve">       пак.  </w:t>
            </w:r>
          </w:p>
        </w:tc>
        <w:tc>
          <w:tcPr>
            <w:tcW w:w="709" w:type="dxa"/>
            <w:tcBorders>
              <w:top w:val="single" w:sz="4" w:space="0" w:color="000000"/>
              <w:left w:val="single" w:sz="4" w:space="0" w:color="000000"/>
              <w:bottom w:val="single" w:sz="4" w:space="0" w:color="000000"/>
            </w:tcBorders>
            <w:shd w:val="clear" w:color="auto" w:fill="auto"/>
            <w:vAlign w:val="center"/>
          </w:tcPr>
          <w:p w:rsidR="00770CDE" w:rsidRDefault="0051746F">
            <w:pPr>
              <w:pStyle w:val="NoSpacing"/>
              <w:jc w:val="center"/>
              <w:rPr>
                <w:rFonts w:ascii="Times New Roman" w:hAnsi="Times New Roman" w:cs="Times New Roman"/>
                <w:lang w:val="sr-Cyrl-CS"/>
              </w:rPr>
            </w:pPr>
            <w:r>
              <w:rPr>
                <w:rFonts w:ascii="Times New Roman" w:hAnsi="Times New Roman" w:cs="Times New Roman"/>
                <w:lang w:val="sr-Latn-CS"/>
              </w:rPr>
              <w:t>10</w:t>
            </w:r>
            <w:r w:rsidR="00770CDE">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770CDE" w:rsidRDefault="00770CDE" w:rsidP="00890525">
            <w:pPr>
              <w:pStyle w:val="NoSpacing"/>
              <w:rPr>
                <w:rFonts w:ascii="Trebuchet MS" w:hAnsi="Trebuchet MS"/>
                <w:color w:val="1A1617"/>
                <w:sz w:val="17"/>
                <w:szCs w:val="17"/>
                <w:shd w:val="clear" w:color="auto" w:fill="D0DDE6"/>
                <w:lang w:val="sr-Cyrl-CS"/>
              </w:rPr>
            </w:pPr>
            <w:r>
              <w:rPr>
                <w:rFonts w:ascii="Times New Roman" w:hAnsi="Times New Roman" w:cs="Times New Roman"/>
                <w:lang w:val="sr-Cyrl-CS"/>
              </w:rPr>
              <w:t>Дво</w:t>
            </w:r>
            <w:r>
              <w:rPr>
                <w:rFonts w:ascii="Times New Roman" w:hAnsi="Times New Roman" w:cs="Times New Roman"/>
              </w:rPr>
              <w:t>слојни, 100% целулоза</w:t>
            </w:r>
            <w:r>
              <w:rPr>
                <w:rFonts w:ascii="Times New Roman" w:hAnsi="Times New Roman" w:cs="Times New Roman"/>
                <w:lang w:val="sr-Cyrl-CS"/>
              </w:rPr>
              <w:t>,</w:t>
            </w:r>
            <w:r>
              <w:rPr>
                <w:rFonts w:ascii="Trebuchet MS" w:hAnsi="Trebuchet MS"/>
                <w:color w:val="1A1617"/>
                <w:sz w:val="17"/>
                <w:szCs w:val="17"/>
                <w:shd w:val="clear" w:color="auto" w:fill="D0DDE6"/>
              </w:rPr>
              <w:t xml:space="preserve"> </w:t>
            </w:r>
          </w:p>
          <w:p w:rsidR="00770CDE" w:rsidRPr="00684855" w:rsidRDefault="00817F92" w:rsidP="00890525">
            <w:pPr>
              <w:pStyle w:val="NoSpacing"/>
              <w:rPr>
                <w:rFonts w:ascii="Times New Roman" w:hAnsi="Times New Roman" w:cs="Times New Roman"/>
                <w:lang w:val="sr-Cyrl-CS"/>
              </w:rPr>
            </w:pPr>
            <w:r w:rsidRPr="00817F92">
              <w:rPr>
                <w:rFonts w:ascii="Times New Roman" w:hAnsi="Times New Roman" w:cs="Times New Roman"/>
                <w:lang w:val="sr-Cyrl-CS"/>
              </w:rPr>
              <w:t>пречник ролне 10,5 цм, висина ролне 22,4 цм, хилзна 4,8 цм, дужина листића 240 мм, број листића 50, дужина 12 метара,</w:t>
            </w:r>
          </w:p>
        </w:tc>
        <w:tc>
          <w:tcPr>
            <w:tcW w:w="1091" w:type="dxa"/>
            <w:tcBorders>
              <w:top w:val="single" w:sz="4" w:space="0" w:color="000000"/>
              <w:left w:val="single" w:sz="4" w:space="0" w:color="000000"/>
              <w:bottom w:val="single" w:sz="4" w:space="0" w:color="000000"/>
            </w:tcBorders>
            <w:shd w:val="clear" w:color="auto" w:fill="E0E0E0"/>
          </w:tcPr>
          <w:p w:rsidR="00770CDE" w:rsidRDefault="00770CDE">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770CDE" w:rsidRDefault="00770CDE">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770CDE" w:rsidRDefault="00770CDE">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6A2595" w:rsidP="00BE5123">
            <w:pPr>
              <w:pStyle w:val="NoSpacing"/>
              <w:rPr>
                <w:rFonts w:ascii="Times New Roman" w:hAnsi="Times New Roman" w:cs="Times New Roman"/>
                <w:lang w:val="ru-RU"/>
              </w:rPr>
            </w:pPr>
            <w:r>
              <w:rPr>
                <w:rFonts w:ascii="Times New Roman" w:hAnsi="Times New Roman" w:cs="Times New Roman"/>
                <w:lang w:val="sr-Cyrl-CS"/>
              </w:rPr>
              <w:t xml:space="preserve"> </w:t>
            </w:r>
            <w:r w:rsidR="00BE5123">
              <w:rPr>
                <w:rFonts w:ascii="Times New Roman" w:hAnsi="Times New Roman" w:cs="Times New Roman"/>
                <w:lang w:val="sr-Cyrl-CS"/>
              </w:rPr>
              <w:t xml:space="preserve">  3</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F07888">
            <w:pPr>
              <w:pStyle w:val="NoSpacing"/>
              <w:rPr>
                <w:rFonts w:ascii="Times New Roman" w:hAnsi="Times New Roman" w:cs="Times New Roman"/>
                <w:lang w:val="sr-Cyrl-CS"/>
              </w:rPr>
            </w:pPr>
            <w:r>
              <w:rPr>
                <w:rFonts w:ascii="Times New Roman" w:hAnsi="Times New Roman" w:cs="Times New Roman"/>
                <w:lang w:val="ru-RU"/>
              </w:rPr>
              <w:t xml:space="preserve">Портвиш </w:t>
            </w:r>
            <w:r w:rsidR="00BA584F">
              <w:rPr>
                <w:rFonts w:ascii="Times New Roman" w:hAnsi="Times New Roman" w:cs="Times New Roman"/>
                <w:lang w:val="ru-RU"/>
              </w:rPr>
              <w:t>са</w:t>
            </w:r>
            <w:r>
              <w:rPr>
                <w:rFonts w:ascii="Times New Roman" w:hAnsi="Times New Roman" w:cs="Times New Roman"/>
                <w:lang w:val="ru-RU"/>
              </w:rPr>
              <w:t xml:space="preserve"> </w:t>
            </w:r>
            <w:r w:rsidR="00F07888">
              <w:rPr>
                <w:rFonts w:ascii="Times New Roman" w:hAnsi="Times New Roman" w:cs="Times New Roman"/>
                <w:lang w:val="ru-RU"/>
              </w:rPr>
              <w:t>штапом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rsidP="00A71A72">
            <w:pPr>
              <w:pStyle w:val="NoSpacing"/>
              <w:jc w:val="center"/>
              <w:rPr>
                <w:rFonts w:ascii="Times New Roman" w:hAnsi="Times New Roman" w:cs="Times New Roman"/>
                <w:lang w:val="sr-Cyrl-CS"/>
              </w:rPr>
            </w:pPr>
            <w:r>
              <w:rPr>
                <w:rFonts w:ascii="Times New Roman" w:hAnsi="Times New Roman" w:cs="Times New Roman"/>
                <w:lang w:val="sr-Cyrl-CS"/>
              </w:rPr>
              <w:t>к</w:t>
            </w:r>
            <w:r w:rsidR="00CD0103">
              <w:rPr>
                <w:rFonts w:ascii="Times New Roman" w:hAnsi="Times New Roman" w:cs="Times New Roman"/>
                <w:lang w:val="sr-Cyrl-CS"/>
              </w:rPr>
              <w:t>ом</w:t>
            </w:r>
            <w:r>
              <w:rPr>
                <w:rFonts w:ascii="Times New Roman" w:hAnsi="Times New Roman" w:cs="Times New Roman"/>
                <w:lang w:val="sr-Cyrl-CS"/>
              </w:rPr>
              <w:t>.</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lang w:val="sr-Latn-CS"/>
              </w:rPr>
            </w:pPr>
            <w:r>
              <w:rPr>
                <w:rFonts w:ascii="Times New Roman" w:hAnsi="Times New Roman" w:cs="Times New Roman"/>
                <w:lang w:val="sr-Latn-CS"/>
              </w:rPr>
              <w:t>2</w:t>
            </w:r>
            <w:r w:rsidR="00F821E9">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tc>
      </w:tr>
      <w:tr w:rsidR="00466F10"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466F10" w:rsidRDefault="00BE5123" w:rsidP="006A2595">
            <w:pPr>
              <w:pStyle w:val="NoSpacing"/>
              <w:rPr>
                <w:rFonts w:ascii="Times New Roman" w:hAnsi="Times New Roman" w:cs="Times New Roman"/>
                <w:lang w:val="sr-Cyrl-CS"/>
              </w:rPr>
            </w:pPr>
            <w:r>
              <w:rPr>
                <w:rFonts w:ascii="Times New Roman" w:hAnsi="Times New Roman" w:cs="Times New Roman"/>
                <w:lang w:val="sr-Cyrl-CS"/>
              </w:rPr>
              <w:t xml:space="preserve">   4 </w:t>
            </w:r>
          </w:p>
        </w:tc>
        <w:tc>
          <w:tcPr>
            <w:tcW w:w="3260"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rPr>
                <w:rFonts w:ascii="Times New Roman" w:hAnsi="Times New Roman" w:cs="Times New Roman"/>
                <w:lang w:val="ru-RU"/>
              </w:rPr>
            </w:pPr>
            <w:r>
              <w:rPr>
                <w:rFonts w:ascii="Times New Roman" w:hAnsi="Times New Roman" w:cs="Times New Roman"/>
                <w:lang w:val="ru-RU"/>
              </w:rPr>
              <w:t>Уложак за моп САЛСА, 40 цм микрофибер</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Pr="0051746F" w:rsidRDefault="0051746F" w:rsidP="00BA584F">
            <w:pPr>
              <w:pStyle w:val="NoSpacing"/>
              <w:jc w:val="center"/>
              <w:rPr>
                <w:rFonts w:ascii="Times New Roman" w:hAnsi="Times New Roman" w:cs="Times New Roman"/>
                <w:lang w:val="sr-Latn-CS"/>
              </w:rPr>
            </w:pPr>
            <w:r>
              <w:rPr>
                <w:rFonts w:ascii="Times New Roman" w:hAnsi="Times New Roman" w:cs="Times New Roman"/>
                <w:lang w:val="sr-Latn-CS"/>
              </w:rPr>
              <w:t>30</w:t>
            </w:r>
          </w:p>
        </w:tc>
        <w:tc>
          <w:tcPr>
            <w:tcW w:w="3019" w:type="dxa"/>
            <w:gridSpan w:val="2"/>
            <w:tcBorders>
              <w:top w:val="single" w:sz="4" w:space="0" w:color="000000"/>
              <w:left w:val="single" w:sz="4" w:space="0" w:color="000000"/>
              <w:bottom w:val="single" w:sz="4" w:space="0" w:color="000000"/>
            </w:tcBorders>
            <w:shd w:val="clear" w:color="auto" w:fill="auto"/>
          </w:tcPr>
          <w:p w:rsidR="00466F10" w:rsidRDefault="00466F10" w:rsidP="00A71A72">
            <w:pPr>
              <w:pStyle w:val="NoSpacing"/>
              <w:snapToGrid w:val="0"/>
              <w:jc w:val="center"/>
              <w:rPr>
                <w:rFonts w:ascii="Times New Roman" w:hAnsi="Times New Roman" w:cs="Times New Roman"/>
                <w:lang w:val="sr-Cyrl-CS"/>
              </w:rPr>
            </w:pPr>
            <w:r>
              <w:rPr>
                <w:rFonts w:ascii="Times New Roman" w:hAnsi="Times New Roman" w:cs="Times New Roman"/>
                <w:lang w:val="sr-Cyrl-CS"/>
              </w:rPr>
              <w:t>-</w:t>
            </w:r>
          </w:p>
        </w:tc>
        <w:tc>
          <w:tcPr>
            <w:tcW w:w="1091" w:type="dxa"/>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466F10" w:rsidRPr="00466F10" w:rsidRDefault="00466F10">
            <w:pPr>
              <w:snapToGrid w:val="0"/>
              <w:rPr>
                <w:lang w:val="sr-Cyrl-CS"/>
              </w:rPr>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6A2595" w:rsidP="00BE5123">
            <w:pPr>
              <w:pStyle w:val="NoSpacing"/>
              <w:rPr>
                <w:rFonts w:ascii="Times New Roman" w:hAnsi="Times New Roman" w:cs="Times New Roman"/>
                <w:lang w:val="ru-RU"/>
              </w:rPr>
            </w:pPr>
            <w:r>
              <w:rPr>
                <w:rFonts w:ascii="Times New Roman" w:hAnsi="Times New Roman" w:cs="Times New Roman"/>
                <w:lang w:val="sr-Cyrl-CS"/>
              </w:rPr>
              <w:t xml:space="preserve">  </w:t>
            </w:r>
            <w:r w:rsidR="00BE5123">
              <w:rPr>
                <w:rFonts w:ascii="Times New Roman" w:hAnsi="Times New Roman" w:cs="Times New Roman"/>
                <w:lang w:val="sr-Cyrl-CS"/>
              </w:rPr>
              <w:t xml:space="preserve"> 5</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F07888">
            <w:pPr>
              <w:pStyle w:val="NoSpacing"/>
              <w:rPr>
                <w:rFonts w:ascii="Times New Roman" w:hAnsi="Times New Roman" w:cs="Times New Roman"/>
                <w:lang w:val="sr-Cyrl-CS"/>
              </w:rPr>
            </w:pPr>
            <w:r>
              <w:rPr>
                <w:rFonts w:ascii="Times New Roman" w:hAnsi="Times New Roman" w:cs="Times New Roman"/>
                <w:lang w:val="ru-RU"/>
              </w:rPr>
              <w:t xml:space="preserve">Уложак за бриска , </w:t>
            </w:r>
            <w:r w:rsidR="00F07888">
              <w:rPr>
                <w:rFonts w:ascii="Times New Roman" w:hAnsi="Times New Roman" w:cs="Times New Roman"/>
                <w:lang w:val="ru-RU"/>
              </w:rPr>
              <w:t>памучни</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rsidP="00BA584F">
            <w:pPr>
              <w:pStyle w:val="NoSpacing"/>
              <w:jc w:val="center"/>
              <w:rPr>
                <w:rFonts w:ascii="Times New Roman" w:hAnsi="Times New Roman" w:cs="Times New Roman"/>
                <w:lang w:val="sr-Cyrl-CS"/>
              </w:rPr>
            </w:pPr>
            <w:r>
              <w:rPr>
                <w:rFonts w:ascii="Times New Roman" w:hAnsi="Times New Roman" w:cs="Times New Roman"/>
                <w:lang w:val="sr-Latn-CS"/>
              </w:rPr>
              <w:t>4</w:t>
            </w:r>
            <w:r w:rsidR="00BA584F">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CD0103" w:rsidRDefault="00A71A72" w:rsidP="00A71A72">
            <w:pPr>
              <w:pStyle w:val="NoSpacing"/>
              <w:snapToGrid w:val="0"/>
              <w:jc w:val="center"/>
              <w:rPr>
                <w:rFonts w:ascii="Times New Roman" w:hAnsi="Times New Roman" w:cs="Times New Roman"/>
                <w:lang w:val="sr-Cyrl-CS"/>
              </w:rPr>
            </w:pPr>
            <w:r>
              <w:rPr>
                <w:rFonts w:ascii="Times New Roman" w:hAnsi="Times New Roman" w:cs="Times New Roman"/>
                <w:lang w:val="sr-Cyrl-CS"/>
              </w:rPr>
              <w:t>-</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466F10" w:rsidRPr="00466F10" w:rsidRDefault="00466F10">
            <w:pPr>
              <w:snapToGrid w:val="0"/>
              <w:rPr>
                <w:lang w:val="sr-Cyrl-CS"/>
              </w:rPr>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rsidP="00BE5123">
            <w:pPr>
              <w:pStyle w:val="NoSpacing"/>
              <w:jc w:val="center"/>
              <w:rPr>
                <w:rFonts w:ascii="Times New Roman" w:hAnsi="Times New Roman" w:cs="Times New Roman"/>
                <w:lang w:val="ru-RU"/>
              </w:rPr>
            </w:pPr>
            <w:r>
              <w:rPr>
                <w:rFonts w:ascii="Times New Roman" w:hAnsi="Times New Roman" w:cs="Times New Roman"/>
                <w:lang w:val="sr-Cyrl-CS"/>
              </w:rPr>
              <w:t>6*</w:t>
            </w:r>
          </w:p>
        </w:tc>
        <w:tc>
          <w:tcPr>
            <w:tcW w:w="3260" w:type="dxa"/>
            <w:tcBorders>
              <w:top w:val="single" w:sz="4" w:space="0" w:color="000000"/>
              <w:left w:val="single" w:sz="4" w:space="0" w:color="000000"/>
              <w:bottom w:val="single" w:sz="4" w:space="0" w:color="000000"/>
            </w:tcBorders>
            <w:shd w:val="clear" w:color="auto" w:fill="auto"/>
            <w:vAlign w:val="center"/>
          </w:tcPr>
          <w:p w:rsidR="005A72FE" w:rsidRDefault="005A72FE" w:rsidP="005A72FE">
            <w:pPr>
              <w:pStyle w:val="NoSpacing"/>
              <w:rPr>
                <w:rFonts w:ascii="Times New Roman" w:hAnsi="Times New Roman" w:cs="Times New Roman"/>
                <w:lang w:val="ru-RU"/>
              </w:rPr>
            </w:pPr>
            <w:r>
              <w:rPr>
                <w:rFonts w:ascii="Times New Roman" w:hAnsi="Times New Roman" w:cs="Times New Roman"/>
                <w:lang w:val="ru-RU"/>
              </w:rPr>
              <w:t>Освеживач на струју -допуна</w:t>
            </w:r>
            <w:r w:rsidR="00CD0103">
              <w:rPr>
                <w:rFonts w:ascii="Times New Roman" w:hAnsi="Times New Roman" w:cs="Times New Roman"/>
                <w:lang w:val="ru-RU"/>
              </w:rPr>
              <w:t>–</w:t>
            </w:r>
          </w:p>
          <w:p w:rsidR="00CD0103" w:rsidRDefault="00CD0103" w:rsidP="00D50D44">
            <w:pPr>
              <w:pStyle w:val="NoSpacing"/>
              <w:rPr>
                <w:rFonts w:ascii="Times New Roman" w:hAnsi="Times New Roman" w:cs="Times New Roman"/>
                <w:lang w:val="sr-Cyrl-CS"/>
              </w:rPr>
            </w:pPr>
            <w:r>
              <w:rPr>
                <w:rFonts w:ascii="Times New Roman" w:hAnsi="Times New Roman" w:cs="Times New Roman"/>
                <w:lang w:val="ru-RU"/>
              </w:rPr>
              <w:t>„</w:t>
            </w:r>
            <w:r>
              <w:rPr>
                <w:rFonts w:ascii="Times New Roman" w:hAnsi="Times New Roman" w:cs="Times New Roman"/>
              </w:rPr>
              <w:t>Air</w:t>
            </w:r>
            <w:r>
              <w:rPr>
                <w:rFonts w:ascii="Times New Roman" w:hAnsi="Times New Roman" w:cs="Times New Roman"/>
                <w:lang w:val="ru-RU"/>
              </w:rPr>
              <w:t xml:space="preserve"> </w:t>
            </w:r>
            <w:r>
              <w:rPr>
                <w:rFonts w:ascii="Times New Roman" w:hAnsi="Times New Roman" w:cs="Times New Roman"/>
              </w:rPr>
              <w:t>Wick</w:t>
            </w:r>
            <w:r>
              <w:rPr>
                <w:rFonts w:ascii="Times New Roman" w:hAnsi="Times New Roman" w:cs="Times New Roman"/>
                <w:lang w:val="ru-RU"/>
              </w:rPr>
              <w:t xml:space="preserve">“ или одговарајући, </w:t>
            </w:r>
            <w:r>
              <w:rPr>
                <w:rFonts w:ascii="Times New Roman" w:hAnsi="Times New Roman" w:cs="Times New Roman"/>
                <w:lang w:val="sr-Latn-CS"/>
              </w:rPr>
              <w:t>1</w:t>
            </w:r>
            <w:r w:rsidR="00D50D44">
              <w:rPr>
                <w:rFonts w:ascii="Times New Roman" w:hAnsi="Times New Roman" w:cs="Times New Roman"/>
              </w:rPr>
              <w:t>9</w:t>
            </w:r>
            <w:r>
              <w:rPr>
                <w:rFonts w:ascii="Times New Roman" w:hAnsi="Times New Roman" w:cs="Times New Roman"/>
                <w:lang w:val="ru-RU"/>
              </w:rPr>
              <w:t xml:space="preserve"> </w:t>
            </w:r>
            <w:r>
              <w:rPr>
                <w:rFonts w:ascii="Times New Roman" w:hAnsi="Times New Roman" w:cs="Times New Roman"/>
              </w:rPr>
              <w:t>ml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lang w:val="sr-Cyrl-CS"/>
              </w:rPr>
            </w:pPr>
            <w:r>
              <w:rPr>
                <w:rFonts w:ascii="Times New Roman" w:hAnsi="Times New Roman" w:cs="Times New Roman"/>
                <w:lang w:val="sr-Latn-CS"/>
              </w:rPr>
              <w:t>2</w:t>
            </w:r>
            <w:r w:rsidR="00770CDE">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tbl>
            <w:tblPr>
              <w:tblW w:w="0" w:type="auto"/>
              <w:tblLayout w:type="fixed"/>
              <w:tblCellMar>
                <w:top w:w="30" w:type="dxa"/>
                <w:left w:w="30" w:type="dxa"/>
                <w:bottom w:w="30" w:type="dxa"/>
                <w:right w:w="30" w:type="dxa"/>
              </w:tblCellMar>
              <w:tblLook w:val="0000"/>
            </w:tblPr>
            <w:tblGrid>
              <w:gridCol w:w="2912"/>
            </w:tblGrid>
            <w:tr w:rsidR="00CD0103">
              <w:trPr>
                <w:trHeight w:val="144"/>
              </w:trPr>
              <w:tc>
                <w:tcPr>
                  <w:tcW w:w="2912" w:type="dxa"/>
                  <w:shd w:val="clear" w:color="auto" w:fill="auto"/>
                  <w:vAlign w:val="center"/>
                </w:tcPr>
                <w:p w:rsidR="00CD0103" w:rsidRPr="00BA584F" w:rsidRDefault="00684855" w:rsidP="00684855">
                  <w:pPr>
                    <w:pStyle w:val="NoSpacing"/>
                    <w:rPr>
                      <w:rFonts w:ascii="Times New Roman" w:hAnsi="Times New Roman" w:cs="Times New Roman"/>
                      <w:lang w:val="sr-Cyrl-CS"/>
                    </w:rPr>
                  </w:pPr>
                  <w:r w:rsidRPr="00684855">
                    <w:rPr>
                      <w:rFonts w:ascii="Times New Roman" w:hAnsi="Times New Roman" w:cs="Times New Roman"/>
                      <w:shd w:val="clear" w:color="auto" w:fill="FFFFFF"/>
                    </w:rPr>
                    <w:t>Citral, citronellol, geraniol, amyl cinnamal, butylphenyl,methylpropional, limonene,alpha-isomethyl ionone</w:t>
                  </w:r>
                  <w:r w:rsidR="00CD0103">
                    <w:rPr>
                      <w:rFonts w:ascii="Times New Roman" w:hAnsi="Times New Roman" w:cs="Times New Roman"/>
                      <w:sz w:val="24"/>
                      <w:szCs w:val="24"/>
                      <w:lang w:val="sr-Cyrl-CS" w:eastAsia="sr-Cyrl-CS"/>
                    </w:rPr>
                    <w:t>(</w:t>
                  </w:r>
                  <w:r w:rsidR="00CD0103">
                    <w:rPr>
                      <w:rFonts w:ascii="Times New Roman" w:hAnsi="Times New Roman" w:cs="Times New Roman"/>
                      <w:lang w:val="sr-Latn-CS"/>
                    </w:rPr>
                    <w:t>ми</w:t>
                  </w:r>
                  <w:r w:rsidR="00CD0103">
                    <w:rPr>
                      <w:rFonts w:ascii="Times New Roman" w:hAnsi="Times New Roman" w:cs="Times New Roman"/>
                      <w:lang w:val="sr-Cyrl-CS"/>
                    </w:rPr>
                    <w:t xml:space="preserve">рисна нота, </w:t>
                  </w:r>
                  <w:r w:rsidR="00CD0103">
                    <w:rPr>
                      <w:rFonts w:ascii="Times New Roman" w:hAnsi="Times New Roman" w:cs="Times New Roman"/>
                      <w:lang w:val="sr-Latn-CS"/>
                    </w:rPr>
                    <w:t>м</w:t>
                  </w:r>
                  <w:r w:rsidR="00CD0103">
                    <w:rPr>
                      <w:rFonts w:ascii="Times New Roman" w:hAnsi="Times New Roman" w:cs="Times New Roman"/>
                      <w:lang w:val="sr-Cyrl-CS"/>
                    </w:rPr>
                    <w:t>оже</w:t>
                  </w:r>
                  <w:r w:rsidR="00CD0103">
                    <w:rPr>
                      <w:rFonts w:ascii="Times New Roman" w:hAnsi="Times New Roman" w:cs="Times New Roman"/>
                      <w:lang w:val="sr-Latn-CS"/>
                    </w:rPr>
                    <w:t xml:space="preserve"> бити </w:t>
                  </w:r>
                  <w:r w:rsidR="00CD0103">
                    <w:rPr>
                      <w:rFonts w:ascii="Times New Roman" w:hAnsi="Times New Roman" w:cs="Times New Roman"/>
                      <w:lang w:val="sr-Cyrl-CS"/>
                    </w:rPr>
                    <w:t xml:space="preserve"> другачија али тада састав мора да одговара производу са том нотом</w:t>
                  </w:r>
                  <w:r w:rsidR="00CD0103">
                    <w:rPr>
                      <w:rFonts w:ascii="Times New Roman" w:hAnsi="Times New Roman" w:cs="Times New Roman"/>
                      <w:lang w:val="sr-Latn-CS"/>
                    </w:rPr>
                    <w:t>)</w:t>
                  </w:r>
                </w:p>
              </w:tc>
            </w:tr>
          </w:tbl>
          <w:p w:rsidR="00CD0103" w:rsidRDefault="00CD0103">
            <w:pPr>
              <w:pStyle w:val="NoSpacing"/>
              <w:rPr>
                <w:rFonts w:ascii="Times New Roman" w:hAnsi="Times New Roman" w:cs="Times New Roman"/>
              </w:rPr>
            </w:pP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shd w:val="clear" w:color="auto" w:fill="00FF00"/>
                <w:lang w:val="sr-Cyrl-CS"/>
              </w:rPr>
            </w:pPr>
          </w:p>
          <w:p w:rsidR="00CD0103" w:rsidRDefault="00CD0103">
            <w:pPr>
              <w:pStyle w:val="NoSpacing"/>
              <w:rPr>
                <w:rFonts w:ascii="Times New Roman" w:hAnsi="Times New Roman" w:cs="Times New Roman"/>
                <w:shd w:val="clear" w:color="auto" w:fill="00FF00"/>
                <w:lang w:val="sr-Cyrl-CS"/>
              </w:rPr>
            </w:pPr>
          </w:p>
        </w:tc>
        <w:tc>
          <w:tcPr>
            <w:tcW w:w="2427" w:type="dxa"/>
            <w:tcBorders>
              <w:left w:val="single" w:sz="4" w:space="0" w:color="000000"/>
            </w:tcBorders>
            <w:shd w:val="clear" w:color="auto" w:fill="auto"/>
          </w:tcPr>
          <w:p w:rsidR="00CD0103" w:rsidRDefault="00CD0103">
            <w:pPr>
              <w:snapToGrid w:val="0"/>
            </w:pPr>
          </w:p>
        </w:tc>
      </w:tr>
      <w:tr w:rsidR="00770CDE"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770CDE" w:rsidRDefault="00BE5123">
            <w:pPr>
              <w:pStyle w:val="NoSpacing"/>
              <w:jc w:val="center"/>
              <w:rPr>
                <w:rFonts w:ascii="Times New Roman" w:hAnsi="Times New Roman" w:cs="Times New Roman"/>
                <w:lang w:val="sr-Cyrl-CS"/>
              </w:rPr>
            </w:pPr>
            <w:r>
              <w:rPr>
                <w:rFonts w:ascii="Times New Roman" w:hAnsi="Times New Roman" w:cs="Times New Roman"/>
                <w:lang w:val="sr-Cyrl-CS"/>
              </w:rPr>
              <w:t>7</w:t>
            </w:r>
          </w:p>
        </w:tc>
        <w:tc>
          <w:tcPr>
            <w:tcW w:w="3260" w:type="dxa"/>
            <w:tcBorders>
              <w:top w:val="single" w:sz="4" w:space="0" w:color="000000"/>
              <w:left w:val="single" w:sz="4" w:space="0" w:color="000000"/>
              <w:bottom w:val="single" w:sz="4" w:space="0" w:color="000000"/>
            </w:tcBorders>
            <w:shd w:val="clear" w:color="auto" w:fill="auto"/>
            <w:vAlign w:val="center"/>
          </w:tcPr>
          <w:p w:rsidR="00770CDE" w:rsidRDefault="005A72FE" w:rsidP="00D50D44">
            <w:pPr>
              <w:pStyle w:val="NoSpacing"/>
              <w:rPr>
                <w:rFonts w:ascii="Times New Roman" w:hAnsi="Times New Roman" w:cs="Times New Roman"/>
                <w:lang w:val="ru-RU"/>
              </w:rPr>
            </w:pPr>
            <w:r>
              <w:rPr>
                <w:rFonts w:ascii="Times New Roman" w:hAnsi="Times New Roman" w:cs="Times New Roman"/>
                <w:lang w:val="ru-RU"/>
              </w:rPr>
              <w:t>Освеживач на струју</w:t>
            </w:r>
            <w:r w:rsidR="00BA584F">
              <w:rPr>
                <w:rFonts w:ascii="Times New Roman" w:hAnsi="Times New Roman" w:cs="Times New Roman"/>
                <w:lang w:val="ru-RU"/>
              </w:rPr>
              <w:t xml:space="preserve"> –</w:t>
            </w:r>
            <w:r w:rsidR="00BA584F">
              <w:rPr>
                <w:rFonts w:ascii="Times New Roman" w:hAnsi="Times New Roman" w:cs="Times New Roman"/>
              </w:rPr>
              <w:t xml:space="preserve"> </w:t>
            </w:r>
            <w:r w:rsidR="00BA584F">
              <w:rPr>
                <w:rFonts w:ascii="Times New Roman" w:hAnsi="Times New Roman" w:cs="Times New Roman"/>
                <w:lang w:val="sr-Cyrl-CS"/>
              </w:rPr>
              <w:t xml:space="preserve"> </w:t>
            </w:r>
            <w:r w:rsidR="00BA584F">
              <w:rPr>
                <w:rFonts w:ascii="Times New Roman" w:hAnsi="Times New Roman" w:cs="Times New Roman"/>
                <w:lang w:val="ru-RU"/>
              </w:rPr>
              <w:t>„</w:t>
            </w:r>
            <w:r w:rsidR="00BA584F">
              <w:rPr>
                <w:rFonts w:ascii="Times New Roman" w:hAnsi="Times New Roman" w:cs="Times New Roman"/>
              </w:rPr>
              <w:t>Air</w:t>
            </w:r>
            <w:r w:rsidR="00BA584F">
              <w:rPr>
                <w:rFonts w:ascii="Times New Roman" w:hAnsi="Times New Roman" w:cs="Times New Roman"/>
                <w:lang w:val="ru-RU"/>
              </w:rPr>
              <w:t xml:space="preserve"> </w:t>
            </w:r>
            <w:r w:rsidR="00BA584F">
              <w:rPr>
                <w:rFonts w:ascii="Times New Roman" w:hAnsi="Times New Roman" w:cs="Times New Roman"/>
              </w:rPr>
              <w:t>Wick</w:t>
            </w:r>
            <w:r w:rsidR="00BA584F">
              <w:rPr>
                <w:rFonts w:ascii="Times New Roman" w:hAnsi="Times New Roman" w:cs="Times New Roman"/>
                <w:lang w:val="ru-RU"/>
              </w:rPr>
              <w:t>“ или одговарајући, комплет, 1</w:t>
            </w:r>
            <w:r w:rsidR="00D50D44">
              <w:rPr>
                <w:rFonts w:ascii="Times New Roman" w:hAnsi="Times New Roman" w:cs="Times New Roman"/>
              </w:rPr>
              <w:t>9</w:t>
            </w:r>
            <w:r w:rsidR="00BA584F">
              <w:rPr>
                <w:rFonts w:ascii="Times New Roman" w:hAnsi="Times New Roman" w:cs="Times New Roman"/>
                <w:lang w:val="ru-RU"/>
              </w:rPr>
              <w:t xml:space="preserve"> </w:t>
            </w:r>
            <w:r w:rsidR="00BA584F">
              <w:rPr>
                <w:rFonts w:ascii="Times New Roman" w:hAnsi="Times New Roman" w:cs="Times New Roman"/>
              </w:rPr>
              <w:t>ml</w:t>
            </w:r>
          </w:p>
        </w:tc>
        <w:tc>
          <w:tcPr>
            <w:tcW w:w="709" w:type="dxa"/>
            <w:tcBorders>
              <w:top w:val="single" w:sz="4" w:space="0" w:color="000000"/>
              <w:left w:val="single" w:sz="4" w:space="0" w:color="000000"/>
              <w:bottom w:val="single" w:sz="4" w:space="0" w:color="000000"/>
            </w:tcBorders>
            <w:shd w:val="clear" w:color="auto" w:fill="auto"/>
            <w:vAlign w:val="center"/>
          </w:tcPr>
          <w:p w:rsidR="00770CDE" w:rsidRDefault="00BA584F">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770CDE"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30</w:t>
            </w:r>
          </w:p>
        </w:tc>
        <w:tc>
          <w:tcPr>
            <w:tcW w:w="3019" w:type="dxa"/>
            <w:gridSpan w:val="2"/>
            <w:tcBorders>
              <w:top w:val="single" w:sz="4" w:space="0" w:color="000000"/>
              <w:left w:val="single" w:sz="4" w:space="0" w:color="000000"/>
              <w:bottom w:val="single" w:sz="4" w:space="0" w:color="000000"/>
            </w:tcBorders>
            <w:shd w:val="clear" w:color="auto" w:fill="auto"/>
          </w:tcPr>
          <w:tbl>
            <w:tblPr>
              <w:tblW w:w="0" w:type="auto"/>
              <w:tblLayout w:type="fixed"/>
              <w:tblCellMar>
                <w:top w:w="30" w:type="dxa"/>
                <w:left w:w="30" w:type="dxa"/>
                <w:bottom w:w="30" w:type="dxa"/>
                <w:right w:w="30" w:type="dxa"/>
              </w:tblCellMar>
              <w:tblLook w:val="0000"/>
            </w:tblPr>
            <w:tblGrid>
              <w:gridCol w:w="2912"/>
            </w:tblGrid>
            <w:tr w:rsidR="00BA584F" w:rsidTr="00646B05">
              <w:trPr>
                <w:trHeight w:val="144"/>
              </w:trPr>
              <w:tc>
                <w:tcPr>
                  <w:tcW w:w="2912" w:type="dxa"/>
                  <w:shd w:val="clear" w:color="auto" w:fill="auto"/>
                  <w:vAlign w:val="center"/>
                </w:tcPr>
                <w:p w:rsidR="00BA584F" w:rsidRPr="00BA584F" w:rsidRDefault="00BA584F" w:rsidP="00BA584F">
                  <w:pPr>
                    <w:pStyle w:val="NoSpacing"/>
                    <w:rPr>
                      <w:rFonts w:ascii="Times New Roman" w:hAnsi="Times New Roman" w:cs="Times New Roman"/>
                      <w:lang w:val="sr-Cyrl-CS"/>
                    </w:rPr>
                  </w:pPr>
                  <w:r>
                    <w:rPr>
                      <w:rFonts w:ascii="Times New Roman" w:hAnsi="Times New Roman" w:cs="Times New Roman"/>
                      <w:sz w:val="24"/>
                      <w:szCs w:val="24"/>
                      <w:lang w:val="sr-Cyrl-CS" w:eastAsia="sr-Cyrl-CS"/>
                    </w:rPr>
                    <w:t xml:space="preserve"> </w:t>
                  </w:r>
                  <w:r w:rsidR="005A72FE" w:rsidRPr="005A72FE">
                    <w:rPr>
                      <w:rFonts w:ascii="Times New Roman" w:hAnsi="Times New Roman" w:cs="Times New Roman"/>
                      <w:shd w:val="clear" w:color="auto" w:fill="FFFFFF"/>
                    </w:rPr>
                    <w:t>Citral, citronellol, geraniol, amyl cinnamal, butylphenyl,methylpropional, limonene,alpha-isomethyl ionone</w:t>
                  </w:r>
                  <w:r>
                    <w:rPr>
                      <w:rFonts w:ascii="Times New Roman" w:hAnsi="Times New Roman" w:cs="Times New Roman"/>
                      <w:sz w:val="24"/>
                      <w:szCs w:val="24"/>
                      <w:lang w:val="sr-Cyrl-CS" w:eastAsia="sr-Cyrl-CS"/>
                    </w:rPr>
                    <w:t>(</w:t>
                  </w:r>
                  <w:r>
                    <w:rPr>
                      <w:rFonts w:ascii="Times New Roman" w:hAnsi="Times New Roman" w:cs="Times New Roman"/>
                      <w:lang w:val="sr-Latn-CS"/>
                    </w:rPr>
                    <w:t>ми</w:t>
                  </w:r>
                  <w:r>
                    <w:rPr>
                      <w:rFonts w:ascii="Times New Roman" w:hAnsi="Times New Roman" w:cs="Times New Roman"/>
                      <w:lang w:val="sr-Cyrl-CS"/>
                    </w:rPr>
                    <w:t xml:space="preserve">рисна нота, </w:t>
                  </w:r>
                  <w:r>
                    <w:rPr>
                      <w:rFonts w:ascii="Times New Roman" w:hAnsi="Times New Roman" w:cs="Times New Roman"/>
                      <w:lang w:val="sr-Latn-CS"/>
                    </w:rPr>
                    <w:t>м</w:t>
                  </w:r>
                  <w:r>
                    <w:rPr>
                      <w:rFonts w:ascii="Times New Roman" w:hAnsi="Times New Roman" w:cs="Times New Roman"/>
                      <w:lang w:val="sr-Cyrl-CS"/>
                    </w:rPr>
                    <w:t>оже</w:t>
                  </w:r>
                  <w:r>
                    <w:rPr>
                      <w:rFonts w:ascii="Times New Roman" w:hAnsi="Times New Roman" w:cs="Times New Roman"/>
                      <w:lang w:val="sr-Latn-CS"/>
                    </w:rPr>
                    <w:t xml:space="preserve"> бити </w:t>
                  </w:r>
                  <w:r>
                    <w:rPr>
                      <w:rFonts w:ascii="Times New Roman" w:hAnsi="Times New Roman" w:cs="Times New Roman"/>
                      <w:lang w:val="sr-Cyrl-CS"/>
                    </w:rPr>
                    <w:t xml:space="preserve"> другачија али тада састав мора да одговара производу са том нотом</w:t>
                  </w:r>
                  <w:r>
                    <w:rPr>
                      <w:rFonts w:ascii="Times New Roman" w:hAnsi="Times New Roman" w:cs="Times New Roman"/>
                      <w:lang w:val="sr-Latn-CS"/>
                    </w:rPr>
                    <w:t>)</w:t>
                  </w:r>
                </w:p>
              </w:tc>
            </w:tr>
          </w:tbl>
          <w:p w:rsidR="00770CDE" w:rsidRDefault="00770CDE">
            <w:pPr>
              <w:pStyle w:val="NoSpacing"/>
              <w:rPr>
                <w:rFonts w:ascii="Times New Roman" w:hAnsi="Times New Roman" w:cs="Times New Roman"/>
                <w:lang w:val="sr-Cyrl-CS"/>
              </w:rPr>
            </w:pPr>
          </w:p>
        </w:tc>
        <w:tc>
          <w:tcPr>
            <w:tcW w:w="1091" w:type="dxa"/>
            <w:tcBorders>
              <w:top w:val="single" w:sz="4" w:space="0" w:color="000000"/>
              <w:left w:val="single" w:sz="4" w:space="0" w:color="000000"/>
              <w:bottom w:val="single" w:sz="4" w:space="0" w:color="000000"/>
            </w:tcBorders>
            <w:shd w:val="clear" w:color="auto" w:fill="E0E0E0"/>
          </w:tcPr>
          <w:p w:rsidR="00770CDE" w:rsidRDefault="00770CDE">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770CDE" w:rsidRDefault="00770CDE">
            <w:pPr>
              <w:pStyle w:val="NoSpacing"/>
              <w:snapToGrid w:val="0"/>
              <w:rPr>
                <w:rFonts w:ascii="Times New Roman" w:hAnsi="Times New Roman" w:cs="Times New Roman"/>
                <w:shd w:val="clear" w:color="auto" w:fill="00FF00"/>
                <w:lang w:val="sr-Cyrl-CS"/>
              </w:rPr>
            </w:pPr>
          </w:p>
        </w:tc>
        <w:tc>
          <w:tcPr>
            <w:tcW w:w="2427" w:type="dxa"/>
            <w:tcBorders>
              <w:left w:val="single" w:sz="4" w:space="0" w:color="000000"/>
            </w:tcBorders>
            <w:shd w:val="clear" w:color="auto" w:fill="auto"/>
          </w:tcPr>
          <w:p w:rsidR="00770CDE" w:rsidRDefault="00770CDE">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lang w:val="ru-RU"/>
              </w:rPr>
            </w:pPr>
            <w:r>
              <w:rPr>
                <w:rFonts w:ascii="Times New Roman" w:hAnsi="Times New Roman" w:cs="Times New Roman"/>
                <w:lang w:val="sr-Cyrl-CS"/>
              </w:rPr>
              <w:t>8</w:t>
            </w:r>
            <w:r w:rsidR="00CD0103">
              <w:rPr>
                <w:rFonts w:ascii="Times New Roman" w:hAnsi="Times New Roman" w:cs="Times New Roman"/>
                <w:sz w:val="24"/>
                <w:szCs w:val="24"/>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Pr="004D6B4C" w:rsidRDefault="004D6B4C" w:rsidP="00F664B6">
            <w:pPr>
              <w:pStyle w:val="NoSpacing"/>
              <w:rPr>
                <w:rFonts w:ascii="Times New Roman" w:hAnsi="Times New Roman" w:cs="Times New Roman"/>
              </w:rPr>
            </w:pPr>
            <w:r>
              <w:rPr>
                <w:rFonts w:ascii="Times New Roman" w:hAnsi="Times New Roman" w:cs="Times New Roman"/>
                <w:lang w:val="ru-RU"/>
              </w:rPr>
              <w:t xml:space="preserve">Средство за чишћење подова – АJAX </w:t>
            </w:r>
            <w:r w:rsidR="00F664B6">
              <w:rPr>
                <w:rFonts w:ascii="Times New Roman" w:hAnsi="Times New Roman" w:cs="Times New Roman"/>
              </w:rPr>
              <w:t>U</w:t>
            </w:r>
            <w:r>
              <w:rPr>
                <w:rFonts w:ascii="Times New Roman" w:hAnsi="Times New Roman" w:cs="Times New Roman"/>
              </w:rPr>
              <w:t>niversal или одговарајући, 1000 ml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rsidP="004D6B4C">
            <w:pPr>
              <w:pStyle w:val="NoSpacing"/>
              <w:jc w:val="center"/>
              <w:rPr>
                <w:rFonts w:ascii="Times New Roman" w:hAnsi="Times New Roman" w:cs="Times New Roman"/>
                <w:lang w:val="sr-Cyrl-CS"/>
              </w:rPr>
            </w:pPr>
            <w:r>
              <w:rPr>
                <w:rFonts w:ascii="Times New Roman" w:hAnsi="Times New Roman" w:cs="Times New Roman"/>
                <w:lang w:val="sr-Latn-CS"/>
              </w:rPr>
              <w:t>26</w:t>
            </w:r>
            <w:r w:rsidR="004D6B4C">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4D6B4C" w:rsidRDefault="00CD0103" w:rsidP="004D6B4C">
            <w:pPr>
              <w:pStyle w:val="NoSpacing"/>
              <w:rPr>
                <w:rFonts w:ascii="Times New Roman" w:hAnsi="Times New Roman" w:cs="Times New Roman"/>
              </w:rPr>
            </w:pPr>
            <w:r>
              <w:rPr>
                <w:rFonts w:ascii="Times New Roman" w:hAnsi="Times New Roman" w:cs="Times New Roman"/>
                <w:lang w:val="sr-Cyrl-CS"/>
              </w:rPr>
              <w:t xml:space="preserve">Мање од 5 % </w:t>
            </w:r>
            <w:r w:rsidR="004D6B4C">
              <w:rPr>
                <w:rFonts w:ascii="Times New Roman" w:hAnsi="Times New Roman" w:cs="Times New Roman"/>
              </w:rPr>
              <w:t>анионских површинских спојева</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shd w:val="clear" w:color="auto" w:fill="00FF00"/>
                <w:lang w:val="sr-Cyrl-CS"/>
              </w:rPr>
            </w:pPr>
          </w:p>
        </w:tc>
        <w:tc>
          <w:tcPr>
            <w:tcW w:w="2427" w:type="dxa"/>
            <w:tcBorders>
              <w:left w:val="single" w:sz="4" w:space="0" w:color="000000"/>
            </w:tcBorders>
            <w:shd w:val="clear" w:color="auto" w:fill="auto"/>
          </w:tcPr>
          <w:p w:rsidR="00CD0103" w:rsidRDefault="00CD0103">
            <w:pPr>
              <w:snapToGrid w:val="0"/>
            </w:pPr>
          </w:p>
        </w:tc>
      </w:tr>
      <w:tr w:rsidR="00CD0103" w:rsidTr="00F62D25">
        <w:tblPrEx>
          <w:tblCellMar>
            <w:left w:w="108" w:type="dxa"/>
            <w:right w:w="108" w:type="dxa"/>
          </w:tblCellMar>
        </w:tblPrEx>
        <w:trPr>
          <w:trHeight w:val="1338"/>
        </w:trPr>
        <w:tc>
          <w:tcPr>
            <w:tcW w:w="426" w:type="dxa"/>
            <w:tcBorders>
              <w:top w:val="single" w:sz="4" w:space="0" w:color="000000"/>
              <w:left w:val="single" w:sz="4" w:space="0" w:color="000000"/>
              <w:bottom w:val="single" w:sz="4" w:space="0" w:color="000000"/>
            </w:tcBorders>
            <w:shd w:val="clear" w:color="auto" w:fill="auto"/>
            <w:vAlign w:val="center"/>
          </w:tcPr>
          <w:p w:rsidR="00CD0103" w:rsidRPr="00BE5123" w:rsidRDefault="00BE5123" w:rsidP="006A2595">
            <w:pPr>
              <w:pStyle w:val="NoSpacing"/>
              <w:rPr>
                <w:rFonts w:ascii="Times New Roman" w:hAnsi="Times New Roman" w:cs="Times New Roman"/>
                <w:lang w:val="sr-Cyrl-CS"/>
              </w:rPr>
            </w:pPr>
            <w:r>
              <w:rPr>
                <w:rFonts w:ascii="Times New Roman" w:hAnsi="Times New Roman" w:cs="Times New Roman"/>
                <w:lang w:val="sr-Cyrl-CS"/>
              </w:rPr>
              <w:t>9</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Сунђер за посуђе „</w:t>
            </w:r>
            <w:r>
              <w:rPr>
                <w:rFonts w:ascii="Times New Roman" w:hAnsi="Times New Roman" w:cs="Times New Roman"/>
                <w:lang w:val="sr-Latn-CS"/>
              </w:rPr>
              <w:t>Vileda</w:t>
            </w:r>
            <w:r>
              <w:rPr>
                <w:rFonts w:ascii="Times New Roman" w:hAnsi="Times New Roman" w:cs="Times New Roman"/>
                <w:lang w:val="ru-RU"/>
              </w:rPr>
              <w:t>“ 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rsidP="00A71A72">
            <w:pPr>
              <w:pStyle w:val="NoSpacing"/>
              <w:jc w:val="center"/>
              <w:rPr>
                <w:rFonts w:ascii="Times New Roman" w:hAnsi="Times New Roman" w:cs="Times New Roman"/>
                <w:lang w:val="sr-Cyrl-CS"/>
              </w:rPr>
            </w:pPr>
            <w:r>
              <w:rPr>
                <w:rFonts w:ascii="Times New Roman" w:hAnsi="Times New Roman" w:cs="Times New Roman"/>
                <w:lang w:val="sr-Cyrl-CS"/>
              </w:rPr>
              <w:t>к</w:t>
            </w:r>
            <w:r w:rsidR="00CD0103">
              <w:rPr>
                <w:rFonts w:ascii="Times New Roman" w:hAnsi="Times New Roman" w:cs="Times New Roman"/>
                <w:lang w:val="sr-Cyrl-CS"/>
              </w:rPr>
              <w:t>ом</w:t>
            </w:r>
            <w:r>
              <w:rPr>
                <w:rFonts w:ascii="Times New Roman" w:hAnsi="Times New Roman" w:cs="Times New Roman"/>
                <w:lang w:val="sr-Cyrl-CS"/>
              </w:rPr>
              <w:t>.</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rPr>
            </w:pPr>
            <w:r>
              <w:rPr>
                <w:rFonts w:ascii="Times New Roman" w:hAnsi="Times New Roman" w:cs="Times New Roman"/>
                <w:lang w:val="sr-Latn-CS"/>
              </w:rPr>
              <w:t>4</w:t>
            </w:r>
            <w:r w:rsidR="00CD0103">
              <w:rPr>
                <w:rFonts w:ascii="Times New Roman" w:hAnsi="Times New Roman" w:cs="Times New Roman"/>
                <w:lang w:val="sr-Cyrl-CS"/>
              </w:rPr>
              <w:t>00</w:t>
            </w:r>
          </w:p>
        </w:tc>
        <w:tc>
          <w:tcPr>
            <w:tcW w:w="3019" w:type="dxa"/>
            <w:gridSpan w:val="2"/>
            <w:tcBorders>
              <w:top w:val="single" w:sz="4" w:space="0" w:color="000000"/>
              <w:left w:val="single" w:sz="4" w:space="0" w:color="000000"/>
              <w:bottom w:val="single" w:sz="4" w:space="0" w:color="000000"/>
            </w:tcBorders>
            <w:shd w:val="clear" w:color="auto" w:fill="auto"/>
            <w:vAlign w:val="center"/>
          </w:tcPr>
          <w:p w:rsidR="00CD0103" w:rsidRPr="00A71A72" w:rsidRDefault="00A71A72">
            <w:pPr>
              <w:pStyle w:val="NoSpacing"/>
              <w:snapToGrid w:val="0"/>
              <w:jc w:val="center"/>
              <w:rPr>
                <w:rFonts w:ascii="Times New Roman" w:hAnsi="Times New Roman" w:cs="Times New Roman"/>
              </w:rPr>
            </w:pPr>
            <w:r>
              <w:rPr>
                <w:rFonts w:ascii="Times New Roman" w:hAnsi="Times New Roman" w:cs="Times New Roman"/>
              </w:rPr>
              <w:t>-</w:t>
            </w:r>
          </w:p>
        </w:tc>
        <w:tc>
          <w:tcPr>
            <w:tcW w:w="1091" w:type="dxa"/>
            <w:tcBorders>
              <w:top w:val="single" w:sz="4" w:space="0" w:color="000000"/>
              <w:left w:val="single" w:sz="4" w:space="0" w:color="000000"/>
              <w:bottom w:val="single" w:sz="4" w:space="0" w:color="000000"/>
            </w:tcBorders>
            <w:shd w:val="clear" w:color="auto" w:fill="E0E0E0"/>
            <w:vAlign w:val="center"/>
          </w:tcPr>
          <w:p w:rsidR="00CD0103" w:rsidRDefault="00CD0103">
            <w:pPr>
              <w:pStyle w:val="NoSpacing"/>
              <w:snapToGrid w:val="0"/>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w:t>
            </w:r>
          </w:p>
        </w:tc>
        <w:tc>
          <w:tcPr>
            <w:tcW w:w="2427" w:type="dxa"/>
            <w:tcBorders>
              <w:left w:val="single" w:sz="4" w:space="0" w:color="000000"/>
              <w:right w:val="single" w:sz="4" w:space="0" w:color="000000"/>
            </w:tcBorders>
            <w:shd w:val="clear" w:color="auto" w:fill="auto"/>
          </w:tcPr>
          <w:p w:rsidR="00CD0103" w:rsidRDefault="00CD0103">
            <w:pPr>
              <w:pStyle w:val="NoSpacing"/>
              <w:snapToGrid w:val="0"/>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lang w:val="ru-RU"/>
              </w:rPr>
            </w:pPr>
            <w:r>
              <w:rPr>
                <w:rFonts w:ascii="Times New Roman" w:hAnsi="Times New Roman" w:cs="Times New Roman"/>
                <w:lang w:val="sr-Cyrl-CS"/>
              </w:rPr>
              <w:t>10</w:t>
            </w:r>
            <w:r w:rsidR="00CD0103">
              <w:rPr>
                <w:rFonts w:ascii="Times New Roman" w:hAnsi="Times New Roman" w:cs="Times New Roman"/>
                <w:sz w:val="24"/>
                <w:szCs w:val="24"/>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B242F8" w:rsidP="00AC2EE0">
            <w:pPr>
              <w:pStyle w:val="NoSpacing"/>
              <w:rPr>
                <w:rFonts w:ascii="Times New Roman" w:hAnsi="Times New Roman" w:cs="Times New Roman"/>
                <w:lang w:val="sr-Cyrl-CS"/>
              </w:rPr>
            </w:pPr>
            <w:r>
              <w:rPr>
                <w:rFonts w:ascii="Times New Roman" w:hAnsi="Times New Roman" w:cs="Times New Roman"/>
                <w:lang w:val="sr-Latn-CS"/>
              </w:rPr>
              <w:t>„</w:t>
            </w:r>
            <w:r w:rsidR="00CD0103">
              <w:rPr>
                <w:rFonts w:ascii="Times New Roman" w:hAnsi="Times New Roman" w:cs="Times New Roman"/>
                <w:lang w:val="ru-RU"/>
              </w:rPr>
              <w:t>А</w:t>
            </w:r>
            <w:r>
              <w:rPr>
                <w:rFonts w:ascii="Times New Roman" w:hAnsi="Times New Roman" w:cs="Times New Roman"/>
                <w:lang w:val="sr-Latn-CS"/>
              </w:rPr>
              <w:t>xel“</w:t>
            </w:r>
            <w:r>
              <w:rPr>
                <w:rFonts w:ascii="Times New Roman" w:hAnsi="Times New Roman" w:cs="Times New Roman"/>
                <w:lang w:val="ru-RU"/>
              </w:rPr>
              <w:t xml:space="preserve"> </w:t>
            </w:r>
            <w:r w:rsidR="00AC2EE0">
              <w:rPr>
                <w:rFonts w:ascii="Times New Roman" w:hAnsi="Times New Roman" w:cs="Times New Roman"/>
                <w:lang w:val="ru-RU"/>
              </w:rPr>
              <w:t xml:space="preserve">одмашћивач </w:t>
            </w:r>
            <w:r w:rsidR="00AC2EE0">
              <w:rPr>
                <w:rFonts w:ascii="Times New Roman" w:hAnsi="Times New Roman" w:cs="Times New Roman"/>
                <w:lang w:val="sr-Cyrl-CS"/>
              </w:rPr>
              <w:t xml:space="preserve">са пумпицом </w:t>
            </w:r>
            <w:r>
              <w:rPr>
                <w:rFonts w:ascii="Times New Roman" w:hAnsi="Times New Roman" w:cs="Times New Roman"/>
                <w:lang w:val="ru-RU"/>
              </w:rPr>
              <w:t>или одговарајући</w:t>
            </w:r>
            <w:r w:rsidR="00CD0103">
              <w:rPr>
                <w:rFonts w:ascii="Times New Roman" w:hAnsi="Times New Roman" w:cs="Times New Roman"/>
                <w:lang w:val="ru-RU"/>
              </w:rPr>
              <w:t xml:space="preserve"> </w:t>
            </w:r>
            <w:r w:rsidR="002A7BAC">
              <w:rPr>
                <w:rFonts w:ascii="Times New Roman" w:hAnsi="Times New Roman" w:cs="Times New Roman"/>
                <w:lang w:val="ru-RU"/>
              </w:rPr>
              <w:t xml:space="preserve">750 </w:t>
            </w:r>
            <w:r w:rsidR="00CD0103">
              <w:rPr>
                <w:rFonts w:ascii="Times New Roman" w:hAnsi="Times New Roman" w:cs="Times New Roman"/>
                <w:lang w:val="ru-RU"/>
              </w:rPr>
              <w:t>ml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lang w:val="sr-Cyrl-CS" w:eastAsia="sr-Cyrl-CS"/>
              </w:rPr>
            </w:pPr>
            <w:r>
              <w:rPr>
                <w:rFonts w:ascii="Times New Roman" w:hAnsi="Times New Roman" w:cs="Times New Roman"/>
                <w:lang w:val="sr-Latn-CS"/>
              </w:rPr>
              <w:t>4</w:t>
            </w:r>
            <w:r w:rsidR="00CD0103">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CD0103" w:rsidRDefault="00CD0103">
            <w:pPr>
              <w:spacing w:after="75" w:line="240" w:lineRule="auto"/>
            </w:pPr>
            <w:r>
              <w:rPr>
                <w:lang w:val="sr-Cyrl-CS" w:eastAsia="sr-Cyrl-CS"/>
              </w:rPr>
              <w:t>Нејонски, катјонски и ањонски сурфактанти, фосфати, фосфонати мање од 5%.</w:t>
            </w:r>
          </w:p>
          <w:p w:rsidR="00CD0103" w:rsidRDefault="00CD0103">
            <w:pPr>
              <w:pStyle w:val="NoSpacing"/>
              <w:rPr>
                <w:rFonts w:ascii="Times New Roman" w:hAnsi="Times New Roman" w:cs="Times New Roman"/>
              </w:rPr>
            </w:pP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shd w:val="clear" w:color="auto" w:fill="00FF00"/>
              </w:rPr>
            </w:pPr>
          </w:p>
        </w:tc>
        <w:tc>
          <w:tcPr>
            <w:tcW w:w="2427" w:type="dxa"/>
            <w:tcBorders>
              <w:left w:val="single" w:sz="4" w:space="0" w:color="000000"/>
            </w:tcBorders>
            <w:shd w:val="clear" w:color="auto" w:fill="auto"/>
          </w:tcPr>
          <w:p w:rsidR="00CD0103" w:rsidRDefault="00CD0103">
            <w:pPr>
              <w:snapToGrid w:val="0"/>
            </w:pPr>
          </w:p>
        </w:tc>
      </w:tr>
      <w:tr w:rsidR="00A47840"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A47840" w:rsidRPr="00817F92" w:rsidRDefault="00BE5123">
            <w:pPr>
              <w:pStyle w:val="NoSpacing"/>
              <w:jc w:val="center"/>
              <w:rPr>
                <w:rFonts w:ascii="Times New Roman" w:hAnsi="Times New Roman" w:cs="Times New Roman"/>
                <w:lang w:val="sr-Latn-CS"/>
              </w:rPr>
            </w:pPr>
            <w:r>
              <w:rPr>
                <w:rFonts w:ascii="Times New Roman" w:hAnsi="Times New Roman" w:cs="Times New Roman"/>
                <w:lang w:val="sr-Cyrl-CS"/>
              </w:rPr>
              <w:t>11</w:t>
            </w:r>
            <w:r w:rsidR="00817F92">
              <w:rPr>
                <w:rFonts w:ascii="Times New Roman" w:hAnsi="Times New Roman" w:cs="Times New Roman"/>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A47840" w:rsidRPr="0015358E" w:rsidRDefault="0015358E" w:rsidP="002A7BAC">
            <w:pPr>
              <w:pStyle w:val="NoSpacing"/>
              <w:rPr>
                <w:rFonts w:ascii="Times New Roman" w:hAnsi="Times New Roman" w:cs="Times New Roman"/>
                <w:lang w:val="sr-Cyrl-CS"/>
              </w:rPr>
            </w:pPr>
            <w:r>
              <w:rPr>
                <w:rFonts w:ascii="Times New Roman" w:hAnsi="Times New Roman" w:cs="Times New Roman"/>
                <w:lang w:val="sr-Latn-CS"/>
              </w:rPr>
              <w:t>„</w:t>
            </w:r>
            <w:r>
              <w:rPr>
                <w:rFonts w:ascii="Times New Roman" w:hAnsi="Times New Roman" w:cs="Times New Roman"/>
                <w:lang w:val="ru-RU"/>
              </w:rPr>
              <w:t>А</w:t>
            </w:r>
            <w:r>
              <w:rPr>
                <w:rFonts w:ascii="Times New Roman" w:hAnsi="Times New Roman" w:cs="Times New Roman"/>
                <w:lang w:val="sr-Latn-CS"/>
              </w:rPr>
              <w:t>xel</w:t>
            </w:r>
            <w:r>
              <w:rPr>
                <w:rFonts w:ascii="Times New Roman" w:hAnsi="Times New Roman" w:cs="Times New Roman"/>
                <w:lang w:val="sr-Cyrl-CS"/>
              </w:rPr>
              <w:t xml:space="preserve"> Ка</w:t>
            </w:r>
            <w:r>
              <w:rPr>
                <w:rFonts w:ascii="Times New Roman" w:hAnsi="Times New Roman" w:cs="Times New Roman"/>
                <w:lang w:val="sr-Latn-CS"/>
              </w:rPr>
              <w:t>l“</w:t>
            </w:r>
            <w:r>
              <w:rPr>
                <w:rFonts w:ascii="Times New Roman" w:hAnsi="Times New Roman" w:cs="Times New Roman"/>
                <w:lang w:val="sr-Cyrl-CS"/>
              </w:rPr>
              <w:t xml:space="preserve"> средство против каменца или одговарајући</w:t>
            </w:r>
            <w:r w:rsidR="005A72FE">
              <w:rPr>
                <w:rFonts w:ascii="Times New Roman" w:hAnsi="Times New Roman" w:cs="Times New Roman"/>
                <w:lang w:val="sr-Cyrl-CS"/>
              </w:rPr>
              <w:t>, 500</w:t>
            </w:r>
            <w:r w:rsidR="005A72FE">
              <w:rPr>
                <w:rFonts w:ascii="Times New Roman" w:hAnsi="Times New Roman" w:cs="Times New Roman"/>
                <w:lang w:val="ru-RU"/>
              </w:rPr>
              <w:t xml:space="preserve"> ml</w:t>
            </w:r>
          </w:p>
        </w:tc>
        <w:tc>
          <w:tcPr>
            <w:tcW w:w="709" w:type="dxa"/>
            <w:tcBorders>
              <w:top w:val="single" w:sz="4" w:space="0" w:color="000000"/>
              <w:left w:val="single" w:sz="4" w:space="0" w:color="000000"/>
              <w:bottom w:val="single" w:sz="4" w:space="0" w:color="000000"/>
            </w:tcBorders>
            <w:shd w:val="clear" w:color="auto" w:fill="auto"/>
            <w:vAlign w:val="center"/>
          </w:tcPr>
          <w:p w:rsidR="00A47840" w:rsidRDefault="00BA584F">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A47840" w:rsidRDefault="0051746F">
            <w:pPr>
              <w:pStyle w:val="NoSpacing"/>
              <w:jc w:val="center"/>
              <w:rPr>
                <w:rFonts w:ascii="Times New Roman" w:hAnsi="Times New Roman" w:cs="Times New Roman"/>
                <w:lang w:val="sr-Cyrl-CS"/>
              </w:rPr>
            </w:pPr>
            <w:r>
              <w:rPr>
                <w:rFonts w:ascii="Times New Roman" w:hAnsi="Times New Roman" w:cs="Times New Roman"/>
                <w:lang w:val="sr-Latn-CS"/>
              </w:rPr>
              <w:t>4</w:t>
            </w:r>
            <w:r w:rsidR="00BA584F">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A47840" w:rsidRPr="0015358E" w:rsidRDefault="0015358E">
            <w:pPr>
              <w:spacing w:after="75" w:line="240" w:lineRule="auto"/>
              <w:rPr>
                <w:sz w:val="22"/>
                <w:szCs w:val="22"/>
                <w:lang w:val="sr-Cyrl-CS" w:eastAsia="sr-Cyrl-CS"/>
              </w:rPr>
            </w:pPr>
            <w:r w:rsidRPr="0015358E">
              <w:rPr>
                <w:color w:val="1A1617"/>
                <w:sz w:val="22"/>
                <w:szCs w:val="22"/>
                <w:shd w:val="clear" w:color="auto" w:fill="D0DDE6"/>
              </w:rPr>
              <w:t xml:space="preserve">Нејонски и катјонски сурфактанти до 5% </w:t>
            </w:r>
            <w:r w:rsidRPr="0015358E">
              <w:rPr>
                <w:color w:val="1A1617"/>
                <w:sz w:val="22"/>
                <w:szCs w:val="22"/>
                <w:shd w:val="clear" w:color="auto" w:fill="D0DDE6"/>
              </w:rPr>
              <w:lastRenderedPageBreak/>
              <w:t>Сулфаминска киселина 5-15%</w:t>
            </w:r>
          </w:p>
        </w:tc>
        <w:tc>
          <w:tcPr>
            <w:tcW w:w="1091" w:type="dxa"/>
            <w:tcBorders>
              <w:top w:val="single" w:sz="4" w:space="0" w:color="000000"/>
              <w:left w:val="single" w:sz="4" w:space="0" w:color="000000"/>
              <w:bottom w:val="single" w:sz="4" w:space="0" w:color="000000"/>
            </w:tcBorders>
            <w:shd w:val="clear" w:color="auto" w:fill="E0E0E0"/>
          </w:tcPr>
          <w:p w:rsidR="00A47840" w:rsidRDefault="00A47840">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A47840" w:rsidRDefault="00A47840">
            <w:pPr>
              <w:pStyle w:val="NoSpacing"/>
              <w:snapToGrid w:val="0"/>
              <w:rPr>
                <w:rFonts w:ascii="Times New Roman" w:hAnsi="Times New Roman" w:cs="Times New Roman"/>
                <w:shd w:val="clear" w:color="auto" w:fill="00FF00"/>
              </w:rPr>
            </w:pPr>
          </w:p>
        </w:tc>
        <w:tc>
          <w:tcPr>
            <w:tcW w:w="2427" w:type="dxa"/>
            <w:tcBorders>
              <w:left w:val="single" w:sz="4" w:space="0" w:color="000000"/>
            </w:tcBorders>
            <w:shd w:val="clear" w:color="auto" w:fill="auto"/>
          </w:tcPr>
          <w:p w:rsidR="00A47840" w:rsidRDefault="00A47840">
            <w:pPr>
              <w:snapToGrid w:val="0"/>
            </w:pPr>
          </w:p>
        </w:tc>
      </w:tr>
      <w:tr w:rsidR="0015358E"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15358E" w:rsidRPr="00BE5123" w:rsidRDefault="00BE5123">
            <w:pPr>
              <w:pStyle w:val="NoSpacing"/>
              <w:jc w:val="center"/>
              <w:rPr>
                <w:rFonts w:ascii="Times New Roman" w:hAnsi="Times New Roman" w:cs="Times New Roman"/>
                <w:lang w:val="sr-Cyrl-CS"/>
              </w:rPr>
            </w:pPr>
            <w:r>
              <w:rPr>
                <w:rFonts w:ascii="Times New Roman" w:hAnsi="Times New Roman" w:cs="Times New Roman"/>
                <w:lang w:val="sr-Cyrl-CS"/>
              </w:rPr>
              <w:lastRenderedPageBreak/>
              <w:t>12*</w:t>
            </w:r>
          </w:p>
        </w:tc>
        <w:tc>
          <w:tcPr>
            <w:tcW w:w="3260" w:type="dxa"/>
            <w:tcBorders>
              <w:top w:val="single" w:sz="4" w:space="0" w:color="000000"/>
              <w:left w:val="single" w:sz="4" w:space="0" w:color="000000"/>
              <w:bottom w:val="single" w:sz="4" w:space="0" w:color="000000"/>
            </w:tcBorders>
            <w:shd w:val="clear" w:color="auto" w:fill="auto"/>
            <w:vAlign w:val="center"/>
          </w:tcPr>
          <w:p w:rsidR="0015358E" w:rsidRPr="0015358E" w:rsidRDefault="0015358E" w:rsidP="006C7F16">
            <w:pPr>
              <w:pStyle w:val="NoSpacing"/>
              <w:rPr>
                <w:rFonts w:ascii="Times New Roman" w:hAnsi="Times New Roman" w:cs="Times New Roman"/>
                <w:lang w:val="sr-Cyrl-CS"/>
              </w:rPr>
            </w:pPr>
            <w:r w:rsidRPr="0015358E">
              <w:rPr>
                <w:rFonts w:ascii="Times New Roman" w:hAnsi="Times New Roman" w:cs="Times New Roman"/>
                <w:color w:val="1A1617"/>
                <w:shd w:val="clear" w:color="auto" w:fill="D0DDE6"/>
              </w:rPr>
              <w:t>Снажно течно средство за чишћење тоалета</w:t>
            </w:r>
            <w:r w:rsidR="006C7F16">
              <w:rPr>
                <w:rFonts w:ascii="Times New Roman" w:hAnsi="Times New Roman" w:cs="Times New Roman"/>
                <w:color w:val="1A1617"/>
                <w:shd w:val="clear" w:color="auto" w:fill="D0DDE6"/>
                <w:lang w:val="sr-Cyrl-CS"/>
              </w:rPr>
              <w:t xml:space="preserve"> у гелу</w:t>
            </w:r>
            <w:r>
              <w:rPr>
                <w:rFonts w:ascii="Times New Roman" w:hAnsi="Times New Roman" w:cs="Times New Roman"/>
                <w:color w:val="1A1617"/>
                <w:shd w:val="clear" w:color="auto" w:fill="D0DDE6"/>
                <w:lang w:val="sr-Cyrl-CS"/>
              </w:rPr>
              <w:t>, „Ме</w:t>
            </w:r>
            <w:r>
              <w:rPr>
                <w:rFonts w:ascii="Times New Roman" w:hAnsi="Times New Roman" w:cs="Times New Roman"/>
                <w:color w:val="1A1617"/>
                <w:shd w:val="clear" w:color="auto" w:fill="D0DDE6"/>
                <w:lang w:val="sr-Latn-CS"/>
              </w:rPr>
              <w:t xml:space="preserve">r-SANIT“ </w:t>
            </w:r>
            <w:r>
              <w:rPr>
                <w:rFonts w:ascii="Times New Roman" w:hAnsi="Times New Roman" w:cs="Times New Roman"/>
                <w:color w:val="1A1617"/>
                <w:shd w:val="clear" w:color="auto" w:fill="D0DDE6"/>
                <w:lang w:val="sr-Cyrl-CS"/>
              </w:rPr>
              <w:t>вц</w:t>
            </w:r>
            <w:r>
              <w:rPr>
                <w:rFonts w:ascii="Times New Roman" w:hAnsi="Times New Roman" w:cs="Times New Roman"/>
                <w:color w:val="1A1617"/>
                <w:shd w:val="clear" w:color="auto" w:fill="D0DDE6"/>
                <w:lang w:val="sr-Latn-CS"/>
              </w:rPr>
              <w:t xml:space="preserve"> </w:t>
            </w:r>
            <w:r>
              <w:rPr>
                <w:rFonts w:ascii="Times New Roman" w:hAnsi="Times New Roman" w:cs="Times New Roman"/>
                <w:color w:val="1A1617"/>
                <w:shd w:val="clear" w:color="auto" w:fill="D0DDE6"/>
                <w:lang w:val="sr-Cyrl-CS"/>
              </w:rPr>
              <w:t xml:space="preserve">гел 750 мл , или одговарајући </w:t>
            </w:r>
          </w:p>
        </w:tc>
        <w:tc>
          <w:tcPr>
            <w:tcW w:w="709" w:type="dxa"/>
            <w:tcBorders>
              <w:top w:val="single" w:sz="4" w:space="0" w:color="000000"/>
              <w:left w:val="single" w:sz="4" w:space="0" w:color="000000"/>
              <w:bottom w:val="single" w:sz="4" w:space="0" w:color="000000"/>
            </w:tcBorders>
            <w:shd w:val="clear" w:color="auto" w:fill="auto"/>
            <w:vAlign w:val="center"/>
          </w:tcPr>
          <w:p w:rsidR="0015358E" w:rsidRPr="0015358E" w:rsidRDefault="0015358E">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15358E" w:rsidRDefault="0051746F">
            <w:pPr>
              <w:pStyle w:val="NoSpacing"/>
              <w:jc w:val="center"/>
              <w:rPr>
                <w:rFonts w:ascii="Times New Roman" w:hAnsi="Times New Roman" w:cs="Times New Roman"/>
                <w:lang w:val="sr-Cyrl-CS"/>
              </w:rPr>
            </w:pPr>
            <w:r>
              <w:rPr>
                <w:rFonts w:ascii="Times New Roman" w:hAnsi="Times New Roman" w:cs="Times New Roman"/>
                <w:lang w:val="sr-Latn-CS"/>
              </w:rPr>
              <w:t>16</w:t>
            </w:r>
            <w:r w:rsidR="0015358E">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15358E" w:rsidRPr="000C6535" w:rsidRDefault="0015358E">
            <w:pPr>
              <w:spacing w:after="75" w:line="240" w:lineRule="auto"/>
              <w:rPr>
                <w:color w:val="1A1617"/>
                <w:sz w:val="22"/>
                <w:szCs w:val="22"/>
                <w:shd w:val="clear" w:color="auto" w:fill="D0DDE6"/>
                <w:lang w:val="sr-Cyrl-CS"/>
              </w:rPr>
            </w:pPr>
            <w:r w:rsidRPr="0015358E">
              <w:rPr>
                <w:color w:val="1A1617"/>
                <w:sz w:val="22"/>
                <w:szCs w:val="22"/>
                <w:shd w:val="clear" w:color="auto" w:fill="D0DDE6"/>
              </w:rPr>
              <w:t>Мање од 5% нејонских сурфактаната, Мирис..</w:t>
            </w:r>
            <w:r w:rsidR="000C6535">
              <w:rPr>
                <w:color w:val="1A1617"/>
                <w:sz w:val="22"/>
                <w:szCs w:val="22"/>
                <w:shd w:val="clear" w:color="auto" w:fill="D0DDE6"/>
                <w:lang w:val="sr-Cyrl-CS"/>
              </w:rPr>
              <w:t>.</w:t>
            </w:r>
          </w:p>
        </w:tc>
        <w:tc>
          <w:tcPr>
            <w:tcW w:w="1091" w:type="dxa"/>
            <w:tcBorders>
              <w:top w:val="single" w:sz="4" w:space="0" w:color="000000"/>
              <w:left w:val="single" w:sz="4" w:space="0" w:color="000000"/>
              <w:bottom w:val="single" w:sz="4" w:space="0" w:color="000000"/>
            </w:tcBorders>
            <w:shd w:val="clear" w:color="auto" w:fill="E0E0E0"/>
          </w:tcPr>
          <w:p w:rsidR="0015358E" w:rsidRDefault="0015358E">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15358E" w:rsidRDefault="0015358E">
            <w:pPr>
              <w:pStyle w:val="NoSpacing"/>
              <w:snapToGrid w:val="0"/>
              <w:rPr>
                <w:rFonts w:ascii="Times New Roman" w:hAnsi="Times New Roman" w:cs="Times New Roman"/>
                <w:shd w:val="clear" w:color="auto" w:fill="00FF00"/>
              </w:rPr>
            </w:pPr>
          </w:p>
        </w:tc>
        <w:tc>
          <w:tcPr>
            <w:tcW w:w="2427" w:type="dxa"/>
            <w:tcBorders>
              <w:left w:val="single" w:sz="4" w:space="0" w:color="000000"/>
            </w:tcBorders>
            <w:shd w:val="clear" w:color="auto" w:fill="auto"/>
          </w:tcPr>
          <w:p w:rsidR="0015358E" w:rsidRDefault="0015358E">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lang w:val="ru-RU"/>
              </w:rPr>
            </w:pPr>
            <w:r>
              <w:rPr>
                <w:rFonts w:ascii="Times New Roman" w:hAnsi="Times New Roman" w:cs="Times New Roman"/>
                <w:lang w:val="sr-Cyrl-CS"/>
              </w:rPr>
              <w:t>13</w:t>
            </w:r>
            <w:r w:rsidR="00CD0103">
              <w:rPr>
                <w:rFonts w:ascii="Times New Roman" w:hAnsi="Times New Roman" w:cs="Times New Roman"/>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 xml:space="preserve">Средство за дезинфекцију, </w:t>
            </w:r>
            <w:r>
              <w:rPr>
                <w:rFonts w:ascii="Times New Roman" w:hAnsi="Times New Roman" w:cs="Times New Roman"/>
                <w:lang w:val="sr-Cyrl-CS"/>
              </w:rPr>
              <w:t>750 мл</w:t>
            </w:r>
            <w:r>
              <w:rPr>
                <w:rFonts w:ascii="Times New Roman" w:hAnsi="Times New Roman" w:cs="Times New Roman"/>
                <w:lang w:val="ru-RU"/>
              </w:rPr>
              <w:t xml:space="preserve"> „</w:t>
            </w:r>
            <w:r>
              <w:rPr>
                <w:rFonts w:ascii="Times New Roman" w:hAnsi="Times New Roman" w:cs="Times New Roman"/>
              </w:rPr>
              <w:t>Domestos</w:t>
            </w:r>
            <w:r>
              <w:rPr>
                <w:rFonts w:ascii="Times New Roman" w:hAnsi="Times New Roman" w:cs="Times New Roman"/>
                <w:lang w:val="ru-RU"/>
              </w:rPr>
              <w:t xml:space="preserve">“ или одговарајуће, амбалаже 750ml </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lang w:val="pl-PL"/>
              </w:rPr>
            </w:pPr>
            <w:r>
              <w:rPr>
                <w:rFonts w:ascii="Times New Roman" w:hAnsi="Times New Roman" w:cs="Times New Roman"/>
                <w:lang w:val="sr-Latn-CS"/>
              </w:rPr>
              <w:t>10</w:t>
            </w:r>
            <w:r w:rsidR="00CD0103">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rPr>
            </w:pPr>
            <w:r>
              <w:rPr>
                <w:rFonts w:ascii="Times New Roman" w:hAnsi="Times New Roman" w:cs="Times New Roman"/>
                <w:lang w:val="pl-PL"/>
              </w:rPr>
              <w:t xml:space="preserve">Мање од 5% избељивача на бази хлора, нејонских тензида, сапун, парфем. </w:t>
            </w:r>
            <w:r>
              <w:rPr>
                <w:rFonts w:ascii="Times New Roman" w:hAnsi="Times New Roman" w:cs="Times New Roman"/>
              </w:rPr>
              <w:t xml:space="preserve">Средства за дезинфекцију содиум </w:t>
            </w:r>
            <w:r w:rsidR="00FA4C21">
              <w:rPr>
                <w:rFonts w:ascii="Times New Roman" w:hAnsi="Times New Roman" w:cs="Times New Roman"/>
              </w:rPr>
              <w:t>хипоцхлорите 4,</w:t>
            </w:r>
            <w:r w:rsidR="00FA4C21">
              <w:rPr>
                <w:rFonts w:ascii="Times New Roman" w:hAnsi="Times New Roman" w:cs="Times New Roman"/>
                <w:lang w:val="sr-Cyrl-CS"/>
              </w:rPr>
              <w:t>6</w:t>
            </w:r>
            <w:r>
              <w:rPr>
                <w:rFonts w:ascii="Times New Roman" w:hAnsi="Times New Roman" w:cs="Times New Roman"/>
              </w:rPr>
              <w:t xml:space="preserve"> г на 100 г.</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p w:rsidR="00BB1765" w:rsidRPr="00BB1765" w:rsidRDefault="00BB1765">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rPr>
            </w:pPr>
            <w:r>
              <w:rPr>
                <w:rFonts w:ascii="Times New Roman" w:hAnsi="Times New Roman" w:cs="Times New Roman"/>
                <w:lang w:val="sr-Cyrl-CS"/>
              </w:rPr>
              <w:t>14</w:t>
            </w:r>
            <w:r w:rsidR="00CD0103">
              <w:rPr>
                <w:rFonts w:ascii="Times New Roman" w:hAnsi="Times New Roman" w:cs="Times New Roman"/>
                <w:sz w:val="24"/>
                <w:szCs w:val="24"/>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6E750B" w:rsidRDefault="00CD0103">
            <w:pPr>
              <w:pStyle w:val="NoSpacing"/>
              <w:rPr>
                <w:rFonts w:ascii="Times New Roman" w:hAnsi="Times New Roman" w:cs="Times New Roman"/>
              </w:rPr>
            </w:pPr>
            <w:r>
              <w:rPr>
                <w:rFonts w:ascii="Times New Roman" w:hAnsi="Times New Roman" w:cs="Times New Roman"/>
              </w:rPr>
              <w:t xml:space="preserve">Освеживач за wc шољу комплет  „Bref </w:t>
            </w:r>
            <w:r>
              <w:rPr>
                <w:rFonts w:ascii="Times New Roman" w:hAnsi="Times New Roman" w:cs="Times New Roman"/>
                <w:lang w:val="sr-Cyrl-CS"/>
              </w:rPr>
              <w:t xml:space="preserve"> duo aktiv</w:t>
            </w:r>
            <w:r>
              <w:rPr>
                <w:rFonts w:ascii="Times New Roman" w:hAnsi="Times New Roman" w:cs="Times New Roman"/>
              </w:rPr>
              <w:t xml:space="preserve">“  или </w:t>
            </w:r>
          </w:p>
          <w:p w:rsidR="00CD0103" w:rsidRPr="00E72D02" w:rsidRDefault="00CD0103">
            <w:pPr>
              <w:pStyle w:val="NoSpacing"/>
              <w:rPr>
                <w:rFonts w:ascii="Times New Roman" w:hAnsi="Times New Roman" w:cs="Times New Roman"/>
                <w:lang w:val="sr-Cyrl-CS"/>
              </w:rPr>
            </w:pPr>
            <w:r>
              <w:rPr>
                <w:rFonts w:ascii="Times New Roman" w:hAnsi="Times New Roman" w:cs="Times New Roman"/>
              </w:rPr>
              <w:t>одговарајући,</w:t>
            </w:r>
            <w:r w:rsidR="00E72D02">
              <w:rPr>
                <w:rFonts w:ascii="Times New Roman" w:hAnsi="Times New Roman" w:cs="Times New Roman"/>
                <w:lang w:val="sr-Cyrl-CS"/>
              </w:rPr>
              <w:t xml:space="preserve"> </w:t>
            </w:r>
            <w:r>
              <w:rPr>
                <w:rFonts w:ascii="Times New Roman" w:hAnsi="Times New Roman" w:cs="Times New Roman"/>
              </w:rPr>
              <w:t xml:space="preserve"> </w:t>
            </w:r>
            <w:r w:rsidR="00E72D02">
              <w:rPr>
                <w:rFonts w:ascii="Times New Roman" w:hAnsi="Times New Roman" w:cs="Times New Roman"/>
                <w:lang w:val="sr-Cyrl-CS"/>
              </w:rPr>
              <w:t xml:space="preserve">50 </w:t>
            </w:r>
            <w:r w:rsidR="00E72D02">
              <w:rPr>
                <w:rFonts w:ascii="Times New Roman" w:hAnsi="Times New Roman" w:cs="Times New Roman"/>
                <w:lang w:val="ru-RU"/>
              </w:rPr>
              <w:t>ml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rPr>
            </w:pPr>
            <w:r>
              <w:rPr>
                <w:rFonts w:ascii="Times New Roman" w:hAnsi="Times New Roman" w:cs="Times New Roman"/>
                <w:lang w:val="sr-Latn-CS"/>
              </w:rPr>
              <w:t>2</w:t>
            </w:r>
            <w:r w:rsidR="00656D00">
              <w:rPr>
                <w:rFonts w:ascii="Times New Roman" w:hAnsi="Times New Roman" w:cs="Times New Roman"/>
                <w:lang w:val="sr-Cyrl-CS"/>
              </w:rPr>
              <w:t>0</w:t>
            </w:r>
            <w:r w:rsidR="00CD0103">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E72D02" w:rsidRDefault="00E72D02" w:rsidP="00E72D02">
            <w:pPr>
              <w:pStyle w:val="NoSpacing"/>
              <w:rPr>
                <w:rFonts w:ascii="Times New Roman" w:hAnsi="Times New Roman" w:cs="Times New Roman"/>
              </w:rPr>
            </w:pPr>
            <w:r w:rsidRPr="00E72D02">
              <w:rPr>
                <w:rFonts w:ascii="Times New Roman" w:hAnsi="Times New Roman" w:cs="Times New Roman"/>
                <w:shd w:val="clear" w:color="auto" w:fill="FFFFFF"/>
              </w:rPr>
              <w:t>A</w:t>
            </w:r>
            <w:r>
              <w:rPr>
                <w:rFonts w:ascii="Times New Roman" w:hAnsi="Times New Roman" w:cs="Times New Roman"/>
                <w:shd w:val="clear" w:color="auto" w:fill="FFFFFF"/>
                <w:lang w:val="sr-Cyrl-CS"/>
              </w:rPr>
              <w:t xml:space="preserve">нијонске </w:t>
            </w:r>
            <w:proofErr w:type="gramStart"/>
            <w:r>
              <w:rPr>
                <w:rFonts w:ascii="Times New Roman" w:hAnsi="Times New Roman" w:cs="Times New Roman"/>
                <w:shd w:val="clear" w:color="auto" w:fill="FFFFFF"/>
                <w:lang w:val="sr-Cyrl-CS"/>
              </w:rPr>
              <w:t xml:space="preserve">површинске </w:t>
            </w:r>
            <w:r w:rsidRPr="00E72D02">
              <w:rPr>
                <w:rFonts w:ascii="Times New Roman" w:hAnsi="Times New Roman" w:cs="Times New Roman"/>
                <w:shd w:val="clear" w:color="auto" w:fill="FFFFFF"/>
              </w:rPr>
              <w:t xml:space="preserve"> a</w:t>
            </w:r>
            <w:r>
              <w:rPr>
                <w:rFonts w:ascii="Times New Roman" w:hAnsi="Times New Roman" w:cs="Times New Roman"/>
                <w:shd w:val="clear" w:color="auto" w:fill="FFFFFF"/>
                <w:lang w:val="sr-Cyrl-CS"/>
              </w:rPr>
              <w:t>ктивне</w:t>
            </w:r>
            <w:proofErr w:type="gramEnd"/>
            <w:r>
              <w:rPr>
                <w:rFonts w:ascii="Times New Roman" w:hAnsi="Times New Roman" w:cs="Times New Roman"/>
                <w:shd w:val="clear" w:color="auto" w:fill="FFFFFF"/>
                <w:lang w:val="sr-Cyrl-CS"/>
              </w:rPr>
              <w:t xml:space="preserve"> </w:t>
            </w:r>
            <w:r w:rsidRPr="00E72D02">
              <w:rPr>
                <w:rFonts w:ascii="Times New Roman" w:hAnsi="Times New Roman" w:cs="Times New Roman"/>
                <w:shd w:val="clear" w:color="auto" w:fill="FFFFFF"/>
              </w:rPr>
              <w:t xml:space="preserve"> </w:t>
            </w:r>
            <w:r>
              <w:rPr>
                <w:rFonts w:ascii="Times New Roman" w:hAnsi="Times New Roman" w:cs="Times New Roman"/>
                <w:shd w:val="clear" w:color="auto" w:fill="FFFFFF"/>
                <w:lang w:val="sr-Cyrl-CS"/>
              </w:rPr>
              <w:t>твари</w:t>
            </w:r>
            <w:r w:rsidRPr="00E72D02">
              <w:rPr>
                <w:rFonts w:ascii="Times New Roman" w:hAnsi="Times New Roman" w:cs="Times New Roman"/>
                <w:shd w:val="clear" w:color="auto" w:fill="FFFFFF"/>
              </w:rPr>
              <w:t xml:space="preserve"> 15-30%.</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Pr="00BB1765"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CD0103" w:rsidP="00BE5123">
            <w:pPr>
              <w:pStyle w:val="NoSpacing"/>
              <w:jc w:val="center"/>
              <w:rPr>
                <w:rFonts w:ascii="Times New Roman" w:hAnsi="Times New Roman" w:cs="Times New Roman"/>
                <w:lang w:val="ru-RU"/>
              </w:rPr>
            </w:pPr>
            <w:r>
              <w:rPr>
                <w:rFonts w:ascii="Times New Roman" w:hAnsi="Times New Roman" w:cs="Times New Roman"/>
              </w:rPr>
              <w:t>1</w:t>
            </w:r>
            <w:r w:rsidR="00BE5123">
              <w:rPr>
                <w:rFonts w:ascii="Times New Roman" w:hAnsi="Times New Roman" w:cs="Times New Roman"/>
                <w:lang w:val="sr-Cyrl-CS"/>
              </w:rPr>
              <w:t>5</w:t>
            </w:r>
            <w:r>
              <w:rPr>
                <w:rFonts w:ascii="Times New Roman" w:hAnsi="Times New Roman" w:cs="Times New Roman"/>
                <w:sz w:val="24"/>
                <w:szCs w:val="24"/>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7E2876" w:rsidP="00B76D1E">
            <w:pPr>
              <w:pStyle w:val="NoSpacing"/>
              <w:rPr>
                <w:rFonts w:ascii="Times New Roman" w:hAnsi="Times New Roman" w:cs="Times New Roman"/>
                <w:lang w:val="sr-Cyrl-CS"/>
              </w:rPr>
            </w:pPr>
            <w:r>
              <w:rPr>
                <w:rFonts w:ascii="Times New Roman" w:hAnsi="Times New Roman" w:cs="Times New Roman"/>
              </w:rPr>
              <w:t>“</w:t>
            </w:r>
            <w:r w:rsidR="00A34F37">
              <w:rPr>
                <w:rFonts w:ascii="Times New Roman" w:hAnsi="Times New Roman" w:cs="Times New Roman"/>
              </w:rPr>
              <w:t>Cif</w:t>
            </w:r>
            <w:r>
              <w:rPr>
                <w:rFonts w:ascii="Times New Roman" w:hAnsi="Times New Roman" w:cs="Times New Roman"/>
              </w:rPr>
              <w:t xml:space="preserve"> </w:t>
            </w:r>
            <w:r w:rsidR="00B76D1E">
              <w:rPr>
                <w:rFonts w:ascii="Times New Roman" w:hAnsi="Times New Roman" w:cs="Times New Roman"/>
              </w:rPr>
              <w:t xml:space="preserve"> cream</w:t>
            </w:r>
            <w:r>
              <w:rPr>
                <w:rFonts w:ascii="Times New Roman" w:hAnsi="Times New Roman" w:cs="Times New Roman"/>
              </w:rPr>
              <w:t xml:space="preserve">“ </w:t>
            </w:r>
            <w:r w:rsidR="00B76D1E">
              <w:rPr>
                <w:rFonts w:ascii="Times New Roman" w:hAnsi="Times New Roman" w:cs="Times New Roman"/>
                <w:lang w:val="sr-Cyrl-CS"/>
              </w:rPr>
              <w:t xml:space="preserve">течно абразивно средство за чишћење </w:t>
            </w:r>
            <w:r w:rsidR="00CD0103">
              <w:rPr>
                <w:rFonts w:ascii="Times New Roman" w:hAnsi="Times New Roman" w:cs="Times New Roman"/>
                <w:lang w:val="ru-RU"/>
              </w:rPr>
              <w:t xml:space="preserve">или одговарајуће – </w:t>
            </w:r>
            <w:r w:rsidR="005A7CF8">
              <w:rPr>
                <w:rFonts w:ascii="Times New Roman" w:hAnsi="Times New Roman" w:cs="Times New Roman"/>
                <w:lang w:val="sr-Latn-CS"/>
              </w:rPr>
              <w:t xml:space="preserve">500 </w:t>
            </w:r>
            <w:r w:rsidR="00CD0103">
              <w:rPr>
                <w:rFonts w:ascii="Times New Roman" w:hAnsi="Times New Roman" w:cs="Times New Roman"/>
                <w:lang w:val="ru-RU"/>
              </w:rPr>
              <w:t xml:space="preserve"> </w:t>
            </w:r>
            <w:r w:rsidR="005A7CF8">
              <w:rPr>
                <w:rFonts w:ascii="Times New Roman" w:hAnsi="Times New Roman" w:cs="Times New Roman"/>
                <w:lang w:val="sr-Latn-CS"/>
              </w:rPr>
              <w:t>m</w:t>
            </w:r>
            <w:r w:rsidR="00CD0103">
              <w:rPr>
                <w:rFonts w:ascii="Times New Roman" w:hAnsi="Times New Roman" w:cs="Times New Roman"/>
              </w:rPr>
              <w:t>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lang w:val="ru-RU"/>
              </w:rPr>
            </w:pPr>
            <w:r>
              <w:rPr>
                <w:rFonts w:ascii="Times New Roman" w:hAnsi="Times New Roman" w:cs="Times New Roman"/>
                <w:lang w:val="sr-Latn-CS"/>
              </w:rPr>
              <w:t>8</w:t>
            </w:r>
            <w:r w:rsidR="00CD0103">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CD0103" w:rsidRDefault="00CD0103" w:rsidP="007E2876">
            <w:pPr>
              <w:pStyle w:val="NoSpacing"/>
              <w:rPr>
                <w:rFonts w:ascii="Times New Roman" w:hAnsi="Times New Roman" w:cs="Times New Roman"/>
                <w:lang w:val="ru-RU"/>
              </w:rPr>
            </w:pPr>
            <w:r>
              <w:rPr>
                <w:rFonts w:ascii="Times New Roman" w:hAnsi="Times New Roman" w:cs="Times New Roman"/>
                <w:lang w:val="ru-RU"/>
              </w:rPr>
              <w:t xml:space="preserve">&lt;5% </w:t>
            </w:r>
            <w:r w:rsidR="005A7CF8" w:rsidRPr="005A7CF8">
              <w:rPr>
                <w:rFonts w:ascii="Times New Roman" w:hAnsi="Times New Roman" w:cs="Times New Roman"/>
                <w:color w:val="1A1617"/>
                <w:shd w:val="clear" w:color="auto" w:fill="D0DDE6"/>
              </w:rPr>
              <w:t>a</w:t>
            </w:r>
            <w:r w:rsidR="005A7CF8" w:rsidRPr="005A7CF8">
              <w:rPr>
                <w:rFonts w:ascii="Times New Roman" w:hAnsi="Times New Roman" w:cs="Times New Roman"/>
                <w:color w:val="1A1617"/>
                <w:shd w:val="clear" w:color="auto" w:fill="D0DDE6"/>
                <w:lang w:val="sr-Cyrl-CS"/>
              </w:rPr>
              <w:t>нј</w:t>
            </w:r>
            <w:r w:rsidR="005A7CF8" w:rsidRPr="005A7CF8">
              <w:rPr>
                <w:rFonts w:ascii="Times New Roman" w:hAnsi="Times New Roman" w:cs="Times New Roman"/>
                <w:color w:val="1A1617"/>
                <w:shd w:val="clear" w:color="auto" w:fill="D0DDE6"/>
              </w:rPr>
              <w:t xml:space="preserve">онско површинско активних елемената, </w:t>
            </w:r>
            <w:r w:rsidR="007E2876">
              <w:rPr>
                <w:rFonts w:ascii="Times New Roman" w:hAnsi="Times New Roman" w:cs="Times New Roman"/>
                <w:color w:val="1A1617"/>
                <w:shd w:val="clear" w:color="auto" w:fill="D0DDE6"/>
                <w:lang w:val="sr-Cyrl-CS"/>
              </w:rPr>
              <w:t>агенс за избељивање  на бази хлорина,</w:t>
            </w:r>
            <w:r w:rsidR="005A7CF8" w:rsidRPr="005A7CF8">
              <w:rPr>
                <w:rFonts w:ascii="Times New Roman" w:hAnsi="Times New Roman" w:cs="Times New Roman"/>
                <w:color w:val="1A1617"/>
                <w:shd w:val="clear" w:color="auto" w:fill="D0DDE6"/>
              </w:rPr>
              <w:t xml:space="preserve">нејонско </w:t>
            </w:r>
            <w:r w:rsidR="007E2876" w:rsidRPr="005A7CF8">
              <w:rPr>
                <w:rFonts w:ascii="Times New Roman" w:hAnsi="Times New Roman" w:cs="Times New Roman"/>
                <w:color w:val="1A1617"/>
                <w:shd w:val="clear" w:color="auto" w:fill="D0DDE6"/>
              </w:rPr>
              <w:t>активн</w:t>
            </w:r>
            <w:r w:rsidR="007E2876">
              <w:rPr>
                <w:rFonts w:ascii="Times New Roman" w:hAnsi="Times New Roman" w:cs="Times New Roman"/>
                <w:color w:val="1A1617"/>
                <w:shd w:val="clear" w:color="auto" w:fill="D0DDE6"/>
                <w:lang w:val="sr-Cyrl-CS"/>
              </w:rPr>
              <w:t xml:space="preserve">о </w:t>
            </w:r>
            <w:r w:rsidR="005A7CF8" w:rsidRPr="005A7CF8">
              <w:rPr>
                <w:rFonts w:ascii="Times New Roman" w:hAnsi="Times New Roman" w:cs="Times New Roman"/>
                <w:color w:val="1A1617"/>
                <w:shd w:val="clear" w:color="auto" w:fill="D0DDE6"/>
              </w:rPr>
              <w:t>површинск</w:t>
            </w:r>
            <w:r w:rsidR="007E2876">
              <w:rPr>
                <w:rFonts w:ascii="Times New Roman" w:hAnsi="Times New Roman" w:cs="Times New Roman"/>
                <w:color w:val="1A1617"/>
                <w:shd w:val="clear" w:color="auto" w:fill="D0DDE6"/>
                <w:lang w:val="sr-Cyrl-CS"/>
              </w:rPr>
              <w:t>их</w:t>
            </w:r>
            <w:r w:rsidR="005A7CF8" w:rsidRPr="005A7CF8">
              <w:rPr>
                <w:rFonts w:ascii="Times New Roman" w:hAnsi="Times New Roman" w:cs="Times New Roman"/>
                <w:color w:val="1A1617"/>
                <w:shd w:val="clear" w:color="auto" w:fill="D0DDE6"/>
              </w:rPr>
              <w:t xml:space="preserve"> елемен</w:t>
            </w:r>
            <w:r w:rsidR="007E2876">
              <w:rPr>
                <w:rFonts w:ascii="Times New Roman" w:hAnsi="Times New Roman" w:cs="Times New Roman"/>
                <w:color w:val="1A1617"/>
                <w:shd w:val="clear" w:color="auto" w:fill="D0DDE6"/>
                <w:lang w:val="sr-Cyrl-CS"/>
              </w:rPr>
              <w:t>а</w:t>
            </w:r>
            <w:r w:rsidR="005A7CF8" w:rsidRPr="005A7CF8">
              <w:rPr>
                <w:rFonts w:ascii="Times New Roman" w:hAnsi="Times New Roman" w:cs="Times New Roman"/>
                <w:color w:val="1A1617"/>
                <w:shd w:val="clear" w:color="auto" w:fill="D0DDE6"/>
              </w:rPr>
              <w:t>т</w:t>
            </w:r>
            <w:r w:rsidR="007E2876">
              <w:rPr>
                <w:rFonts w:ascii="Times New Roman" w:hAnsi="Times New Roman" w:cs="Times New Roman"/>
                <w:color w:val="1A1617"/>
                <w:shd w:val="clear" w:color="auto" w:fill="D0DDE6"/>
                <w:lang w:val="sr-Cyrl-CS"/>
              </w:rPr>
              <w:t>а</w:t>
            </w:r>
            <w:r w:rsidR="007E2876">
              <w:rPr>
                <w:rFonts w:ascii="Times New Roman" w:hAnsi="Times New Roman" w:cs="Times New Roman"/>
                <w:color w:val="1A1617"/>
                <w:shd w:val="clear" w:color="auto" w:fill="D0DDE6"/>
              </w:rPr>
              <w:t>,сапун, парфем</w:t>
            </w:r>
            <w:r w:rsidR="007E2876">
              <w:rPr>
                <w:rFonts w:ascii="Times New Roman" w:hAnsi="Times New Roman" w:cs="Times New Roman"/>
                <w:color w:val="1A1617"/>
                <w:shd w:val="clear" w:color="auto" w:fill="D0DDE6"/>
                <w:lang w:val="sr-Cyrl-CS"/>
              </w:rPr>
              <w:t>.</w:t>
            </w:r>
            <w:r w:rsidR="005A7CF8" w:rsidRPr="005A7CF8">
              <w:rPr>
                <w:rFonts w:ascii="Times New Roman" w:hAnsi="Times New Roman" w:cs="Times New Roman"/>
                <w:color w:val="1A1617"/>
                <w:shd w:val="clear" w:color="auto" w:fill="D0DDE6"/>
              </w:rPr>
              <w:t>..</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751"/>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CD0103" w:rsidP="00BE5123">
            <w:pPr>
              <w:pStyle w:val="NoSpacing"/>
              <w:jc w:val="center"/>
              <w:rPr>
                <w:rFonts w:ascii="Times New Roman" w:hAnsi="Times New Roman" w:cs="Times New Roman"/>
                <w:lang w:val="ru-RU"/>
              </w:rPr>
            </w:pPr>
            <w:r>
              <w:rPr>
                <w:rFonts w:ascii="Times New Roman" w:hAnsi="Times New Roman" w:cs="Times New Roman"/>
              </w:rPr>
              <w:t>1</w:t>
            </w:r>
            <w:r w:rsidR="00BE5123">
              <w:rPr>
                <w:rFonts w:ascii="Times New Roman" w:hAnsi="Times New Roman" w:cs="Times New Roman"/>
                <w:lang w:val="sr-Cyrl-CS"/>
              </w:rPr>
              <w:t>6</w:t>
            </w:r>
            <w:r>
              <w:rPr>
                <w:rFonts w:ascii="Times New Roman" w:hAnsi="Times New Roman" w:cs="Times New Roman"/>
                <w:sz w:val="24"/>
                <w:szCs w:val="24"/>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817F92">
            <w:pPr>
              <w:pStyle w:val="NoSpacing"/>
              <w:rPr>
                <w:rFonts w:ascii="Times New Roman" w:hAnsi="Times New Roman" w:cs="Times New Roman"/>
                <w:lang w:val="sr-Cyrl-CS"/>
              </w:rPr>
            </w:pPr>
            <w:r>
              <w:rPr>
                <w:rFonts w:ascii="Times New Roman" w:hAnsi="Times New Roman" w:cs="Times New Roman"/>
                <w:lang w:val="ru-RU"/>
              </w:rPr>
              <w:t xml:space="preserve">Детерџент за посуђе </w:t>
            </w:r>
            <w:r>
              <w:rPr>
                <w:rFonts w:ascii="Times New Roman" w:hAnsi="Times New Roman" w:cs="Times New Roman"/>
                <w:lang w:val="sr-Latn-CS"/>
              </w:rPr>
              <w:t>„Fairy“</w:t>
            </w:r>
            <w:r>
              <w:rPr>
                <w:rFonts w:ascii="Times New Roman" w:hAnsi="Times New Roman" w:cs="Times New Roman"/>
                <w:lang w:val="sr-Cyrl-CS"/>
              </w:rPr>
              <w:t xml:space="preserve"> </w:t>
            </w:r>
            <w:r w:rsidR="00817F92">
              <w:rPr>
                <w:rFonts w:ascii="Times New Roman" w:hAnsi="Times New Roman" w:cs="Times New Roman"/>
                <w:lang w:val="sr-Latn-CS"/>
              </w:rPr>
              <w:t>8</w:t>
            </w:r>
            <w:r w:rsidR="00341238">
              <w:rPr>
                <w:rFonts w:ascii="Times New Roman" w:hAnsi="Times New Roman" w:cs="Times New Roman"/>
                <w:lang w:val="sr-Cyrl-CS"/>
              </w:rPr>
              <w:t>00</w:t>
            </w:r>
            <w:r>
              <w:rPr>
                <w:rFonts w:ascii="Times New Roman" w:hAnsi="Times New Roman" w:cs="Times New Roman"/>
                <w:lang w:val="sr-Cyrl-CS"/>
              </w:rPr>
              <w:t xml:space="preserve"> </w:t>
            </w:r>
            <w:r>
              <w:rPr>
                <w:rFonts w:ascii="Times New Roman" w:hAnsi="Times New Roman" w:cs="Times New Roman"/>
                <w:lang w:val="sr-Latn-CS"/>
              </w:rPr>
              <w:t xml:space="preserve">ml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lang w:val="ru-RU"/>
              </w:rPr>
            </w:pPr>
            <w:r>
              <w:rPr>
                <w:rFonts w:ascii="Times New Roman" w:hAnsi="Times New Roman" w:cs="Times New Roman"/>
                <w:lang w:val="sr-Latn-CS"/>
              </w:rPr>
              <w:t>2</w:t>
            </w:r>
            <w:r w:rsidR="003E10E2">
              <w:rPr>
                <w:rFonts w:ascii="Times New Roman" w:hAnsi="Times New Roman" w:cs="Times New Roman"/>
                <w:lang w:val="sr-Cyrl-CS"/>
              </w:rPr>
              <w:t>00</w:t>
            </w:r>
          </w:p>
        </w:tc>
        <w:tc>
          <w:tcPr>
            <w:tcW w:w="3019" w:type="dxa"/>
            <w:gridSpan w:val="2"/>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lang w:val="ru-RU"/>
              </w:rPr>
            </w:pPr>
            <w:r>
              <w:rPr>
                <w:rFonts w:ascii="Times New Roman" w:hAnsi="Times New Roman" w:cs="Times New Roman"/>
                <w:lang w:val="ru-RU"/>
              </w:rPr>
              <w:t xml:space="preserve">5-15 % анјонских ПАМ, ‹5% нејонских ПАМ, </w:t>
            </w:r>
            <w:r>
              <w:rPr>
                <w:rFonts w:ascii="Times New Roman" w:hAnsi="Times New Roman" w:cs="Times New Roman"/>
              </w:rPr>
              <w:t>benzisothiazolinon, fenoskietanol, miris, geraniol, limonene</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495"/>
        </w:trPr>
        <w:tc>
          <w:tcPr>
            <w:tcW w:w="426" w:type="dxa"/>
            <w:tcBorders>
              <w:top w:val="single" w:sz="4" w:space="0" w:color="000000"/>
              <w:left w:val="single" w:sz="4" w:space="0" w:color="000000"/>
              <w:bottom w:val="single" w:sz="4" w:space="0" w:color="000000"/>
            </w:tcBorders>
            <w:shd w:val="clear" w:color="auto" w:fill="auto"/>
            <w:vAlign w:val="center"/>
          </w:tcPr>
          <w:p w:rsidR="00CD0103" w:rsidRPr="00BE5123" w:rsidRDefault="006A2595" w:rsidP="00DA6CCA">
            <w:pPr>
              <w:pStyle w:val="NoSpacing"/>
              <w:rPr>
                <w:rFonts w:ascii="Times New Roman" w:hAnsi="Times New Roman" w:cs="Times New Roman"/>
                <w:lang w:val="sr-Cyrl-CS"/>
              </w:rPr>
            </w:pPr>
            <w:r>
              <w:rPr>
                <w:rFonts w:ascii="Times New Roman" w:hAnsi="Times New Roman" w:cs="Times New Roman"/>
              </w:rPr>
              <w:t xml:space="preserve"> 1</w:t>
            </w:r>
            <w:r w:rsidR="00BE5123">
              <w:rPr>
                <w:rFonts w:ascii="Times New Roman" w:hAnsi="Times New Roman" w:cs="Times New Roman"/>
                <w:lang w:val="sr-Cyrl-CS"/>
              </w:rPr>
              <w:t>7</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sr-Latn-CS"/>
              </w:rPr>
              <w:t>K</w:t>
            </w:r>
            <w:r>
              <w:rPr>
                <w:rFonts w:ascii="Times New Roman" w:hAnsi="Times New Roman" w:cs="Times New Roman"/>
                <w:lang w:val="ru-RU"/>
              </w:rPr>
              <w:t xml:space="preserve">есе за смеће 35 </w:t>
            </w:r>
            <w:r>
              <w:rPr>
                <w:rFonts w:ascii="Times New Roman" w:hAnsi="Times New Roman" w:cs="Times New Roman"/>
                <w:lang w:val="sr-Latn-CS"/>
              </w:rPr>
              <w:t>l,</w:t>
            </w:r>
            <w:r>
              <w:rPr>
                <w:rFonts w:ascii="Times New Roman" w:hAnsi="Times New Roman" w:cs="Times New Roman"/>
                <w:lang w:val="ru-RU"/>
              </w:rPr>
              <w:t xml:space="preserve"> </w:t>
            </w:r>
            <w:r>
              <w:rPr>
                <w:rFonts w:ascii="Times New Roman" w:hAnsi="Times New Roman" w:cs="Times New Roman"/>
                <w:lang w:val="sr-Latn-CS"/>
              </w:rPr>
              <w:t xml:space="preserve">50x 60, </w:t>
            </w:r>
            <w:r>
              <w:rPr>
                <w:rFonts w:ascii="Times New Roman" w:hAnsi="Times New Roman" w:cs="Times New Roman"/>
                <w:lang w:val="ru-RU"/>
              </w:rPr>
              <w:t>30/1</w:t>
            </w:r>
            <w:r>
              <w:rPr>
                <w:rFonts w:ascii="Times New Roman" w:hAnsi="Times New Roman" w:cs="Times New Roman"/>
                <w:lang w:val="sr-Latn-CS"/>
              </w:rPr>
              <w:t xml:space="preserve">, </w:t>
            </w:r>
            <w:r>
              <w:rPr>
                <w:rFonts w:ascii="Times New Roman" w:hAnsi="Times New Roman" w:cs="Times New Roman"/>
                <w:lang w:val="sr-Cyrl-CS"/>
              </w:rPr>
              <w:t>Фино  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паковање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rPr>
            </w:pPr>
            <w:r>
              <w:rPr>
                <w:rFonts w:ascii="Times New Roman" w:hAnsi="Times New Roman" w:cs="Times New Roman"/>
                <w:lang w:val="sr-Latn-CS"/>
              </w:rPr>
              <w:t>10</w:t>
            </w:r>
            <w:r w:rsidR="00CD0103">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6A2595" w:rsidP="009C203D">
            <w:pPr>
              <w:pStyle w:val="NoSpacing"/>
              <w:rPr>
                <w:rFonts w:ascii="Times New Roman" w:hAnsi="Times New Roman" w:cs="Times New Roman"/>
                <w:lang w:val="sr-Cyrl-CS"/>
              </w:rPr>
            </w:pPr>
            <w:r>
              <w:rPr>
                <w:rFonts w:ascii="Times New Roman" w:hAnsi="Times New Roman" w:cs="Times New Roman"/>
                <w:lang w:val="sr-Cyrl-CS"/>
              </w:rPr>
              <w:t xml:space="preserve"> </w:t>
            </w:r>
            <w:r w:rsidR="00CD0103">
              <w:rPr>
                <w:rFonts w:ascii="Times New Roman" w:hAnsi="Times New Roman" w:cs="Times New Roman"/>
                <w:lang w:val="sr-Cyrl-CS"/>
              </w:rPr>
              <w:t>1</w:t>
            </w:r>
            <w:r w:rsidR="009C203D">
              <w:rPr>
                <w:rFonts w:ascii="Times New Roman" w:hAnsi="Times New Roman" w:cs="Times New Roman"/>
                <w:lang w:val="sr-Cyrl-CS"/>
              </w:rPr>
              <w:t>8</w:t>
            </w:r>
            <w:r w:rsidR="00142358">
              <w:rPr>
                <w:rFonts w:ascii="Times New Roman" w:hAnsi="Times New Roman" w:cs="Times New Roman"/>
                <w:lang w:val="sr-Cyrl-CS"/>
              </w:rPr>
              <w:t>*</w:t>
            </w:r>
          </w:p>
          <w:p w:rsidR="00DA6CCA" w:rsidRPr="00BE5123" w:rsidRDefault="00DA6CCA" w:rsidP="009C203D">
            <w:pPr>
              <w:pStyle w:val="NoSpacing"/>
              <w:rPr>
                <w:rFonts w:ascii="Times New Roman" w:hAnsi="Times New Roman" w:cs="Times New Roman"/>
                <w:lang w:val="sr-Cyrl-CS"/>
              </w:rPr>
            </w:pP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sr-Latn-CS"/>
              </w:rPr>
              <w:t>K</w:t>
            </w:r>
            <w:r>
              <w:rPr>
                <w:rFonts w:ascii="Times New Roman" w:hAnsi="Times New Roman" w:cs="Times New Roman"/>
                <w:lang w:val="ru-RU"/>
              </w:rPr>
              <w:t xml:space="preserve">есе  за смеће </w:t>
            </w:r>
            <w:r>
              <w:rPr>
                <w:rFonts w:ascii="Times New Roman" w:hAnsi="Times New Roman" w:cs="Times New Roman"/>
                <w:lang w:val="sr-Latn-CS"/>
              </w:rPr>
              <w:t>120 l, 70x110, 10</w:t>
            </w:r>
            <w:r>
              <w:rPr>
                <w:rFonts w:ascii="Times New Roman" w:hAnsi="Times New Roman" w:cs="Times New Roman"/>
                <w:lang w:val="ru-RU"/>
              </w:rPr>
              <w:t xml:space="preserve">/1, </w:t>
            </w:r>
            <w:r>
              <w:rPr>
                <w:rFonts w:ascii="Times New Roman" w:hAnsi="Times New Roman" w:cs="Times New Roman"/>
                <w:lang w:val="sr-Cyrl-CS"/>
              </w:rPr>
              <w:t>Фино 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Cyrl-CS"/>
              </w:rPr>
            </w:pPr>
            <w:r>
              <w:rPr>
                <w:rFonts w:ascii="Times New Roman" w:hAnsi="Times New Roman" w:cs="Times New Roman"/>
                <w:lang w:val="sr-Cyrl-CS"/>
              </w:rPr>
              <w:t>пак.</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lang w:val="sr-Latn-CS"/>
              </w:rPr>
            </w:pPr>
            <w:r>
              <w:rPr>
                <w:rFonts w:ascii="Times New Roman" w:hAnsi="Times New Roman" w:cs="Times New Roman"/>
                <w:lang w:val="sr-Latn-CS"/>
              </w:rPr>
              <w:t>2</w:t>
            </w:r>
            <w:r w:rsidR="00CD0103">
              <w:rPr>
                <w:rFonts w:ascii="Times New Roman" w:hAnsi="Times New Roman" w:cs="Times New Roman"/>
                <w:lang w:val="sr-Cyrl-CS"/>
              </w:rPr>
              <w:t>00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7E2876">
        <w:trPr>
          <w:trHeight w:val="2073"/>
        </w:trPr>
        <w:tc>
          <w:tcPr>
            <w:tcW w:w="426" w:type="dxa"/>
            <w:tcBorders>
              <w:top w:val="single" w:sz="4" w:space="0" w:color="000000"/>
              <w:left w:val="single" w:sz="4" w:space="0" w:color="000000"/>
              <w:bottom w:val="single" w:sz="4" w:space="0" w:color="000000"/>
            </w:tcBorders>
            <w:shd w:val="clear" w:color="auto" w:fill="auto"/>
            <w:vAlign w:val="center"/>
          </w:tcPr>
          <w:p w:rsidR="00CD0103" w:rsidRPr="00BE5123" w:rsidRDefault="00CD0103" w:rsidP="00BE5123">
            <w:pPr>
              <w:pStyle w:val="NoSpacing"/>
              <w:jc w:val="center"/>
              <w:rPr>
                <w:rFonts w:ascii="Times New Roman" w:hAnsi="Times New Roman" w:cs="Times New Roman"/>
                <w:lang w:val="sr-Cyrl-CS"/>
              </w:rPr>
            </w:pPr>
            <w:r>
              <w:rPr>
                <w:rFonts w:ascii="Times New Roman" w:hAnsi="Times New Roman" w:cs="Times New Roman"/>
              </w:rPr>
              <w:t>1</w:t>
            </w:r>
            <w:r w:rsidR="00BE5123">
              <w:rPr>
                <w:rFonts w:ascii="Times New Roman" w:hAnsi="Times New Roman" w:cs="Times New Roman"/>
                <w:lang w:val="sr-Cyrl-CS"/>
              </w:rPr>
              <w:t>9</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0C6535">
            <w:pPr>
              <w:pStyle w:val="NoSpacing"/>
              <w:rPr>
                <w:rFonts w:ascii="Times New Roman" w:hAnsi="Times New Roman" w:cs="Times New Roman"/>
                <w:lang w:val="sr-Cyrl-CS"/>
              </w:rPr>
            </w:pPr>
            <w:r>
              <w:rPr>
                <w:rFonts w:ascii="Times New Roman" w:hAnsi="Times New Roman" w:cs="Times New Roman"/>
                <w:lang w:val="sr-Cyrl-CS"/>
              </w:rPr>
              <w:t xml:space="preserve">Крема за руке </w:t>
            </w:r>
            <w:r w:rsidR="000C6535">
              <w:rPr>
                <w:rFonts w:ascii="Times New Roman" w:hAnsi="Times New Roman" w:cs="Times New Roman"/>
                <w:lang w:val="sr-Cyrl-CS"/>
              </w:rPr>
              <w:t>10</w:t>
            </w:r>
            <w:r>
              <w:rPr>
                <w:rFonts w:ascii="Times New Roman" w:hAnsi="Times New Roman" w:cs="Times New Roman"/>
                <w:lang w:val="sr-Cyrl-CS"/>
              </w:rPr>
              <w:t>0 мл Фитогал</w:t>
            </w:r>
            <w:r>
              <w:rPr>
                <w:rFonts w:ascii="Times New Roman" w:hAnsi="Times New Roman" w:cs="Times New Roman"/>
                <w:lang w:val="sr-Latn-CS"/>
              </w:rPr>
              <w:t xml:space="preserve"> sa </w:t>
            </w:r>
            <w:r>
              <w:rPr>
                <w:rFonts w:ascii="Times New Roman" w:hAnsi="Times New Roman" w:cs="Times New Roman"/>
                <w:lang w:val="sr-Cyrl-CS"/>
              </w:rPr>
              <w:t>глицерином и екстратом камилице  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lang w:val="sr-Latn-CS"/>
              </w:rPr>
            </w:pPr>
            <w:r>
              <w:rPr>
                <w:rFonts w:ascii="Times New Roman" w:hAnsi="Times New Roman" w:cs="Times New Roman"/>
                <w:lang w:val="sr-Latn-CS"/>
              </w:rPr>
              <w:t>10</w:t>
            </w:r>
            <w:r w:rsidR="00CD0103">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vAlign w:val="center"/>
          </w:tcPr>
          <w:p w:rsidR="007E2876" w:rsidRPr="007E2876" w:rsidRDefault="007E2876">
            <w:pPr>
              <w:pStyle w:val="NoSpacing"/>
              <w:rPr>
                <w:rFonts w:ascii="Times New Roman" w:hAnsi="Times New Roman" w:cs="Times New Roman"/>
                <w:shd w:val="clear" w:color="auto" w:fill="FFFFFF"/>
              </w:rPr>
            </w:pPr>
            <w:r w:rsidRPr="007E2876">
              <w:rPr>
                <w:rFonts w:ascii="Times New Roman" w:hAnsi="Times New Roman" w:cs="Times New Roman"/>
                <w:shd w:val="clear" w:color="auto" w:fill="FFFFFF"/>
              </w:rPr>
              <w:t>Aqua, Glycerin, Paraffinum, Liquidum, Stearic Acid, Palmitic Acid, Glyceryl Sstearate Cetearyl Alcohol</w:t>
            </w:r>
          </w:p>
        </w:tc>
        <w:tc>
          <w:tcPr>
            <w:tcW w:w="1091" w:type="dxa"/>
            <w:tcBorders>
              <w:top w:val="single" w:sz="4" w:space="0" w:color="000000"/>
              <w:left w:val="single" w:sz="4" w:space="0" w:color="000000"/>
              <w:bottom w:val="single" w:sz="4" w:space="0" w:color="000000"/>
            </w:tcBorders>
            <w:shd w:val="clear" w:color="auto" w:fill="E0E0E0"/>
            <w:vAlign w:val="center"/>
          </w:tcPr>
          <w:p w:rsidR="00CD0103" w:rsidRDefault="00CD010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000000"/>
            </w:tcBorders>
            <w:shd w:val="clear" w:color="auto" w:fill="E0E0E0"/>
            <w:vAlign w:val="center"/>
          </w:tcPr>
          <w:p w:rsidR="00CD0103" w:rsidRDefault="00CD0103">
            <w:pPr>
              <w:pStyle w:val="NoSpacing"/>
              <w:snapToGrid w:val="0"/>
              <w:jc w:val="center"/>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2011"/>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rsidP="006A2595">
            <w:pPr>
              <w:pStyle w:val="NoSpacing"/>
              <w:jc w:val="center"/>
              <w:rPr>
                <w:rFonts w:ascii="Times New Roman" w:hAnsi="Times New Roman" w:cs="Times New Roman"/>
                <w:lang w:val="ru-RU"/>
              </w:rPr>
            </w:pPr>
            <w:r>
              <w:rPr>
                <w:rFonts w:ascii="Times New Roman" w:hAnsi="Times New Roman" w:cs="Times New Roman"/>
                <w:lang w:val="sr-Cyrl-CS"/>
              </w:rPr>
              <w:t>20</w:t>
            </w:r>
            <w:r w:rsidR="00CD0103">
              <w:rPr>
                <w:rFonts w:ascii="Times New Roman" w:hAnsi="Times New Roman" w:cs="Times New Roman"/>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F97C59">
            <w:pPr>
              <w:pStyle w:val="NoSpacing"/>
              <w:rPr>
                <w:rFonts w:ascii="Times New Roman" w:hAnsi="Times New Roman" w:cs="Times New Roman"/>
              </w:rPr>
            </w:pPr>
            <w:r>
              <w:rPr>
                <w:rFonts w:ascii="Times New Roman" w:hAnsi="Times New Roman" w:cs="Times New Roman"/>
                <w:lang w:val="ru-RU"/>
              </w:rPr>
              <w:t>Течни сапун за руке</w:t>
            </w:r>
            <w:r>
              <w:rPr>
                <w:rFonts w:ascii="Times New Roman" w:hAnsi="Times New Roman" w:cs="Times New Roman"/>
                <w:lang w:val="sr-Latn-CS"/>
              </w:rPr>
              <w:t xml:space="preserve"> са пумпицом </w:t>
            </w:r>
            <w:r>
              <w:rPr>
                <w:rFonts w:ascii="Times New Roman" w:hAnsi="Times New Roman" w:cs="Times New Roman"/>
                <w:lang w:val="ru-RU"/>
              </w:rPr>
              <w:t xml:space="preserve"> „</w:t>
            </w:r>
            <w:r w:rsidR="00F97C59">
              <w:rPr>
                <w:rFonts w:ascii="Times New Roman" w:hAnsi="Times New Roman" w:cs="Times New Roman"/>
                <w:lang w:val="sr-Latn-CS"/>
              </w:rPr>
              <w:t xml:space="preserve"> Palmolive</w:t>
            </w:r>
            <w:r w:rsidR="00F97C59">
              <w:rPr>
                <w:rFonts w:ascii="Times New Roman" w:hAnsi="Times New Roman" w:cs="Times New Roman"/>
                <w:lang w:val="ru-RU"/>
              </w:rPr>
              <w:t xml:space="preserve"> </w:t>
            </w:r>
            <w:r>
              <w:rPr>
                <w:rFonts w:ascii="Times New Roman" w:hAnsi="Times New Roman" w:cs="Times New Roman"/>
                <w:lang w:val="ru-RU"/>
              </w:rPr>
              <w:t xml:space="preserve">“  или одговарајући -   </w:t>
            </w:r>
            <w:r w:rsidR="00F97C59">
              <w:rPr>
                <w:rFonts w:ascii="Times New Roman" w:hAnsi="Times New Roman" w:cs="Times New Roman"/>
                <w:lang w:val="sr-Cyrl-CS"/>
              </w:rPr>
              <w:t>3</w:t>
            </w:r>
            <w:r>
              <w:rPr>
                <w:rFonts w:ascii="Times New Roman" w:hAnsi="Times New Roman" w:cs="Times New Roman"/>
                <w:lang w:val="ru-RU"/>
              </w:rPr>
              <w:t xml:space="preserve">00 </w:t>
            </w:r>
            <w:r>
              <w:rPr>
                <w:rFonts w:ascii="Times New Roman" w:hAnsi="Times New Roman" w:cs="Times New Roman"/>
              </w:rPr>
              <w:t>ml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rPr>
            </w:pPr>
            <w:r>
              <w:rPr>
                <w:rFonts w:ascii="Times New Roman" w:hAnsi="Times New Roman" w:cs="Times New Roman"/>
              </w:rPr>
              <w:t>120</w:t>
            </w:r>
          </w:p>
        </w:tc>
        <w:tc>
          <w:tcPr>
            <w:tcW w:w="3004" w:type="dxa"/>
            <w:tcBorders>
              <w:top w:val="single" w:sz="4" w:space="0" w:color="000000"/>
              <w:left w:val="single" w:sz="4" w:space="0" w:color="000000"/>
              <w:bottom w:val="single" w:sz="4" w:space="0" w:color="000000"/>
            </w:tcBorders>
            <w:shd w:val="clear" w:color="auto" w:fill="auto"/>
          </w:tcPr>
          <w:p w:rsidR="00CD0103" w:rsidRDefault="00F97C59">
            <w:pPr>
              <w:pStyle w:val="NoSpacing"/>
              <w:rPr>
                <w:rFonts w:ascii="Times New Roman" w:hAnsi="Times New Roman" w:cs="Times New Roman"/>
              </w:rPr>
            </w:pPr>
            <w:r w:rsidRPr="00F97C59">
              <w:rPr>
                <w:rFonts w:ascii="Times New Roman" w:hAnsi="Times New Roman" w:cs="Times New Roman"/>
                <w:shd w:val="clear" w:color="auto" w:fill="FFFFFF"/>
              </w:rPr>
              <w:t>Aqua, Sodium C12-13, Parath Sulfate, Sodium Laureth Sulfate, Cocomidoproply Betaine, Sodium Chloride, Coconide MEA, Sodium Salicylate, Parfum, Sodium Benzoate, Styrene/Acrylates Copolymer, Citric Acid, Polyquatemium-7, Tetrasodium ETDA, Prunus Amygdalus,</w:t>
            </w:r>
            <w:r>
              <w:rPr>
                <w:rFonts w:ascii="Times New Roman" w:hAnsi="Times New Roman" w:cs="Times New Roman"/>
                <w:sz w:val="24"/>
                <w:szCs w:val="24"/>
                <w:lang w:val="sr-Cyrl-CS" w:eastAsia="sr-Cyrl-CS"/>
              </w:rPr>
              <w:t xml:space="preserve"> (</w:t>
            </w:r>
            <w:r>
              <w:rPr>
                <w:rFonts w:ascii="Times New Roman" w:hAnsi="Times New Roman" w:cs="Times New Roman"/>
                <w:lang w:val="sr-Latn-CS"/>
              </w:rPr>
              <w:t>ми</w:t>
            </w:r>
            <w:r>
              <w:rPr>
                <w:rFonts w:ascii="Times New Roman" w:hAnsi="Times New Roman" w:cs="Times New Roman"/>
                <w:lang w:val="sr-Cyrl-CS"/>
              </w:rPr>
              <w:t xml:space="preserve">рисна нота, </w:t>
            </w:r>
            <w:r>
              <w:rPr>
                <w:rFonts w:ascii="Times New Roman" w:hAnsi="Times New Roman" w:cs="Times New Roman"/>
                <w:lang w:val="sr-Latn-CS"/>
              </w:rPr>
              <w:t>м</w:t>
            </w:r>
            <w:r>
              <w:rPr>
                <w:rFonts w:ascii="Times New Roman" w:hAnsi="Times New Roman" w:cs="Times New Roman"/>
                <w:lang w:val="sr-Cyrl-CS"/>
              </w:rPr>
              <w:t>оже</w:t>
            </w:r>
            <w:r>
              <w:rPr>
                <w:rFonts w:ascii="Times New Roman" w:hAnsi="Times New Roman" w:cs="Times New Roman"/>
                <w:lang w:val="sr-Latn-CS"/>
              </w:rPr>
              <w:t xml:space="preserve"> бити </w:t>
            </w:r>
            <w:r>
              <w:rPr>
                <w:rFonts w:ascii="Times New Roman" w:hAnsi="Times New Roman" w:cs="Times New Roman"/>
                <w:lang w:val="sr-Cyrl-CS"/>
              </w:rPr>
              <w:t xml:space="preserve"> другачија али тада састав мора да одговара производу са том нотом</w:t>
            </w:r>
            <w:r>
              <w:rPr>
                <w:rFonts w:ascii="Times New Roman" w:hAnsi="Times New Roman" w:cs="Times New Roman"/>
                <w:lang w:val="sr-Latn-CS"/>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0C6535" w:rsidTr="00F62D25">
        <w:trPr>
          <w:trHeight w:val="2026"/>
        </w:trPr>
        <w:tc>
          <w:tcPr>
            <w:tcW w:w="426" w:type="dxa"/>
            <w:tcBorders>
              <w:top w:val="single" w:sz="4" w:space="0" w:color="000000"/>
              <w:left w:val="single" w:sz="4" w:space="0" w:color="000000"/>
              <w:bottom w:val="single" w:sz="4" w:space="0" w:color="000000"/>
            </w:tcBorders>
            <w:shd w:val="clear" w:color="auto" w:fill="auto"/>
            <w:vAlign w:val="center"/>
          </w:tcPr>
          <w:p w:rsidR="000C6535" w:rsidRPr="00FB21F8" w:rsidRDefault="00BE5123" w:rsidP="006A2595">
            <w:pPr>
              <w:pStyle w:val="NoSpacing"/>
              <w:jc w:val="center"/>
              <w:rPr>
                <w:rFonts w:ascii="Times New Roman" w:hAnsi="Times New Roman" w:cs="Times New Roman"/>
              </w:rPr>
            </w:pPr>
            <w:r>
              <w:rPr>
                <w:rFonts w:ascii="Times New Roman" w:hAnsi="Times New Roman" w:cs="Times New Roman"/>
                <w:lang w:val="sr-Cyrl-CS"/>
              </w:rPr>
              <w:lastRenderedPageBreak/>
              <w:t>21</w:t>
            </w:r>
            <w:r w:rsidR="00FB21F8">
              <w:rPr>
                <w:rFonts w:ascii="Times New Roman" w:hAnsi="Times New Roman" w:cs="Times New Roman"/>
              </w:rPr>
              <w:t>*</w:t>
            </w:r>
          </w:p>
        </w:tc>
        <w:tc>
          <w:tcPr>
            <w:tcW w:w="3260" w:type="dxa"/>
            <w:tcBorders>
              <w:top w:val="single" w:sz="4" w:space="0" w:color="000000"/>
              <w:left w:val="single" w:sz="4" w:space="0" w:color="000000"/>
              <w:bottom w:val="single" w:sz="4" w:space="0" w:color="000000"/>
            </w:tcBorders>
            <w:shd w:val="clear" w:color="auto" w:fill="auto"/>
            <w:vAlign w:val="center"/>
          </w:tcPr>
          <w:p w:rsidR="000C6535" w:rsidRPr="000C6535" w:rsidRDefault="000C6535">
            <w:pPr>
              <w:pStyle w:val="NoSpacing"/>
              <w:rPr>
                <w:rFonts w:ascii="Times New Roman" w:hAnsi="Times New Roman" w:cs="Times New Roman"/>
                <w:lang w:val="sr-Cyrl-CS"/>
              </w:rPr>
            </w:pPr>
            <w:r>
              <w:rPr>
                <w:rFonts w:ascii="Times New Roman" w:hAnsi="Times New Roman" w:cs="Times New Roman"/>
                <w:lang w:val="sr-Cyrl-CS"/>
              </w:rPr>
              <w:t xml:space="preserve">Течни сапун са глицерином, </w:t>
            </w:r>
            <w:r>
              <w:rPr>
                <w:rFonts w:ascii="Times New Roman" w:hAnsi="Times New Roman" w:cs="Times New Roman"/>
                <w:lang w:val="sr-Latn-CS"/>
              </w:rPr>
              <w:t xml:space="preserve">1000 ml „Dona“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0C6535" w:rsidRDefault="000C653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0C6535" w:rsidRPr="000C6535" w:rsidRDefault="0051746F">
            <w:pPr>
              <w:pStyle w:val="NoSpacing"/>
              <w:jc w:val="center"/>
              <w:rPr>
                <w:rFonts w:ascii="Times New Roman" w:hAnsi="Times New Roman" w:cs="Times New Roman"/>
                <w:lang w:val="sr-Cyrl-CS"/>
              </w:rPr>
            </w:pPr>
            <w:r>
              <w:rPr>
                <w:rFonts w:ascii="Times New Roman" w:hAnsi="Times New Roman" w:cs="Times New Roman"/>
                <w:lang w:val="sr-Latn-CS"/>
              </w:rPr>
              <w:t>8</w:t>
            </w:r>
            <w:r w:rsidR="000C6535">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0C6535" w:rsidRPr="000C6535" w:rsidRDefault="000C6535">
            <w:pPr>
              <w:pStyle w:val="NoSpacing"/>
              <w:rPr>
                <w:rFonts w:ascii="Times New Roman" w:hAnsi="Times New Roman" w:cs="Times New Roman"/>
              </w:rPr>
            </w:pPr>
            <w:r w:rsidRPr="000C6535">
              <w:rPr>
                <w:rFonts w:ascii="Times New Roman" w:hAnsi="Times New Roman" w:cs="Times New Roman"/>
                <w:shd w:val="clear" w:color="auto" w:fill="FFFFFF"/>
              </w:rPr>
              <w:t>Aqua, Sodium Laureth Sulfate, Sodium Chloride, Coconide DEA, Sodium Salicylate, Glycol Distearate, Glycerin, Parfum, Linalool, Citric Acid, DMDM-Hydantoin, Methylchloroisothiazolinone, Methylisothiazolinone, Butylphenyl methylpropional, CI 42090.</w:t>
            </w:r>
            <w:r w:rsidR="00F97C59">
              <w:rPr>
                <w:rFonts w:ascii="Times New Roman" w:hAnsi="Times New Roman" w:cs="Times New Roman"/>
                <w:sz w:val="24"/>
                <w:szCs w:val="24"/>
                <w:lang w:val="sr-Cyrl-CS" w:eastAsia="sr-Cyrl-CS"/>
              </w:rPr>
              <w:t xml:space="preserve"> (</w:t>
            </w:r>
            <w:r w:rsidR="00F97C59">
              <w:rPr>
                <w:rFonts w:ascii="Times New Roman" w:hAnsi="Times New Roman" w:cs="Times New Roman"/>
                <w:lang w:val="sr-Latn-CS"/>
              </w:rPr>
              <w:t>ми</w:t>
            </w:r>
            <w:r w:rsidR="00F97C59">
              <w:rPr>
                <w:rFonts w:ascii="Times New Roman" w:hAnsi="Times New Roman" w:cs="Times New Roman"/>
                <w:lang w:val="sr-Cyrl-CS"/>
              </w:rPr>
              <w:t xml:space="preserve">рисна нота, </w:t>
            </w:r>
            <w:r w:rsidR="00F97C59">
              <w:rPr>
                <w:rFonts w:ascii="Times New Roman" w:hAnsi="Times New Roman" w:cs="Times New Roman"/>
                <w:lang w:val="sr-Latn-CS"/>
              </w:rPr>
              <w:t>м</w:t>
            </w:r>
            <w:r w:rsidR="00F97C59">
              <w:rPr>
                <w:rFonts w:ascii="Times New Roman" w:hAnsi="Times New Roman" w:cs="Times New Roman"/>
                <w:lang w:val="sr-Cyrl-CS"/>
              </w:rPr>
              <w:t>оже</w:t>
            </w:r>
            <w:r w:rsidR="00F97C59">
              <w:rPr>
                <w:rFonts w:ascii="Times New Roman" w:hAnsi="Times New Roman" w:cs="Times New Roman"/>
                <w:lang w:val="sr-Latn-CS"/>
              </w:rPr>
              <w:t xml:space="preserve"> бити </w:t>
            </w:r>
            <w:r w:rsidR="00F97C59">
              <w:rPr>
                <w:rFonts w:ascii="Times New Roman" w:hAnsi="Times New Roman" w:cs="Times New Roman"/>
                <w:lang w:val="sr-Cyrl-CS"/>
              </w:rPr>
              <w:t xml:space="preserve"> другачија али тада састав мора да одговара производу са том нотом</w:t>
            </w:r>
            <w:r w:rsidR="00F97C59">
              <w:rPr>
                <w:rFonts w:ascii="Times New Roman" w:hAnsi="Times New Roman" w:cs="Times New Roman"/>
                <w:lang w:val="sr-Latn-CS"/>
              </w:rPr>
              <w:t>)</w:t>
            </w:r>
          </w:p>
        </w:tc>
        <w:tc>
          <w:tcPr>
            <w:tcW w:w="1106" w:type="dxa"/>
            <w:gridSpan w:val="2"/>
            <w:tcBorders>
              <w:top w:val="single" w:sz="4" w:space="0" w:color="000000"/>
              <w:left w:val="single" w:sz="4" w:space="0" w:color="000000"/>
              <w:bottom w:val="single" w:sz="4" w:space="0" w:color="000000"/>
            </w:tcBorders>
            <w:shd w:val="clear" w:color="auto" w:fill="E0E0E0"/>
          </w:tcPr>
          <w:p w:rsidR="000C6535" w:rsidRDefault="000C6535">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0C6535" w:rsidRDefault="000C6535">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0C6535" w:rsidRDefault="000C6535">
            <w:pPr>
              <w:snapToGrid w:val="0"/>
            </w:pPr>
          </w:p>
        </w:tc>
      </w:tr>
      <w:tr w:rsidR="00265824" w:rsidTr="00F62D25">
        <w:trPr>
          <w:trHeight w:val="2026"/>
        </w:trPr>
        <w:tc>
          <w:tcPr>
            <w:tcW w:w="426" w:type="dxa"/>
            <w:tcBorders>
              <w:top w:val="single" w:sz="4" w:space="0" w:color="000000"/>
              <w:left w:val="single" w:sz="4" w:space="0" w:color="000000"/>
              <w:bottom w:val="single" w:sz="4" w:space="0" w:color="000000"/>
            </w:tcBorders>
            <w:shd w:val="clear" w:color="auto" w:fill="auto"/>
            <w:vAlign w:val="center"/>
          </w:tcPr>
          <w:p w:rsidR="00265824" w:rsidRPr="00BE5123"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22*</w:t>
            </w:r>
          </w:p>
        </w:tc>
        <w:tc>
          <w:tcPr>
            <w:tcW w:w="3260" w:type="dxa"/>
            <w:tcBorders>
              <w:top w:val="single" w:sz="4" w:space="0" w:color="000000"/>
              <w:left w:val="single" w:sz="4" w:space="0" w:color="000000"/>
              <w:bottom w:val="single" w:sz="4" w:space="0" w:color="000000"/>
            </w:tcBorders>
            <w:shd w:val="clear" w:color="auto" w:fill="auto"/>
            <w:vAlign w:val="center"/>
          </w:tcPr>
          <w:p w:rsidR="00265824" w:rsidRPr="00265824" w:rsidRDefault="00265824">
            <w:pPr>
              <w:pStyle w:val="NoSpacing"/>
              <w:rPr>
                <w:rFonts w:ascii="Times New Roman" w:hAnsi="Times New Roman" w:cs="Times New Roman"/>
                <w:lang w:val="sr-Cyrl-CS"/>
              </w:rPr>
            </w:pPr>
            <w:r>
              <w:rPr>
                <w:rFonts w:ascii="Times New Roman" w:hAnsi="Times New Roman" w:cs="Times New Roman"/>
                <w:lang w:val="sr-Cyrl-CS"/>
              </w:rPr>
              <w:t>Средство за чишћење паркета „</w:t>
            </w:r>
            <w:r>
              <w:rPr>
                <w:rFonts w:ascii="Times New Roman" w:hAnsi="Times New Roman" w:cs="Times New Roman"/>
                <w:lang w:val="sr-Latn-CS"/>
              </w:rPr>
              <w:t xml:space="preserve">Pronto Legno“ 750 ml,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265824" w:rsidRDefault="00265824">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265824"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70</w:t>
            </w:r>
          </w:p>
        </w:tc>
        <w:tc>
          <w:tcPr>
            <w:tcW w:w="3004" w:type="dxa"/>
            <w:tcBorders>
              <w:top w:val="single" w:sz="4" w:space="0" w:color="000000"/>
              <w:left w:val="single" w:sz="4" w:space="0" w:color="000000"/>
              <w:bottom w:val="single" w:sz="4" w:space="0" w:color="000000"/>
            </w:tcBorders>
            <w:shd w:val="clear" w:color="auto" w:fill="auto"/>
          </w:tcPr>
          <w:p w:rsidR="00265824" w:rsidRPr="00265824" w:rsidRDefault="00265824">
            <w:pPr>
              <w:pStyle w:val="NoSpacing"/>
              <w:rPr>
                <w:rFonts w:ascii="Times New Roman" w:hAnsi="Times New Roman" w:cs="Times New Roman"/>
                <w:shd w:val="clear" w:color="auto" w:fill="FFFFFF"/>
              </w:rPr>
            </w:pPr>
            <w:r w:rsidRPr="00265824">
              <w:rPr>
                <w:rFonts w:ascii="Times New Roman" w:hAnsi="Times New Roman" w:cs="Times New Roman"/>
                <w:shd w:val="clear" w:color="auto" w:fill="D0DDE6"/>
              </w:rPr>
              <w:t>5% не-јонских површинских састојака, парфем, диметил оксазолидин</w:t>
            </w:r>
          </w:p>
        </w:tc>
        <w:tc>
          <w:tcPr>
            <w:tcW w:w="1106" w:type="dxa"/>
            <w:gridSpan w:val="2"/>
            <w:tcBorders>
              <w:top w:val="single" w:sz="4" w:space="0" w:color="000000"/>
              <w:left w:val="single" w:sz="4" w:space="0" w:color="000000"/>
              <w:bottom w:val="single" w:sz="4" w:space="0" w:color="000000"/>
            </w:tcBorders>
            <w:shd w:val="clear" w:color="auto" w:fill="E0E0E0"/>
          </w:tcPr>
          <w:p w:rsidR="00265824" w:rsidRDefault="00265824">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265824" w:rsidRDefault="00265824">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265824" w:rsidRDefault="00265824">
            <w:pPr>
              <w:snapToGrid w:val="0"/>
            </w:pPr>
          </w:p>
        </w:tc>
      </w:tr>
      <w:tr w:rsidR="00265824" w:rsidTr="00F62D25">
        <w:trPr>
          <w:trHeight w:val="2026"/>
        </w:trPr>
        <w:tc>
          <w:tcPr>
            <w:tcW w:w="426" w:type="dxa"/>
            <w:tcBorders>
              <w:top w:val="single" w:sz="4" w:space="0" w:color="000000"/>
              <w:left w:val="single" w:sz="4" w:space="0" w:color="000000"/>
              <w:bottom w:val="single" w:sz="4" w:space="0" w:color="000000"/>
            </w:tcBorders>
            <w:shd w:val="clear" w:color="auto" w:fill="auto"/>
            <w:vAlign w:val="center"/>
          </w:tcPr>
          <w:p w:rsidR="00265824" w:rsidRPr="00817F92" w:rsidRDefault="00BE5123" w:rsidP="006A2595">
            <w:pPr>
              <w:pStyle w:val="NoSpacing"/>
              <w:jc w:val="center"/>
              <w:rPr>
                <w:rFonts w:ascii="Times New Roman" w:hAnsi="Times New Roman" w:cs="Times New Roman"/>
                <w:lang w:val="sr-Latn-CS"/>
              </w:rPr>
            </w:pPr>
            <w:r>
              <w:rPr>
                <w:rFonts w:ascii="Times New Roman" w:hAnsi="Times New Roman" w:cs="Times New Roman"/>
                <w:lang w:val="sr-Cyrl-CS"/>
              </w:rPr>
              <w:t>23</w:t>
            </w:r>
          </w:p>
        </w:tc>
        <w:tc>
          <w:tcPr>
            <w:tcW w:w="3260" w:type="dxa"/>
            <w:tcBorders>
              <w:top w:val="single" w:sz="4" w:space="0" w:color="000000"/>
              <w:left w:val="single" w:sz="4" w:space="0" w:color="000000"/>
              <w:bottom w:val="single" w:sz="4" w:space="0" w:color="000000"/>
            </w:tcBorders>
            <w:shd w:val="clear" w:color="auto" w:fill="auto"/>
            <w:vAlign w:val="center"/>
          </w:tcPr>
          <w:p w:rsidR="00265824" w:rsidRPr="00265824" w:rsidRDefault="00265824">
            <w:pPr>
              <w:pStyle w:val="NoSpacing"/>
              <w:rPr>
                <w:rFonts w:ascii="Times New Roman" w:hAnsi="Times New Roman" w:cs="Times New Roman"/>
                <w:lang w:val="sr-Cyrl-CS"/>
              </w:rPr>
            </w:pPr>
            <w:r>
              <w:rPr>
                <w:rFonts w:ascii="Times New Roman" w:hAnsi="Times New Roman" w:cs="Times New Roman"/>
                <w:lang w:val="sr-Cyrl-CS"/>
              </w:rPr>
              <w:t>Спреј за чишћење намештаја, „</w:t>
            </w:r>
            <w:r>
              <w:rPr>
                <w:rFonts w:ascii="Times New Roman" w:hAnsi="Times New Roman" w:cs="Times New Roman"/>
                <w:lang w:val="sr-Latn-CS"/>
              </w:rPr>
              <w:t xml:space="preserve">Pronto Classic“ 300 ml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265824" w:rsidRDefault="00265824">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265824"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30</w:t>
            </w:r>
          </w:p>
        </w:tc>
        <w:tc>
          <w:tcPr>
            <w:tcW w:w="3004" w:type="dxa"/>
            <w:tcBorders>
              <w:top w:val="single" w:sz="4" w:space="0" w:color="000000"/>
              <w:left w:val="single" w:sz="4" w:space="0" w:color="000000"/>
              <w:bottom w:val="single" w:sz="4" w:space="0" w:color="000000"/>
            </w:tcBorders>
            <w:shd w:val="clear" w:color="auto" w:fill="auto"/>
          </w:tcPr>
          <w:p w:rsidR="00265824" w:rsidRPr="00265824" w:rsidRDefault="00265824">
            <w:pPr>
              <w:pStyle w:val="NoSpacing"/>
              <w:rPr>
                <w:rFonts w:ascii="Times New Roman" w:hAnsi="Times New Roman" w:cs="Times New Roman"/>
              </w:rPr>
            </w:pPr>
            <w:r w:rsidRPr="00265824">
              <w:rPr>
                <w:rFonts w:ascii="Times New Roman" w:hAnsi="Times New Roman" w:cs="Times New Roman"/>
                <w:shd w:val="clear" w:color="auto" w:fill="FFFFFF"/>
              </w:rPr>
              <w:t>&lt;5% neionskih sastojaka, &gt;=5% &lt; 15% alifatski ugljovodonici, parfem, 2-Bromo-niotropropane-1.3-diol, Limonene, Linalool.</w:t>
            </w:r>
          </w:p>
        </w:tc>
        <w:tc>
          <w:tcPr>
            <w:tcW w:w="1106" w:type="dxa"/>
            <w:gridSpan w:val="2"/>
            <w:tcBorders>
              <w:top w:val="single" w:sz="4" w:space="0" w:color="000000"/>
              <w:left w:val="single" w:sz="4" w:space="0" w:color="000000"/>
              <w:bottom w:val="single" w:sz="4" w:space="0" w:color="000000"/>
            </w:tcBorders>
            <w:shd w:val="clear" w:color="auto" w:fill="E0E0E0"/>
          </w:tcPr>
          <w:p w:rsidR="00265824" w:rsidRDefault="00265824">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265824" w:rsidRDefault="00265824">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265824" w:rsidRDefault="00265824">
            <w:pPr>
              <w:snapToGrid w:val="0"/>
            </w:pPr>
          </w:p>
        </w:tc>
      </w:tr>
      <w:tr w:rsidR="00CD0103" w:rsidTr="00F62D25">
        <w:trPr>
          <w:trHeight w:val="2026"/>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rsidP="006A2595">
            <w:pPr>
              <w:pStyle w:val="NoSpacing"/>
              <w:jc w:val="center"/>
              <w:rPr>
                <w:rFonts w:ascii="Times New Roman" w:hAnsi="Times New Roman" w:cs="Times New Roman"/>
                <w:lang w:val="sr-Latn-CS"/>
              </w:rPr>
            </w:pPr>
            <w:r>
              <w:rPr>
                <w:rFonts w:ascii="Times New Roman" w:hAnsi="Times New Roman" w:cs="Times New Roman"/>
                <w:lang w:val="sr-Cyrl-CS"/>
              </w:rPr>
              <w:t>24</w:t>
            </w:r>
            <w:r w:rsidR="00CD0103">
              <w:rPr>
                <w:rFonts w:ascii="Times New Roman" w:hAnsi="Times New Roman" w:cs="Times New Roman"/>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F00B08">
            <w:pPr>
              <w:pStyle w:val="NoSpacing"/>
              <w:rPr>
                <w:rFonts w:ascii="Times New Roman" w:hAnsi="Times New Roman" w:cs="Times New Roman"/>
              </w:rPr>
            </w:pPr>
            <w:r>
              <w:rPr>
                <w:rFonts w:ascii="Times New Roman" w:hAnsi="Times New Roman" w:cs="Times New Roman"/>
                <w:lang w:val="sr-Latn-CS"/>
              </w:rPr>
              <w:t xml:space="preserve">Тоалетни сапун </w:t>
            </w:r>
            <w:r w:rsidR="00F97C59">
              <w:rPr>
                <w:rFonts w:ascii="Times New Roman" w:hAnsi="Times New Roman" w:cs="Times New Roman"/>
                <w:lang w:val="sr-Latn-CS"/>
              </w:rPr>
              <w:t>Fa</w:t>
            </w:r>
            <w:r>
              <w:rPr>
                <w:rFonts w:ascii="Times New Roman" w:hAnsi="Times New Roman" w:cs="Times New Roman"/>
                <w:lang w:val="sr-Latn-CS"/>
              </w:rPr>
              <w:t xml:space="preserve"> или одговарајући, </w:t>
            </w:r>
            <w:r w:rsidR="00F00B08">
              <w:rPr>
                <w:rFonts w:ascii="Times New Roman" w:hAnsi="Times New Roman" w:cs="Times New Roman"/>
                <w:lang w:val="sr-Latn-CS"/>
              </w:rPr>
              <w:t>9</w:t>
            </w:r>
            <w:r>
              <w:rPr>
                <w:rFonts w:ascii="Times New Roman" w:hAnsi="Times New Roman" w:cs="Times New Roman"/>
                <w:lang w:val="sr-Latn-CS"/>
              </w:rPr>
              <w:t>0 gr</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Pr="0096346A" w:rsidRDefault="0051746F">
            <w:pPr>
              <w:pStyle w:val="NoSpacing"/>
              <w:jc w:val="center"/>
              <w:rPr>
                <w:rFonts w:ascii="Times New Roman" w:hAnsi="Times New Roman" w:cs="Times New Roman"/>
              </w:rPr>
            </w:pPr>
            <w:r>
              <w:rPr>
                <w:rFonts w:ascii="Times New Roman" w:hAnsi="Times New Roman" w:cs="Times New Roman"/>
              </w:rPr>
              <w:t>2</w:t>
            </w:r>
            <w:r w:rsidR="0096346A">
              <w:rPr>
                <w:rFonts w:ascii="Times New Roman" w:hAnsi="Times New Roman" w:cs="Times New Roman"/>
              </w:rPr>
              <w:t>00</w:t>
            </w:r>
          </w:p>
        </w:tc>
        <w:tc>
          <w:tcPr>
            <w:tcW w:w="3004" w:type="dxa"/>
            <w:tcBorders>
              <w:top w:val="single" w:sz="4" w:space="0" w:color="000000"/>
              <w:left w:val="single" w:sz="4" w:space="0" w:color="000000"/>
              <w:bottom w:val="single" w:sz="4" w:space="0" w:color="000000"/>
            </w:tcBorders>
            <w:shd w:val="clear" w:color="auto" w:fill="auto"/>
          </w:tcPr>
          <w:p w:rsidR="00F97C59" w:rsidRPr="00F97C59" w:rsidRDefault="00F97C59" w:rsidP="00F97C59">
            <w:pPr>
              <w:shd w:val="clear" w:color="auto" w:fill="FFFFFF"/>
              <w:rPr>
                <w:color w:val="auto"/>
                <w:sz w:val="22"/>
                <w:szCs w:val="22"/>
              </w:rPr>
            </w:pPr>
            <w:r w:rsidRPr="00F97C59">
              <w:rPr>
                <w:color w:val="auto"/>
                <w:sz w:val="22"/>
                <w:szCs w:val="22"/>
              </w:rPr>
              <w:t>Sodium Tallowate, Sodium Cocoate, Aqua, Talc, Glycerin, Parfem, Coconut Acid, Tallow Acid, PEG-450, Sodium Chloride, Yogurt, Sodium Lactate, Gossypium Herbaceum (cotton) seed oil, BHT, Tetrasodium Etidronate, Sodium Laureth Sulfate, Tetrasodium EDTA, Diso</w:t>
            </w:r>
          </w:p>
          <w:p w:rsidR="00CD0103" w:rsidRDefault="00F97C59" w:rsidP="00F97C59">
            <w:pPr>
              <w:pStyle w:val="NoSpacing"/>
              <w:rPr>
                <w:rFonts w:ascii="Times New Roman" w:hAnsi="Times New Roman" w:cs="Times New Roman"/>
              </w:rPr>
            </w:pPr>
            <w:r>
              <w:rPr>
                <w:rFonts w:ascii="Times New Roman" w:hAnsi="Times New Roman" w:cs="Times New Roman"/>
                <w:sz w:val="24"/>
                <w:szCs w:val="24"/>
                <w:lang w:val="sr-Cyrl-CS" w:eastAsia="sr-Cyrl-CS"/>
              </w:rPr>
              <w:t xml:space="preserve"> (</w:t>
            </w:r>
            <w:r>
              <w:rPr>
                <w:rFonts w:ascii="Times New Roman" w:hAnsi="Times New Roman" w:cs="Times New Roman"/>
                <w:lang w:val="sr-Latn-CS"/>
              </w:rPr>
              <w:t>ми</w:t>
            </w:r>
            <w:r>
              <w:rPr>
                <w:rFonts w:ascii="Times New Roman" w:hAnsi="Times New Roman" w:cs="Times New Roman"/>
                <w:lang w:val="sr-Cyrl-CS"/>
              </w:rPr>
              <w:t xml:space="preserve">рисна нота, </w:t>
            </w:r>
            <w:r>
              <w:rPr>
                <w:rFonts w:ascii="Times New Roman" w:hAnsi="Times New Roman" w:cs="Times New Roman"/>
                <w:lang w:val="sr-Latn-CS"/>
              </w:rPr>
              <w:t>м</w:t>
            </w:r>
            <w:r>
              <w:rPr>
                <w:rFonts w:ascii="Times New Roman" w:hAnsi="Times New Roman" w:cs="Times New Roman"/>
                <w:lang w:val="sr-Cyrl-CS"/>
              </w:rPr>
              <w:t>оже</w:t>
            </w:r>
            <w:r>
              <w:rPr>
                <w:rFonts w:ascii="Times New Roman" w:hAnsi="Times New Roman" w:cs="Times New Roman"/>
                <w:lang w:val="sr-Latn-CS"/>
              </w:rPr>
              <w:t xml:space="preserve"> бити </w:t>
            </w:r>
            <w:r>
              <w:rPr>
                <w:rFonts w:ascii="Times New Roman" w:hAnsi="Times New Roman" w:cs="Times New Roman"/>
                <w:lang w:val="sr-Cyrl-CS"/>
              </w:rPr>
              <w:t xml:space="preserve"> другачија али тада састав мора да одговара производу са том нотом</w:t>
            </w:r>
            <w:r>
              <w:rPr>
                <w:rFonts w:ascii="Times New Roman" w:hAnsi="Times New Roman" w:cs="Times New Roman"/>
                <w:lang w:val="sr-Latn-CS"/>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Pr="00F62D25" w:rsidRDefault="00F62D25">
            <w:pPr>
              <w:snapToGrid w:val="0"/>
            </w:pPr>
          </w:p>
        </w:tc>
      </w:tr>
      <w:tr w:rsidR="00CD0103" w:rsidTr="00F62D25">
        <w:trPr>
          <w:trHeight w:val="240"/>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25</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 xml:space="preserve">Магична крпа </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rPr>
            </w:pPr>
            <w:r>
              <w:rPr>
                <w:rFonts w:ascii="Times New Roman" w:hAnsi="Times New Roman" w:cs="Times New Roman"/>
                <w:lang w:val="sr-Latn-CS"/>
              </w:rPr>
              <w:t>10</w:t>
            </w:r>
            <w:r w:rsidR="00CD0103">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CD0103" w:rsidRPr="004F0BEC" w:rsidRDefault="004F0BEC" w:rsidP="00EB475A">
            <w:pPr>
              <w:pStyle w:val="NoSpacing"/>
              <w:snapToGrid w:val="0"/>
              <w:jc w:val="center"/>
              <w:rPr>
                <w:rFonts w:ascii="Times New Roman" w:hAnsi="Times New Roman" w:cs="Times New Roman"/>
              </w:rPr>
            </w:pPr>
            <w:r>
              <w:rPr>
                <w:rFonts w:ascii="Times New Roman" w:hAnsi="Times New Roman" w:cs="Times New Roman"/>
              </w:rPr>
              <w:t>Микрофибер, димензи</w:t>
            </w:r>
            <w:r w:rsidR="00EB475A">
              <w:rPr>
                <w:rFonts w:ascii="Times New Roman" w:hAnsi="Times New Roman" w:cs="Times New Roman"/>
              </w:rPr>
              <w:t>ј</w:t>
            </w:r>
            <w:r>
              <w:rPr>
                <w:rFonts w:ascii="Times New Roman" w:hAnsi="Times New Roman" w:cs="Times New Roman"/>
              </w:rPr>
              <w:t>а 34*34цм</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tc>
      </w:tr>
      <w:tr w:rsidR="004F0BEC" w:rsidTr="00F62D25">
        <w:trPr>
          <w:trHeight w:val="240"/>
        </w:trPr>
        <w:tc>
          <w:tcPr>
            <w:tcW w:w="426" w:type="dxa"/>
            <w:tcBorders>
              <w:top w:val="single" w:sz="4" w:space="0" w:color="000000"/>
              <w:left w:val="single" w:sz="4" w:space="0" w:color="000000"/>
              <w:bottom w:val="single" w:sz="4" w:space="0" w:color="000000"/>
            </w:tcBorders>
            <w:shd w:val="clear" w:color="auto" w:fill="auto"/>
            <w:vAlign w:val="center"/>
          </w:tcPr>
          <w:p w:rsidR="004F0BEC"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26</w:t>
            </w:r>
            <w:r w:rsidR="00EB475A">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4F0BEC" w:rsidRPr="000E7DDE" w:rsidRDefault="005609EB">
            <w:pPr>
              <w:pStyle w:val="NoSpacing"/>
              <w:rPr>
                <w:rFonts w:ascii="Times New Roman" w:hAnsi="Times New Roman" w:cs="Times New Roman"/>
              </w:rPr>
            </w:pPr>
            <w:r>
              <w:rPr>
                <w:rFonts w:ascii="Times New Roman" w:hAnsi="Times New Roman" w:cs="Times New Roman"/>
                <w:lang w:val="ru-RU"/>
              </w:rPr>
              <w:t>Крпа за под</w:t>
            </w:r>
            <w:r w:rsidR="00FA4C21">
              <w:rPr>
                <w:lang w:val="sr-Cyrl-CS" w:eastAsia="sr-Cyrl-CS"/>
              </w:rPr>
              <w:t xml:space="preserve"> </w:t>
            </w:r>
            <w:r w:rsidR="00FA4C21" w:rsidRPr="00FA4C21">
              <w:rPr>
                <w:rFonts w:ascii="Times New Roman" w:hAnsi="Times New Roman" w:cs="Times New Roman"/>
                <w:lang w:val="sr-Cyrl-CS" w:eastAsia="sr-Cyrl-CS"/>
              </w:rPr>
              <w:t>прошивена са четири стране, упакована у оригинално паковање, погодна за ручно и машинско прање на температури од 60 степени</w:t>
            </w:r>
            <w:r w:rsidR="000E7DDE">
              <w:rPr>
                <w:rFonts w:ascii="Times New Roman" w:hAnsi="Times New Roman" w:cs="Times New Roman"/>
                <w:lang w:val="ru-RU"/>
              </w:rPr>
              <w:t>, Samba Top star 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5609EB">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51746F">
            <w:pPr>
              <w:pStyle w:val="NoSpacing"/>
              <w:jc w:val="center"/>
              <w:rPr>
                <w:rFonts w:ascii="Times New Roman" w:hAnsi="Times New Roman" w:cs="Times New Roman"/>
                <w:lang w:val="sr-Cyrl-CS"/>
              </w:rPr>
            </w:pPr>
            <w:r>
              <w:rPr>
                <w:rFonts w:ascii="Times New Roman" w:hAnsi="Times New Roman" w:cs="Times New Roman"/>
                <w:lang w:val="sr-Latn-CS"/>
              </w:rPr>
              <w:t>10</w:t>
            </w:r>
            <w:r w:rsidR="005609EB">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4F0BEC" w:rsidRPr="00EB475A" w:rsidRDefault="00EB475A" w:rsidP="00A71A72">
            <w:pPr>
              <w:pStyle w:val="NoSpacing"/>
              <w:snapToGrid w:val="0"/>
              <w:jc w:val="center"/>
              <w:rPr>
                <w:rFonts w:ascii="Times New Roman" w:hAnsi="Times New Roman" w:cs="Times New Roman"/>
              </w:rPr>
            </w:pPr>
            <w:r>
              <w:rPr>
                <w:rFonts w:ascii="Times New Roman" w:hAnsi="Times New Roman" w:cs="Times New Roman"/>
              </w:rPr>
              <w:t>67*50цм</w:t>
            </w:r>
          </w:p>
        </w:tc>
        <w:tc>
          <w:tcPr>
            <w:tcW w:w="1106" w:type="dxa"/>
            <w:gridSpan w:val="2"/>
            <w:tcBorders>
              <w:top w:val="single" w:sz="4" w:space="0" w:color="000000"/>
              <w:left w:val="single" w:sz="4" w:space="0" w:color="000000"/>
              <w:bottom w:val="single" w:sz="4" w:space="0" w:color="000000"/>
            </w:tcBorders>
            <w:shd w:val="clear" w:color="auto" w:fill="E0E0E0"/>
          </w:tcPr>
          <w:p w:rsidR="004F0BEC" w:rsidRDefault="004F0BEC">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4F0BEC" w:rsidRDefault="004F0BEC">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6D124B" w:rsidRPr="006D124B" w:rsidRDefault="006D124B">
            <w:pPr>
              <w:snapToGrid w:val="0"/>
              <w:rPr>
                <w:lang w:val="sr-Cyrl-CS"/>
              </w:rPr>
            </w:pPr>
          </w:p>
        </w:tc>
      </w:tr>
      <w:tr w:rsidR="006D124B" w:rsidTr="00F62D25">
        <w:trPr>
          <w:trHeight w:val="240"/>
        </w:trPr>
        <w:tc>
          <w:tcPr>
            <w:tcW w:w="426" w:type="dxa"/>
            <w:tcBorders>
              <w:top w:val="single" w:sz="4" w:space="0" w:color="000000"/>
              <w:left w:val="single" w:sz="4" w:space="0" w:color="000000"/>
              <w:bottom w:val="single" w:sz="4" w:space="0" w:color="000000"/>
            </w:tcBorders>
            <w:shd w:val="clear" w:color="auto" w:fill="auto"/>
            <w:vAlign w:val="center"/>
          </w:tcPr>
          <w:p w:rsidR="006D124B"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27</w:t>
            </w:r>
          </w:p>
        </w:tc>
        <w:tc>
          <w:tcPr>
            <w:tcW w:w="3260" w:type="dxa"/>
            <w:tcBorders>
              <w:top w:val="single" w:sz="4" w:space="0" w:color="000000"/>
              <w:left w:val="single" w:sz="4" w:space="0" w:color="000000"/>
              <w:bottom w:val="single" w:sz="4" w:space="0" w:color="000000"/>
            </w:tcBorders>
            <w:shd w:val="clear" w:color="auto" w:fill="auto"/>
            <w:vAlign w:val="center"/>
          </w:tcPr>
          <w:p w:rsidR="006D124B" w:rsidRPr="002D7C34" w:rsidRDefault="002D7C34" w:rsidP="002D7C34">
            <w:pPr>
              <w:pStyle w:val="NoSpacing"/>
              <w:rPr>
                <w:rFonts w:ascii="Times New Roman" w:hAnsi="Times New Roman" w:cs="Times New Roman"/>
                <w:lang w:val="sr-Cyrl-CS"/>
              </w:rPr>
            </w:pPr>
            <w:r>
              <w:rPr>
                <w:rFonts w:ascii="Times New Roman" w:hAnsi="Times New Roman" w:cs="Times New Roman"/>
                <w:lang w:val="ru-RU"/>
              </w:rPr>
              <w:t>Фланел крпа</w:t>
            </w:r>
            <w:r w:rsidR="006C7F16">
              <w:rPr>
                <w:rFonts w:ascii="Times New Roman" w:hAnsi="Times New Roman" w:cs="Times New Roman"/>
                <w:lang w:val="sr-Latn-CS"/>
              </w:rPr>
              <w:t xml:space="preserve">, </w:t>
            </w:r>
            <w:r>
              <w:rPr>
                <w:rFonts w:ascii="Times New Roman" w:hAnsi="Times New Roman" w:cs="Times New Roman"/>
                <w:lang w:val="sr-Cyrl-CS"/>
              </w:rPr>
              <w:t>70</w:t>
            </w:r>
            <w:r w:rsidR="006C7F16">
              <w:rPr>
                <w:rFonts w:ascii="Times New Roman" w:hAnsi="Times New Roman" w:cs="Times New Roman"/>
                <w:lang w:val="sr-Cyrl-CS"/>
              </w:rPr>
              <w:t>х100</w:t>
            </w:r>
            <w:r>
              <w:rPr>
                <w:rFonts w:ascii="Times New Roman" w:hAnsi="Times New Roman" w:cs="Times New Roman"/>
                <w:lang w:val="sr-Cyrl-CS"/>
              </w:rPr>
              <w:t xml:space="preserve"> цм</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A4784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51746F">
            <w:pPr>
              <w:pStyle w:val="NoSpacing"/>
              <w:jc w:val="center"/>
              <w:rPr>
                <w:rFonts w:ascii="Times New Roman" w:hAnsi="Times New Roman" w:cs="Times New Roman"/>
                <w:lang w:val="sr-Cyrl-CS"/>
              </w:rPr>
            </w:pPr>
            <w:r>
              <w:rPr>
                <w:rFonts w:ascii="Times New Roman" w:hAnsi="Times New Roman" w:cs="Times New Roman"/>
              </w:rPr>
              <w:t>8</w:t>
            </w:r>
            <w:r w:rsidR="00A47840">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6D124B" w:rsidRPr="00A47840" w:rsidRDefault="00A47840" w:rsidP="00A71A72">
            <w:pPr>
              <w:pStyle w:val="NoSpacing"/>
              <w:snapToGrid w:val="0"/>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6D124B" w:rsidRDefault="006D124B">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6D124B" w:rsidRDefault="006D124B">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6D124B" w:rsidRPr="006D124B" w:rsidRDefault="006D124B">
            <w:pPr>
              <w:snapToGrid w:val="0"/>
              <w:rPr>
                <w:lang w:val="sr-Cyrl-CS"/>
              </w:rPr>
            </w:pPr>
          </w:p>
        </w:tc>
      </w:tr>
      <w:tr w:rsidR="004F0BEC" w:rsidTr="00F62D25">
        <w:trPr>
          <w:trHeight w:val="240"/>
        </w:trPr>
        <w:tc>
          <w:tcPr>
            <w:tcW w:w="426" w:type="dxa"/>
            <w:tcBorders>
              <w:top w:val="single" w:sz="4" w:space="0" w:color="000000"/>
              <w:left w:val="single" w:sz="4" w:space="0" w:color="000000"/>
              <w:bottom w:val="single" w:sz="4" w:space="0" w:color="000000"/>
            </w:tcBorders>
            <w:shd w:val="clear" w:color="auto" w:fill="auto"/>
            <w:vAlign w:val="center"/>
          </w:tcPr>
          <w:p w:rsidR="004F0BEC" w:rsidRDefault="00BE5123">
            <w:pPr>
              <w:pStyle w:val="NoSpacing"/>
              <w:jc w:val="center"/>
              <w:rPr>
                <w:rFonts w:ascii="Times New Roman" w:hAnsi="Times New Roman" w:cs="Times New Roman"/>
                <w:lang w:val="sr-Cyrl-CS"/>
              </w:rPr>
            </w:pPr>
            <w:r>
              <w:rPr>
                <w:rFonts w:ascii="Times New Roman" w:hAnsi="Times New Roman" w:cs="Times New Roman"/>
                <w:lang w:val="sr-Cyrl-CS"/>
              </w:rPr>
              <w:t>28</w:t>
            </w:r>
          </w:p>
        </w:tc>
        <w:tc>
          <w:tcPr>
            <w:tcW w:w="3260" w:type="dxa"/>
            <w:tcBorders>
              <w:top w:val="single" w:sz="4" w:space="0" w:color="000000"/>
              <w:left w:val="single" w:sz="4" w:space="0" w:color="000000"/>
              <w:bottom w:val="single" w:sz="4" w:space="0" w:color="000000"/>
            </w:tcBorders>
            <w:shd w:val="clear" w:color="auto" w:fill="auto"/>
            <w:vAlign w:val="center"/>
          </w:tcPr>
          <w:p w:rsidR="004F0BEC" w:rsidRDefault="005609EB">
            <w:pPr>
              <w:pStyle w:val="NoSpacing"/>
              <w:rPr>
                <w:rFonts w:ascii="Times New Roman" w:hAnsi="Times New Roman" w:cs="Times New Roman"/>
                <w:lang w:val="ru-RU"/>
              </w:rPr>
            </w:pPr>
            <w:r>
              <w:rPr>
                <w:rFonts w:ascii="Times New Roman" w:hAnsi="Times New Roman" w:cs="Times New Roman"/>
                <w:lang w:val="ru-RU"/>
              </w:rPr>
              <w:t>Кухињска крпа</w:t>
            </w: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5609EB">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51746F">
            <w:pPr>
              <w:pStyle w:val="NoSpacing"/>
              <w:jc w:val="center"/>
              <w:rPr>
                <w:rFonts w:ascii="Times New Roman" w:hAnsi="Times New Roman" w:cs="Times New Roman"/>
                <w:lang w:val="sr-Cyrl-CS"/>
              </w:rPr>
            </w:pPr>
            <w:r>
              <w:rPr>
                <w:rFonts w:ascii="Times New Roman" w:hAnsi="Times New Roman" w:cs="Times New Roman"/>
                <w:lang w:val="sr-Latn-CS"/>
              </w:rPr>
              <w:t>10</w:t>
            </w:r>
            <w:r w:rsidR="005609EB">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4F0BEC" w:rsidRPr="002D7C34" w:rsidRDefault="005609EB" w:rsidP="00EB475A">
            <w:pPr>
              <w:pStyle w:val="NoSpacing"/>
              <w:snapToGrid w:val="0"/>
              <w:jc w:val="center"/>
              <w:rPr>
                <w:rFonts w:ascii="Times New Roman" w:hAnsi="Times New Roman" w:cs="Times New Roman"/>
                <w:lang w:val="sr-Cyrl-CS"/>
              </w:rPr>
            </w:pPr>
            <w:r>
              <w:rPr>
                <w:rFonts w:ascii="Times New Roman" w:hAnsi="Times New Roman" w:cs="Times New Roman"/>
              </w:rPr>
              <w:t xml:space="preserve">100% памук, димензија </w:t>
            </w:r>
            <w:r w:rsidR="002D7C34">
              <w:rPr>
                <w:rFonts w:ascii="Times New Roman" w:hAnsi="Times New Roman" w:cs="Times New Roman"/>
                <w:lang w:val="sr-Cyrl-CS"/>
              </w:rPr>
              <w:t>50х70</w:t>
            </w:r>
          </w:p>
        </w:tc>
        <w:tc>
          <w:tcPr>
            <w:tcW w:w="1106" w:type="dxa"/>
            <w:gridSpan w:val="2"/>
            <w:tcBorders>
              <w:top w:val="single" w:sz="4" w:space="0" w:color="000000"/>
              <w:left w:val="single" w:sz="4" w:space="0" w:color="000000"/>
              <w:bottom w:val="single" w:sz="4" w:space="0" w:color="000000"/>
            </w:tcBorders>
            <w:shd w:val="clear" w:color="auto" w:fill="E0E0E0"/>
          </w:tcPr>
          <w:p w:rsidR="004F0BEC" w:rsidRDefault="004F0BEC">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4F0BEC" w:rsidRDefault="004F0BEC">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4F0BEC" w:rsidRDefault="004F0BEC">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6A2595" w:rsidP="00BE5123">
            <w:pPr>
              <w:pStyle w:val="NoSpacing"/>
              <w:jc w:val="center"/>
              <w:rPr>
                <w:rFonts w:ascii="Times New Roman" w:hAnsi="Times New Roman" w:cs="Times New Roman"/>
                <w:lang w:val="ru-RU"/>
              </w:rPr>
            </w:pPr>
            <w:r>
              <w:rPr>
                <w:rFonts w:ascii="Times New Roman" w:hAnsi="Times New Roman" w:cs="Times New Roman"/>
                <w:lang w:val="sr-Cyrl-CS"/>
              </w:rPr>
              <w:t>2</w:t>
            </w:r>
            <w:r w:rsidR="00BE5123">
              <w:rPr>
                <w:rFonts w:ascii="Times New Roman" w:hAnsi="Times New Roman" w:cs="Times New Roman"/>
                <w:lang w:val="sr-Cyrl-CS"/>
              </w:rPr>
              <w:t>9</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F62D25" w:rsidP="00F62D25">
            <w:pPr>
              <w:pStyle w:val="NoSpacing"/>
              <w:rPr>
                <w:rFonts w:ascii="Times New Roman" w:hAnsi="Times New Roman" w:cs="Times New Roman"/>
                <w:lang w:val="sr-Cyrl-CS"/>
              </w:rPr>
            </w:pPr>
            <w:r>
              <w:rPr>
                <w:rFonts w:ascii="Times New Roman" w:hAnsi="Times New Roman" w:cs="Times New Roman"/>
                <w:lang w:val="ru-RU"/>
              </w:rPr>
              <w:t>Гумене р</w:t>
            </w:r>
            <w:r w:rsidR="00CD0103">
              <w:rPr>
                <w:rFonts w:ascii="Times New Roman" w:hAnsi="Times New Roman" w:cs="Times New Roman"/>
                <w:lang w:val="ru-RU"/>
              </w:rPr>
              <w:t xml:space="preserve">укавице </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lang w:val="sr-Latn-CS"/>
              </w:rPr>
            </w:pPr>
            <w:r>
              <w:rPr>
                <w:rFonts w:ascii="Times New Roman" w:hAnsi="Times New Roman" w:cs="Times New Roman"/>
                <w:lang w:val="sr-Latn-CS"/>
              </w:rPr>
              <w:t>2</w:t>
            </w:r>
            <w:r w:rsidR="00BE5123">
              <w:rPr>
                <w:rFonts w:ascii="Times New Roman" w:hAnsi="Times New Roman" w:cs="Times New Roman"/>
                <w:lang w:val="sr-Cyrl-CS"/>
              </w:rPr>
              <w:t>00</w:t>
            </w:r>
          </w:p>
        </w:tc>
        <w:tc>
          <w:tcPr>
            <w:tcW w:w="3004" w:type="dxa"/>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lang w:val="sr-Cyrl-CS"/>
              </w:rPr>
            </w:pPr>
            <w:r>
              <w:rPr>
                <w:rFonts w:ascii="Times New Roman" w:hAnsi="Times New Roman" w:cs="Times New Roman"/>
                <w:lang w:val="sr-Latn-CS"/>
              </w:rPr>
              <w:t xml:space="preserve">L </w:t>
            </w:r>
            <w:r w:rsidR="00BE5123">
              <w:rPr>
                <w:rFonts w:ascii="Times New Roman" w:hAnsi="Times New Roman" w:cs="Times New Roman"/>
                <w:lang w:val="sr-Cyrl-CS"/>
              </w:rPr>
              <w:t xml:space="preserve">, М, </w:t>
            </w:r>
            <w:r>
              <w:rPr>
                <w:rFonts w:ascii="Times New Roman" w:hAnsi="Times New Roman" w:cs="Times New Roman"/>
                <w:lang w:val="sr-Cyrl-CS"/>
              </w:rPr>
              <w:t>величина</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F62D25" w:rsidRPr="00F62D25" w:rsidRDefault="00F62D25">
            <w:pPr>
              <w:snapToGrid w:val="0"/>
            </w:pPr>
          </w:p>
        </w:tc>
      </w:tr>
      <w:tr w:rsidR="0086296D"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86296D"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lastRenderedPageBreak/>
              <w:t>30</w:t>
            </w:r>
          </w:p>
        </w:tc>
        <w:tc>
          <w:tcPr>
            <w:tcW w:w="3260" w:type="dxa"/>
            <w:tcBorders>
              <w:top w:val="single" w:sz="4" w:space="0" w:color="000000"/>
              <w:left w:val="single" w:sz="4" w:space="0" w:color="000000"/>
              <w:bottom w:val="single" w:sz="4" w:space="0" w:color="000000"/>
            </w:tcBorders>
            <w:shd w:val="clear" w:color="auto" w:fill="auto"/>
            <w:vAlign w:val="center"/>
          </w:tcPr>
          <w:p w:rsidR="0086296D" w:rsidRDefault="0086296D" w:rsidP="00F62D25">
            <w:pPr>
              <w:pStyle w:val="NoSpacing"/>
              <w:rPr>
                <w:rFonts w:ascii="Times New Roman" w:hAnsi="Times New Roman" w:cs="Times New Roman"/>
                <w:lang w:val="ru-RU"/>
              </w:rPr>
            </w:pPr>
            <w:r>
              <w:rPr>
                <w:rFonts w:ascii="Times New Roman" w:hAnsi="Times New Roman" w:cs="Times New Roman"/>
                <w:lang w:val="ru-RU"/>
              </w:rPr>
              <w:t>Хируршке рукавице,</w:t>
            </w:r>
            <w:r w:rsidR="00F77A36">
              <w:rPr>
                <w:rFonts w:ascii="Times New Roman" w:hAnsi="Times New Roman" w:cs="Times New Roman"/>
                <w:lang w:val="ru-RU"/>
              </w:rPr>
              <w:t>са талком</w:t>
            </w:r>
            <w:r>
              <w:rPr>
                <w:rFonts w:ascii="Times New Roman" w:hAnsi="Times New Roman" w:cs="Times New Roman"/>
                <w:lang w:val="ru-RU"/>
              </w:rPr>
              <w:t xml:space="preserve"> 10</w:t>
            </w:r>
            <w:r w:rsidR="00217CFF">
              <w:rPr>
                <w:rFonts w:ascii="Times New Roman" w:hAnsi="Times New Roman" w:cs="Times New Roman"/>
                <w:lang w:val="sr-Latn-CS"/>
              </w:rPr>
              <w:t>0</w:t>
            </w:r>
            <w:r>
              <w:rPr>
                <w:rFonts w:ascii="Times New Roman" w:hAnsi="Times New Roman" w:cs="Times New Roman"/>
                <w:lang w:val="ru-RU"/>
              </w:rPr>
              <w:t>/1</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Default="0086296D">
            <w:pPr>
              <w:pStyle w:val="NoSpacing"/>
              <w:jc w:val="center"/>
              <w:rPr>
                <w:rFonts w:ascii="Times New Roman" w:hAnsi="Times New Roman" w:cs="Times New Roman"/>
                <w:lang w:val="sr-Cyrl-CS"/>
              </w:rPr>
            </w:pPr>
            <w:r>
              <w:rPr>
                <w:rFonts w:ascii="Times New Roman" w:hAnsi="Times New Roman" w:cs="Times New Roman"/>
                <w:lang w:val="sr-Cyrl-CS"/>
              </w:rPr>
              <w:t>Пак.</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Default="0051746F">
            <w:pPr>
              <w:pStyle w:val="NoSpacing"/>
              <w:jc w:val="center"/>
              <w:rPr>
                <w:rFonts w:ascii="Times New Roman" w:hAnsi="Times New Roman" w:cs="Times New Roman"/>
                <w:lang w:val="sr-Cyrl-CS"/>
              </w:rPr>
            </w:pPr>
            <w:r>
              <w:rPr>
                <w:rFonts w:ascii="Times New Roman" w:hAnsi="Times New Roman" w:cs="Times New Roman"/>
                <w:lang w:val="sr-Latn-CS"/>
              </w:rPr>
              <w:t>2</w:t>
            </w:r>
            <w:r w:rsidR="0086296D">
              <w:rPr>
                <w:rFonts w:ascii="Times New Roman" w:hAnsi="Times New Roman" w:cs="Times New Roman"/>
                <w:lang w:val="sr-Cyrl-CS"/>
              </w:rPr>
              <w:t>00</w:t>
            </w:r>
          </w:p>
        </w:tc>
        <w:tc>
          <w:tcPr>
            <w:tcW w:w="3004" w:type="dxa"/>
            <w:tcBorders>
              <w:top w:val="single" w:sz="4" w:space="0" w:color="000000"/>
              <w:left w:val="single" w:sz="4" w:space="0" w:color="000000"/>
              <w:bottom w:val="single" w:sz="4" w:space="0" w:color="000000"/>
            </w:tcBorders>
            <w:shd w:val="clear" w:color="auto" w:fill="auto"/>
          </w:tcPr>
          <w:p w:rsidR="0086296D" w:rsidRPr="0086296D" w:rsidRDefault="0086296D" w:rsidP="0086296D">
            <w:pPr>
              <w:pStyle w:val="NoSpacing"/>
              <w:jc w:val="center"/>
              <w:rPr>
                <w:rFonts w:ascii="Times New Roman" w:hAnsi="Times New Roman" w:cs="Times New Roman"/>
              </w:rPr>
            </w:pPr>
            <w:r>
              <w:rPr>
                <w:rFonts w:ascii="Times New Roman" w:hAnsi="Times New Roman" w:cs="Times New Roman"/>
              </w:rPr>
              <w:t>-</w:t>
            </w:r>
          </w:p>
        </w:tc>
        <w:tc>
          <w:tcPr>
            <w:tcW w:w="1106" w:type="dxa"/>
            <w:gridSpan w:val="2"/>
            <w:tcBorders>
              <w:top w:val="single" w:sz="4" w:space="0" w:color="000000"/>
              <w:left w:val="single" w:sz="4" w:space="0" w:color="000000"/>
              <w:bottom w:val="single" w:sz="4" w:space="0" w:color="000000"/>
            </w:tcBorders>
            <w:shd w:val="clear" w:color="auto" w:fill="E0E0E0"/>
          </w:tcPr>
          <w:p w:rsidR="0086296D" w:rsidRDefault="0086296D">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86296D" w:rsidRDefault="0086296D">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86296D" w:rsidRPr="00F62D25" w:rsidRDefault="0086296D">
            <w:pPr>
              <w:snapToGrid w:val="0"/>
            </w:pPr>
          </w:p>
        </w:tc>
      </w:tr>
      <w:tr w:rsidR="00BB1765"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BB1765"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31</w:t>
            </w:r>
          </w:p>
        </w:tc>
        <w:tc>
          <w:tcPr>
            <w:tcW w:w="3260" w:type="dxa"/>
            <w:tcBorders>
              <w:top w:val="single" w:sz="4" w:space="0" w:color="000000"/>
              <w:left w:val="single" w:sz="4" w:space="0" w:color="000000"/>
              <w:bottom w:val="single" w:sz="4" w:space="0" w:color="000000"/>
            </w:tcBorders>
            <w:shd w:val="clear" w:color="auto" w:fill="auto"/>
            <w:vAlign w:val="center"/>
          </w:tcPr>
          <w:p w:rsidR="00BB1765" w:rsidRDefault="00BB1765" w:rsidP="00F62D25">
            <w:pPr>
              <w:pStyle w:val="NoSpacing"/>
              <w:rPr>
                <w:rFonts w:ascii="Times New Roman" w:hAnsi="Times New Roman" w:cs="Times New Roman"/>
                <w:lang w:val="ru-RU"/>
              </w:rPr>
            </w:pPr>
            <w:r>
              <w:rPr>
                <w:rFonts w:ascii="Times New Roman" w:hAnsi="Times New Roman" w:cs="Times New Roman"/>
                <w:lang w:val="ru-RU"/>
              </w:rPr>
              <w:t>Рукавице кожне говеђе, дуже</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BB1765">
            <w:pPr>
              <w:pStyle w:val="NoSpacing"/>
              <w:jc w:val="center"/>
              <w:rPr>
                <w:rFonts w:ascii="Times New Roman" w:hAnsi="Times New Roman" w:cs="Times New Roman"/>
                <w:lang w:val="sr-Cyrl-CS"/>
              </w:rPr>
            </w:pPr>
            <w:r>
              <w:rPr>
                <w:rFonts w:ascii="Times New Roman" w:hAnsi="Times New Roman" w:cs="Times New Roman"/>
                <w:lang w:val="sr-Cyrl-CS"/>
              </w:rPr>
              <w:t>пар</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10</w:t>
            </w:r>
          </w:p>
        </w:tc>
        <w:tc>
          <w:tcPr>
            <w:tcW w:w="3004" w:type="dxa"/>
            <w:tcBorders>
              <w:top w:val="single" w:sz="4" w:space="0" w:color="000000"/>
              <w:left w:val="single" w:sz="4" w:space="0" w:color="000000"/>
              <w:bottom w:val="single" w:sz="4" w:space="0" w:color="000000"/>
            </w:tcBorders>
            <w:shd w:val="clear" w:color="auto" w:fill="auto"/>
          </w:tcPr>
          <w:p w:rsidR="00BB1765" w:rsidRDefault="00BB1765" w:rsidP="0086296D">
            <w:pPr>
              <w:pStyle w:val="NoSpacing"/>
              <w:jc w:val="center"/>
              <w:rPr>
                <w:rFonts w:ascii="Times New Roman" w:hAnsi="Times New Roman" w:cs="Times New Roman"/>
              </w:rPr>
            </w:pPr>
            <w:r>
              <w:rPr>
                <w:rFonts w:ascii="Times New Roman" w:hAnsi="Times New Roman" w:cs="Times New Roman"/>
              </w:rPr>
              <w:t>-</w:t>
            </w:r>
          </w:p>
        </w:tc>
        <w:tc>
          <w:tcPr>
            <w:tcW w:w="1106" w:type="dxa"/>
            <w:gridSpan w:val="2"/>
            <w:tcBorders>
              <w:top w:val="single" w:sz="4" w:space="0" w:color="000000"/>
              <w:left w:val="single" w:sz="4" w:space="0" w:color="000000"/>
              <w:bottom w:val="single" w:sz="4" w:space="0" w:color="000000"/>
            </w:tcBorders>
            <w:shd w:val="clear" w:color="auto" w:fill="E0E0E0"/>
          </w:tcPr>
          <w:p w:rsidR="00BB1765" w:rsidRDefault="00BB1765">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BB1765" w:rsidRDefault="00BB1765">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BB1765" w:rsidRPr="00F62D25" w:rsidRDefault="00BB1765">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32</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Вишенаменска крпа 3/1</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Cyrl-CS"/>
              </w:rPr>
            </w:pPr>
            <w:r>
              <w:rPr>
                <w:rFonts w:ascii="Times New Roman" w:hAnsi="Times New Roman" w:cs="Times New Roman"/>
                <w:lang w:val="sr-Cyrl-CS"/>
              </w:rPr>
              <w:t>пак.</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rPr>
            </w:pPr>
            <w:r>
              <w:rPr>
                <w:rFonts w:ascii="Times New Roman" w:hAnsi="Times New Roman" w:cs="Times New Roman"/>
                <w:lang w:val="sr-Latn-CS"/>
              </w:rPr>
              <w:t>4</w:t>
            </w:r>
            <w:r w:rsidR="00CD0103">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F62D25" w:rsidRPr="00F62D25" w:rsidRDefault="00F62D25">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Pr="00BE5123"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33</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sr-Cyrl-CS"/>
              </w:rPr>
              <w:t>Трулекс крпа 3/1</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Latn-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rPr>
            </w:pPr>
            <w:r>
              <w:rPr>
                <w:rFonts w:ascii="Times New Roman" w:hAnsi="Times New Roman" w:cs="Times New Roman"/>
                <w:lang w:val="sr-Latn-CS"/>
              </w:rPr>
              <w:t>10</w:t>
            </w:r>
            <w:r w:rsidR="00CD0103">
              <w:rPr>
                <w:rFonts w:ascii="Times New Roman" w:hAnsi="Times New Roman" w:cs="Times New Roman"/>
                <w:lang w:val="sr-Latn-CS"/>
              </w:rPr>
              <w:t>0</w:t>
            </w:r>
          </w:p>
        </w:tc>
        <w:tc>
          <w:tcPr>
            <w:tcW w:w="3004" w:type="dxa"/>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240"/>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34</w:t>
            </w:r>
          </w:p>
        </w:tc>
        <w:tc>
          <w:tcPr>
            <w:tcW w:w="3260" w:type="dxa"/>
            <w:tcBorders>
              <w:top w:val="single" w:sz="4" w:space="0" w:color="000000"/>
              <w:left w:val="single" w:sz="4" w:space="0" w:color="000000"/>
              <w:bottom w:val="single" w:sz="4" w:space="0" w:color="000000"/>
            </w:tcBorders>
            <w:shd w:val="clear" w:color="auto" w:fill="auto"/>
          </w:tcPr>
          <w:p w:rsidR="00CD0103" w:rsidRDefault="004F0BEC">
            <w:pPr>
              <w:pStyle w:val="NoSpacing"/>
              <w:rPr>
                <w:rFonts w:ascii="Times New Roman" w:hAnsi="Times New Roman" w:cs="Times New Roman"/>
                <w:lang w:val="sr-Cyrl-CS"/>
              </w:rPr>
            </w:pPr>
            <w:r>
              <w:rPr>
                <w:rFonts w:ascii="Times New Roman" w:hAnsi="Times New Roman" w:cs="Times New Roman"/>
                <w:lang w:val="ru-RU"/>
              </w:rPr>
              <w:t>Брисач зогер</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10</w:t>
            </w:r>
          </w:p>
        </w:tc>
        <w:tc>
          <w:tcPr>
            <w:tcW w:w="3004" w:type="dxa"/>
            <w:tcBorders>
              <w:top w:val="single" w:sz="4" w:space="0" w:color="000000"/>
              <w:left w:val="single" w:sz="4" w:space="0" w:color="000000"/>
              <w:bottom w:val="single" w:sz="4" w:space="0" w:color="000000"/>
            </w:tcBorders>
            <w:shd w:val="clear" w:color="auto" w:fill="auto"/>
          </w:tcPr>
          <w:p w:rsidR="00CD0103" w:rsidRDefault="004F0BEC" w:rsidP="00A71A72">
            <w:pPr>
              <w:pStyle w:val="NoSpacing"/>
              <w:snapToGrid w:val="0"/>
              <w:jc w:val="center"/>
              <w:rPr>
                <w:rFonts w:ascii="Times New Roman" w:hAnsi="Times New Roman" w:cs="Times New Roman"/>
                <w:lang w:val="sr-Cyrl-CS"/>
              </w:rPr>
            </w:pPr>
            <w:r>
              <w:rPr>
                <w:rFonts w:ascii="Times New Roman" w:hAnsi="Times New Roman" w:cs="Times New Roman"/>
                <w:lang w:val="sr-Cyrl-CS"/>
              </w:rPr>
              <w:t>Са металном дршком око 90цм</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35</w:t>
            </w:r>
          </w:p>
        </w:tc>
        <w:tc>
          <w:tcPr>
            <w:tcW w:w="3260" w:type="dxa"/>
            <w:tcBorders>
              <w:top w:val="single" w:sz="4" w:space="0" w:color="000000"/>
              <w:left w:val="single" w:sz="4" w:space="0" w:color="000000"/>
              <w:bottom w:val="single" w:sz="4" w:space="0" w:color="000000"/>
            </w:tcBorders>
            <w:shd w:val="clear" w:color="auto" w:fill="auto"/>
          </w:tcPr>
          <w:p w:rsidR="00CD0103" w:rsidRDefault="00CD0103" w:rsidP="002D7C34">
            <w:pPr>
              <w:pStyle w:val="NoSpacing"/>
              <w:rPr>
                <w:rFonts w:ascii="Times New Roman" w:hAnsi="Times New Roman" w:cs="Times New Roman"/>
                <w:lang w:val="sr-Cyrl-CS"/>
              </w:rPr>
            </w:pPr>
            <w:r>
              <w:rPr>
                <w:rFonts w:ascii="Times New Roman" w:hAnsi="Times New Roman" w:cs="Times New Roman"/>
              </w:rPr>
              <w:t>Метлиц</w:t>
            </w:r>
            <w:r>
              <w:rPr>
                <w:rFonts w:ascii="Times New Roman" w:hAnsi="Times New Roman" w:cs="Times New Roman"/>
                <w:lang w:val="sr-Cyrl-CS"/>
              </w:rPr>
              <w:t>а</w:t>
            </w:r>
            <w:r>
              <w:rPr>
                <w:rFonts w:ascii="Times New Roman" w:hAnsi="Times New Roman" w:cs="Times New Roman"/>
              </w:rPr>
              <w:t xml:space="preserve"> сирков</w:t>
            </w:r>
            <w:r>
              <w:rPr>
                <w:rFonts w:ascii="Times New Roman" w:hAnsi="Times New Roman" w:cs="Times New Roman"/>
                <w:lang w:val="sr-Cyrl-CS"/>
              </w:rPr>
              <w:t>а</w:t>
            </w:r>
            <w:r>
              <w:rPr>
                <w:rFonts w:ascii="Times New Roman" w:hAnsi="Times New Roman" w:cs="Times New Roman"/>
              </w:rPr>
              <w:t xml:space="preserve"> – </w:t>
            </w:r>
            <w:r>
              <w:rPr>
                <w:rFonts w:ascii="Times New Roman" w:hAnsi="Times New Roman" w:cs="Times New Roman"/>
                <w:lang w:val="sr-Cyrl-CS"/>
              </w:rPr>
              <w:t>ве</w:t>
            </w:r>
            <w:r w:rsidR="002D7C34">
              <w:rPr>
                <w:rFonts w:ascii="Times New Roman" w:hAnsi="Times New Roman" w:cs="Times New Roman"/>
                <w:lang w:val="sr-Cyrl-CS"/>
              </w:rPr>
              <w:t>лика</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10</w:t>
            </w:r>
          </w:p>
        </w:tc>
        <w:tc>
          <w:tcPr>
            <w:tcW w:w="3004" w:type="dxa"/>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466F10"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466F10"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36</w:t>
            </w:r>
          </w:p>
        </w:tc>
        <w:tc>
          <w:tcPr>
            <w:tcW w:w="3260" w:type="dxa"/>
            <w:tcBorders>
              <w:top w:val="single" w:sz="4" w:space="0" w:color="000000"/>
              <w:left w:val="single" w:sz="4" w:space="0" w:color="000000"/>
              <w:bottom w:val="single" w:sz="4" w:space="0" w:color="000000"/>
            </w:tcBorders>
            <w:shd w:val="clear" w:color="auto" w:fill="auto"/>
          </w:tcPr>
          <w:p w:rsidR="00466F10" w:rsidRPr="00466F10" w:rsidRDefault="00466F10">
            <w:pPr>
              <w:pStyle w:val="NoSpacing"/>
              <w:rPr>
                <w:rFonts w:ascii="Times New Roman" w:hAnsi="Times New Roman" w:cs="Times New Roman"/>
                <w:lang w:val="sr-Cyrl-CS"/>
              </w:rPr>
            </w:pPr>
            <w:r>
              <w:rPr>
                <w:rFonts w:ascii="Times New Roman" w:hAnsi="Times New Roman" w:cs="Times New Roman"/>
                <w:lang w:val="sr-Cyrl-CS"/>
              </w:rPr>
              <w:t>Метлица цирова-мања</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10</w:t>
            </w:r>
          </w:p>
        </w:tc>
        <w:tc>
          <w:tcPr>
            <w:tcW w:w="3004" w:type="dxa"/>
            <w:tcBorders>
              <w:top w:val="single" w:sz="4" w:space="0" w:color="000000"/>
              <w:left w:val="single" w:sz="4" w:space="0" w:color="000000"/>
              <w:bottom w:val="single" w:sz="4" w:space="0" w:color="000000"/>
            </w:tcBorders>
            <w:shd w:val="clear" w:color="auto" w:fill="auto"/>
          </w:tcPr>
          <w:p w:rsidR="00466F10" w:rsidRPr="00466F10" w:rsidRDefault="00466F10" w:rsidP="00A71A72">
            <w:pPr>
              <w:pStyle w:val="NoSpacing"/>
              <w:snapToGrid w:val="0"/>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466F10" w:rsidRDefault="00466F10">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37</w:t>
            </w:r>
          </w:p>
        </w:tc>
        <w:tc>
          <w:tcPr>
            <w:tcW w:w="3260" w:type="dxa"/>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Ђубровник пластични</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10</w:t>
            </w:r>
          </w:p>
        </w:tc>
        <w:tc>
          <w:tcPr>
            <w:tcW w:w="3004" w:type="dxa"/>
            <w:tcBorders>
              <w:top w:val="single" w:sz="4" w:space="0" w:color="000000"/>
              <w:left w:val="single" w:sz="4" w:space="0" w:color="000000"/>
              <w:bottom w:val="single" w:sz="4" w:space="0" w:color="000000"/>
            </w:tcBorders>
            <w:shd w:val="clear" w:color="auto" w:fill="auto"/>
          </w:tcPr>
          <w:p w:rsidR="00CD0103" w:rsidRDefault="00A71A72" w:rsidP="00A71A72">
            <w:pPr>
              <w:pStyle w:val="NoSpacing"/>
              <w:snapToGrid w:val="0"/>
              <w:jc w:val="center"/>
              <w:rPr>
                <w:rFonts w:ascii="Times New Roman" w:hAnsi="Times New Roman" w:cs="Times New Roman"/>
                <w:lang w:val="ru-RU"/>
              </w:rPr>
            </w:pPr>
            <w:r>
              <w:rPr>
                <w:rFonts w:ascii="Times New Roman" w:hAnsi="Times New Roman" w:cs="Times New Roman"/>
                <w:lang w:val="ru-RU"/>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495"/>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38</w:t>
            </w:r>
          </w:p>
        </w:tc>
        <w:tc>
          <w:tcPr>
            <w:tcW w:w="3260" w:type="dxa"/>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 xml:space="preserve">Четка за </w:t>
            </w:r>
            <w:r>
              <w:rPr>
                <w:rFonts w:ascii="Times New Roman" w:hAnsi="Times New Roman" w:cs="Times New Roman"/>
                <w:lang w:val="sr-Latn-CS"/>
              </w:rPr>
              <w:t xml:space="preserve">wc </w:t>
            </w:r>
            <w:r>
              <w:rPr>
                <w:rFonts w:ascii="Times New Roman" w:hAnsi="Times New Roman" w:cs="Times New Roman"/>
                <w:lang w:val="sr-Cyrl-CS"/>
              </w:rPr>
              <w:t>са сталком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Pr="00631D94" w:rsidRDefault="0051746F">
            <w:pPr>
              <w:pStyle w:val="NoSpacing"/>
              <w:jc w:val="center"/>
              <w:rPr>
                <w:rFonts w:ascii="Times New Roman" w:hAnsi="Times New Roman" w:cs="Times New Roman"/>
              </w:rPr>
            </w:pPr>
            <w:r>
              <w:rPr>
                <w:rFonts w:ascii="Times New Roman" w:hAnsi="Times New Roman" w:cs="Times New Roman"/>
              </w:rPr>
              <w:t>6</w:t>
            </w:r>
          </w:p>
        </w:tc>
        <w:tc>
          <w:tcPr>
            <w:tcW w:w="3004" w:type="dxa"/>
            <w:tcBorders>
              <w:top w:val="single" w:sz="4" w:space="0" w:color="000000"/>
              <w:left w:val="single" w:sz="4" w:space="0" w:color="000000"/>
              <w:bottom w:val="single" w:sz="4" w:space="0" w:color="000000"/>
            </w:tcBorders>
            <w:shd w:val="clear" w:color="auto" w:fill="auto"/>
          </w:tcPr>
          <w:p w:rsidR="00CD0103" w:rsidRDefault="00A71A72" w:rsidP="00A71A72">
            <w:pPr>
              <w:pStyle w:val="NoSpacing"/>
              <w:jc w:val="center"/>
              <w:rPr>
                <w:rFonts w:ascii="Times New Roman" w:hAnsi="Times New Roman" w:cs="Times New Roman"/>
                <w:lang w:val="ru-RU"/>
              </w:rPr>
            </w:pPr>
            <w:r>
              <w:rPr>
                <w:rFonts w:ascii="Times New Roman" w:hAnsi="Times New Roman" w:cs="Times New Roman"/>
                <w:lang w:val="ru-RU"/>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suppressAutoHyphens w:val="0"/>
              <w:snapToGrid w:val="0"/>
              <w:spacing w:line="240" w:lineRule="auto"/>
              <w:rPr>
                <w:rFonts w:cs="Calibri"/>
                <w:color w:val="auto"/>
                <w:sz w:val="22"/>
                <w:szCs w:val="22"/>
                <w:lang w:val="ru-RU"/>
              </w:rPr>
            </w:pPr>
          </w:p>
          <w:p w:rsidR="00CD0103" w:rsidRDefault="00CD0103">
            <w:pPr>
              <w:pStyle w:val="NoSpacing"/>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0C6535"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0C6535" w:rsidRDefault="00BE5123">
            <w:pPr>
              <w:pStyle w:val="NoSpacing"/>
              <w:jc w:val="center"/>
              <w:rPr>
                <w:rFonts w:ascii="Times New Roman" w:hAnsi="Times New Roman" w:cs="Times New Roman"/>
                <w:lang w:val="sr-Cyrl-CS"/>
              </w:rPr>
            </w:pPr>
            <w:r>
              <w:rPr>
                <w:rFonts w:ascii="Times New Roman" w:hAnsi="Times New Roman" w:cs="Times New Roman"/>
                <w:lang w:val="sr-Cyrl-CS"/>
              </w:rPr>
              <w:t>39</w:t>
            </w:r>
          </w:p>
        </w:tc>
        <w:tc>
          <w:tcPr>
            <w:tcW w:w="3260" w:type="dxa"/>
            <w:tcBorders>
              <w:top w:val="single" w:sz="4" w:space="0" w:color="000000"/>
              <w:left w:val="single" w:sz="4" w:space="0" w:color="000000"/>
              <w:bottom w:val="single" w:sz="4" w:space="0" w:color="000000"/>
            </w:tcBorders>
            <w:shd w:val="clear" w:color="auto" w:fill="auto"/>
          </w:tcPr>
          <w:p w:rsidR="000C6535" w:rsidRPr="00F07888" w:rsidRDefault="000C6535">
            <w:pPr>
              <w:pStyle w:val="NoSpacing"/>
              <w:rPr>
                <w:rFonts w:ascii="Times New Roman" w:hAnsi="Times New Roman" w:cs="Times New Roman"/>
                <w:lang w:val="sr-Cyrl-CS"/>
              </w:rPr>
            </w:pPr>
            <w:r>
              <w:rPr>
                <w:rFonts w:ascii="Times New Roman" w:hAnsi="Times New Roman" w:cs="Times New Roman"/>
                <w:lang w:val="ru-RU"/>
              </w:rPr>
              <w:t>Телескоп штап</w:t>
            </w:r>
            <w:r w:rsidR="00F07888">
              <w:rPr>
                <w:rFonts w:ascii="Times New Roman" w:hAnsi="Times New Roman" w:cs="Times New Roman"/>
              </w:rPr>
              <w:t xml:space="preserve"> 3m </w:t>
            </w:r>
            <w:r w:rsidR="00F07888">
              <w:rPr>
                <w:rFonts w:ascii="Times New Roman" w:hAnsi="Times New Roman" w:cs="Times New Roman"/>
                <w:lang w:val="sr-Cyrl-CS"/>
              </w:rPr>
              <w:t>са конусом</w:t>
            </w:r>
          </w:p>
        </w:tc>
        <w:tc>
          <w:tcPr>
            <w:tcW w:w="709" w:type="dxa"/>
            <w:tcBorders>
              <w:top w:val="single" w:sz="4" w:space="0" w:color="000000"/>
              <w:left w:val="single" w:sz="4" w:space="0" w:color="000000"/>
              <w:bottom w:val="single" w:sz="4" w:space="0" w:color="000000"/>
            </w:tcBorders>
            <w:shd w:val="clear" w:color="auto" w:fill="auto"/>
            <w:vAlign w:val="center"/>
          </w:tcPr>
          <w:p w:rsidR="000C6535" w:rsidRDefault="000C653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0C6535" w:rsidRDefault="0051746F">
            <w:pPr>
              <w:pStyle w:val="NoSpacing"/>
              <w:jc w:val="center"/>
              <w:rPr>
                <w:rFonts w:ascii="Times New Roman" w:hAnsi="Times New Roman" w:cs="Times New Roman"/>
                <w:lang w:val="sr-Cyrl-CS"/>
              </w:rPr>
            </w:pPr>
            <w:r>
              <w:rPr>
                <w:rFonts w:ascii="Times New Roman" w:hAnsi="Times New Roman" w:cs="Times New Roman"/>
                <w:lang w:val="sr-Latn-CS"/>
              </w:rPr>
              <w:t>2</w:t>
            </w:r>
            <w:r w:rsidR="000C6535">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0C6535" w:rsidRDefault="000C6535" w:rsidP="00A71A72">
            <w:pPr>
              <w:pStyle w:val="NoSpacing"/>
              <w:snapToGrid w:val="0"/>
              <w:jc w:val="center"/>
              <w:rPr>
                <w:rFonts w:ascii="Times New Roman" w:hAnsi="Times New Roman" w:cs="Times New Roman"/>
                <w:lang w:val="ru-RU"/>
              </w:rPr>
            </w:pPr>
            <w:r>
              <w:rPr>
                <w:rFonts w:ascii="Times New Roman" w:hAnsi="Times New Roman" w:cs="Times New Roman"/>
                <w:lang w:val="ru-RU"/>
              </w:rPr>
              <w:t>-</w:t>
            </w:r>
          </w:p>
        </w:tc>
        <w:tc>
          <w:tcPr>
            <w:tcW w:w="1106" w:type="dxa"/>
            <w:gridSpan w:val="2"/>
            <w:tcBorders>
              <w:top w:val="single" w:sz="4" w:space="0" w:color="000000"/>
              <w:left w:val="single" w:sz="4" w:space="0" w:color="000000"/>
              <w:bottom w:val="single" w:sz="4" w:space="0" w:color="000000"/>
            </w:tcBorders>
            <w:shd w:val="clear" w:color="auto" w:fill="E0E0E0"/>
          </w:tcPr>
          <w:p w:rsidR="000C6535" w:rsidRDefault="000C6535">
            <w:pPr>
              <w:pStyle w:val="NoSpacing"/>
              <w:snapToGrid w:val="0"/>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0C6535" w:rsidRDefault="000C6535">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0C6535" w:rsidRDefault="000C6535">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lang w:val="ru-RU"/>
              </w:rPr>
            </w:pPr>
            <w:r>
              <w:rPr>
                <w:rFonts w:ascii="Times New Roman" w:hAnsi="Times New Roman" w:cs="Times New Roman"/>
                <w:lang w:val="sr-Cyrl-CS"/>
              </w:rPr>
              <w:t>4</w:t>
            </w:r>
            <w:r w:rsidR="006A2595">
              <w:rPr>
                <w:rFonts w:ascii="Times New Roman" w:hAnsi="Times New Roman" w:cs="Times New Roman"/>
                <w:lang w:val="sr-Cyrl-CS"/>
              </w:rPr>
              <w:t>0</w:t>
            </w:r>
          </w:p>
        </w:tc>
        <w:tc>
          <w:tcPr>
            <w:tcW w:w="3260" w:type="dxa"/>
            <w:tcBorders>
              <w:top w:val="single" w:sz="4" w:space="0" w:color="000000"/>
              <w:left w:val="single" w:sz="4" w:space="0" w:color="000000"/>
              <w:bottom w:val="single" w:sz="4" w:space="0" w:color="000000"/>
            </w:tcBorders>
            <w:shd w:val="clear" w:color="auto" w:fill="auto"/>
          </w:tcPr>
          <w:p w:rsidR="00CD0103" w:rsidRDefault="003329EE" w:rsidP="003329EE">
            <w:pPr>
              <w:pStyle w:val="NoSpacing"/>
              <w:rPr>
                <w:rFonts w:ascii="Times New Roman" w:hAnsi="Times New Roman" w:cs="Times New Roman"/>
                <w:lang w:val="sr-Cyrl-CS"/>
              </w:rPr>
            </w:pPr>
            <w:r>
              <w:rPr>
                <w:rFonts w:ascii="Times New Roman" w:hAnsi="Times New Roman" w:cs="Times New Roman"/>
                <w:lang w:val="ru-RU"/>
              </w:rPr>
              <w:t xml:space="preserve"> К</w:t>
            </w:r>
            <w:r w:rsidR="00CD0103">
              <w:rPr>
                <w:rFonts w:ascii="Times New Roman" w:hAnsi="Times New Roman" w:cs="Times New Roman"/>
                <w:lang w:val="ru-RU"/>
              </w:rPr>
              <w:t xml:space="preserve">офа са цедиљком </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lang w:val="ru-RU"/>
              </w:rPr>
            </w:pPr>
            <w:r>
              <w:rPr>
                <w:rFonts w:ascii="Times New Roman" w:hAnsi="Times New Roman" w:cs="Times New Roman"/>
                <w:lang w:val="sr-Latn-CS"/>
              </w:rPr>
              <w:t>2</w:t>
            </w:r>
            <w:r w:rsidR="00CD0103">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CD0103" w:rsidRPr="003329EE" w:rsidRDefault="003329EE" w:rsidP="00A71A72">
            <w:pPr>
              <w:pStyle w:val="NoSpacing"/>
              <w:snapToGrid w:val="0"/>
              <w:jc w:val="center"/>
              <w:rPr>
                <w:rFonts w:ascii="Times New Roman" w:hAnsi="Times New Roman" w:cs="Times New Roman"/>
                <w:lang w:val="sr-Latn-CS"/>
              </w:rPr>
            </w:pPr>
            <w:r>
              <w:rPr>
                <w:rFonts w:ascii="Times New Roman" w:hAnsi="Times New Roman" w:cs="Times New Roman"/>
                <w:lang w:val="ru-RU"/>
              </w:rPr>
              <w:t>Пластична од 12</w:t>
            </w:r>
            <w:r>
              <w:rPr>
                <w:rFonts w:ascii="Times New Roman" w:hAnsi="Times New Roman" w:cs="Times New Roman"/>
                <w:lang w:val="sr-Latn-CS"/>
              </w:rPr>
              <w:t>l</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rPr>
            </w:pPr>
            <w:r>
              <w:rPr>
                <w:rFonts w:ascii="Times New Roman" w:hAnsi="Times New Roman" w:cs="Times New Roman"/>
                <w:lang w:val="sr-Cyrl-CS"/>
              </w:rPr>
              <w:t>4</w:t>
            </w:r>
            <w:r w:rsidR="006A2595">
              <w:rPr>
                <w:rFonts w:ascii="Times New Roman" w:hAnsi="Times New Roman" w:cs="Times New Roman"/>
                <w:lang w:val="sr-Cyrl-CS"/>
              </w:rPr>
              <w:t>1</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Pr="002058C3" w:rsidRDefault="00CD0103" w:rsidP="002058C3">
            <w:pPr>
              <w:pStyle w:val="NoSpacing"/>
              <w:rPr>
                <w:rFonts w:ascii="Times New Roman" w:hAnsi="Times New Roman" w:cs="Times New Roman"/>
              </w:rPr>
            </w:pPr>
            <w:r>
              <w:rPr>
                <w:rFonts w:ascii="Times New Roman" w:hAnsi="Times New Roman" w:cs="Times New Roman"/>
              </w:rPr>
              <w:t>Сона киселина,</w:t>
            </w:r>
            <w:r w:rsidR="002058C3">
              <w:rPr>
                <w:rFonts w:ascii="Times New Roman" w:hAnsi="Times New Roman" w:cs="Times New Roman"/>
              </w:rPr>
              <w:t xml:space="preserve"> </w:t>
            </w:r>
            <w:r>
              <w:rPr>
                <w:rFonts w:ascii="Times New Roman" w:hAnsi="Times New Roman" w:cs="Times New Roman"/>
              </w:rPr>
              <w:t xml:space="preserve"> </w:t>
            </w:r>
            <w:r w:rsidR="002058C3">
              <w:rPr>
                <w:rFonts w:ascii="Times New Roman" w:hAnsi="Times New Roman" w:cs="Times New Roman"/>
              </w:rPr>
              <w:t>1l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1746F">
            <w:pPr>
              <w:pStyle w:val="NoSpacing"/>
              <w:jc w:val="center"/>
              <w:rPr>
                <w:rFonts w:ascii="Times New Roman" w:hAnsi="Times New Roman" w:cs="Times New Roman"/>
                <w:lang w:val="sr-Cyrl-CS"/>
              </w:rPr>
            </w:pPr>
            <w:r>
              <w:rPr>
                <w:rFonts w:ascii="Times New Roman" w:hAnsi="Times New Roman" w:cs="Times New Roman"/>
                <w:lang w:val="sr-Latn-CS"/>
              </w:rPr>
              <w:t>6</w:t>
            </w:r>
            <w:r w:rsidR="00F62D25">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E72D02" w:rsidRDefault="00E72D02" w:rsidP="002058C3">
            <w:pPr>
              <w:pStyle w:val="NoSpacing"/>
              <w:jc w:val="center"/>
              <w:rPr>
                <w:rFonts w:ascii="Times New Roman" w:hAnsi="Times New Roman" w:cs="Times New Roman"/>
                <w:lang w:val="sr-Cyrl-CS"/>
              </w:rPr>
            </w:pPr>
            <w:r>
              <w:rPr>
                <w:rFonts w:ascii="Times New Roman" w:hAnsi="Times New Roman" w:cs="Times New Roman"/>
                <w:lang w:val="sr-Cyrl-CS"/>
              </w:rPr>
              <w:t xml:space="preserve">Хлороводонична киселина </w:t>
            </w:r>
          </w:p>
          <w:p w:rsidR="00CD0103" w:rsidRPr="00E72D02" w:rsidRDefault="00E72D02" w:rsidP="002058C3">
            <w:pPr>
              <w:pStyle w:val="NoSpacing"/>
              <w:jc w:val="center"/>
              <w:rPr>
                <w:rFonts w:ascii="Times New Roman" w:hAnsi="Times New Roman" w:cs="Times New Roman"/>
                <w:lang w:val="sr-Cyrl-CS"/>
              </w:rPr>
            </w:pPr>
            <w:r>
              <w:rPr>
                <w:rFonts w:ascii="Times New Roman" w:hAnsi="Times New Roman" w:cs="Times New Roman"/>
                <w:lang w:val="sr-Cyrl-CS"/>
              </w:rPr>
              <w:t>16-18%</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1516"/>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rsidP="006A2595">
            <w:pPr>
              <w:pStyle w:val="NoSpacing"/>
              <w:jc w:val="center"/>
              <w:rPr>
                <w:rFonts w:ascii="Times New Roman" w:hAnsi="Times New Roman" w:cs="Times New Roman"/>
              </w:rPr>
            </w:pPr>
            <w:r>
              <w:rPr>
                <w:rFonts w:ascii="Times New Roman" w:hAnsi="Times New Roman" w:cs="Times New Roman"/>
                <w:lang w:val="sr-Cyrl-CS"/>
              </w:rPr>
              <w:t>4</w:t>
            </w:r>
            <w:r w:rsidR="006A2595">
              <w:rPr>
                <w:rFonts w:ascii="Times New Roman" w:hAnsi="Times New Roman" w:cs="Times New Roman"/>
              </w:rPr>
              <w:t>2</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EC3334">
            <w:pPr>
              <w:pStyle w:val="NoSpacing"/>
              <w:rPr>
                <w:rFonts w:ascii="Times New Roman" w:hAnsi="Times New Roman" w:cs="Times New Roman"/>
                <w:lang w:val="sr-Cyrl-CS"/>
              </w:rPr>
            </w:pPr>
            <w:r>
              <w:rPr>
                <w:rFonts w:ascii="Times New Roman" w:hAnsi="Times New Roman" w:cs="Times New Roman"/>
              </w:rPr>
              <w:t xml:space="preserve">Таблете за машину за судове </w:t>
            </w:r>
            <w:r w:rsidR="00EC3334">
              <w:rPr>
                <w:rFonts w:ascii="Times New Roman" w:hAnsi="Times New Roman" w:cs="Times New Roman"/>
                <w:lang w:val="sr-Cyrl-CS"/>
              </w:rPr>
              <w:t>84</w:t>
            </w:r>
            <w:r>
              <w:rPr>
                <w:rFonts w:ascii="Times New Roman" w:hAnsi="Times New Roman" w:cs="Times New Roman"/>
              </w:rPr>
              <w:t xml:space="preserve">/1, “Calgonit” </w:t>
            </w:r>
            <w:r>
              <w:rPr>
                <w:rFonts w:ascii="Times New Roman" w:hAnsi="Times New Roman" w:cs="Times New Roman"/>
                <w:lang w:val="sr-Cyrl-CS"/>
              </w:rPr>
              <w:t>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Cyrl-CS"/>
              </w:rPr>
            </w:pPr>
            <w:r>
              <w:rPr>
                <w:rFonts w:ascii="Times New Roman" w:hAnsi="Times New Roman" w:cs="Times New Roman"/>
                <w:lang w:val="sr-Cyrl-CS"/>
              </w:rPr>
              <w:t>пак.</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4</w:t>
            </w:r>
          </w:p>
        </w:tc>
        <w:tc>
          <w:tcPr>
            <w:tcW w:w="3004" w:type="dxa"/>
            <w:tcBorders>
              <w:top w:val="single" w:sz="4" w:space="0" w:color="000000"/>
              <w:left w:val="single" w:sz="4" w:space="0" w:color="000000"/>
              <w:bottom w:val="single" w:sz="4" w:space="0" w:color="000000"/>
            </w:tcBorders>
            <w:shd w:val="clear" w:color="auto" w:fill="auto"/>
          </w:tcPr>
          <w:p w:rsidR="00CD0103" w:rsidRDefault="00CD0103" w:rsidP="00EC3334">
            <w:pPr>
              <w:pStyle w:val="NoSpacing"/>
              <w:rPr>
                <w:rFonts w:ascii="Times New Roman" w:hAnsi="Times New Roman" w:cs="Times New Roman"/>
                <w:lang w:val="sr-Cyrl-CS"/>
              </w:rPr>
            </w:pPr>
            <w:r>
              <w:rPr>
                <w:rFonts w:ascii="Times New Roman" w:hAnsi="Times New Roman" w:cs="Times New Roman"/>
                <w:lang w:val="sr-Cyrl-CS"/>
              </w:rPr>
              <w:t>30% и више фосфати, 5-15 % избељивачи на бази кисеоника, мање од 5 % поли карбоксилати, а</w:t>
            </w:r>
            <w:r w:rsidR="00EC3334">
              <w:rPr>
                <w:rFonts w:ascii="Times New Roman" w:hAnsi="Times New Roman" w:cs="Times New Roman"/>
                <w:lang w:val="sr-Cyrl-CS"/>
              </w:rPr>
              <w:t>нјонски сурфактанти, фосфонати, парфем.</w:t>
            </w:r>
            <w:r>
              <w:rPr>
                <w:rFonts w:ascii="Times New Roman" w:hAnsi="Times New Roman" w:cs="Times New Roman"/>
                <w:lang w:val="sr-Cyrl-CS"/>
              </w:rPr>
              <w:t>Садржи ензиме</w:t>
            </w:r>
            <w:r w:rsidR="00EC3334">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495"/>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4</w:t>
            </w:r>
            <w:r w:rsidR="006A2595">
              <w:rPr>
                <w:rFonts w:ascii="Times New Roman" w:hAnsi="Times New Roman" w:cs="Times New Roman"/>
              </w:rPr>
              <w:t>3</w:t>
            </w:r>
          </w:p>
        </w:tc>
        <w:tc>
          <w:tcPr>
            <w:tcW w:w="3260" w:type="dxa"/>
            <w:tcBorders>
              <w:top w:val="single" w:sz="4" w:space="0" w:color="000000"/>
              <w:left w:val="single" w:sz="4" w:space="0" w:color="000000"/>
              <w:bottom w:val="single" w:sz="4" w:space="0" w:color="000000"/>
            </w:tcBorders>
            <w:shd w:val="clear" w:color="auto" w:fill="auto"/>
            <w:vAlign w:val="center"/>
          </w:tcPr>
          <w:p w:rsidR="00446AFE" w:rsidRDefault="00446AFE">
            <w:pPr>
              <w:pStyle w:val="NoSpacing"/>
              <w:rPr>
                <w:rFonts w:ascii="Times New Roman" w:hAnsi="Times New Roman" w:cs="Times New Roman"/>
              </w:rPr>
            </w:pPr>
          </w:p>
          <w:p w:rsidR="00CD0103" w:rsidRDefault="00CD0103">
            <w:pPr>
              <w:pStyle w:val="NoSpacing"/>
              <w:rPr>
                <w:rFonts w:ascii="Times New Roman" w:hAnsi="Times New Roman" w:cs="Times New Roman"/>
              </w:rPr>
            </w:pPr>
            <w:r>
              <w:rPr>
                <w:rFonts w:ascii="Times New Roman" w:hAnsi="Times New Roman" w:cs="Times New Roman"/>
                <w:lang w:val="sr-Cyrl-CS"/>
              </w:rPr>
              <w:t>Сјај за машин</w:t>
            </w:r>
            <w:r w:rsidR="001575DC">
              <w:rPr>
                <w:rFonts w:ascii="Times New Roman" w:hAnsi="Times New Roman" w:cs="Times New Roman"/>
                <w:lang w:val="sr-Cyrl-CS"/>
              </w:rPr>
              <w:t>ско прање судова</w:t>
            </w:r>
            <w:r>
              <w:rPr>
                <w:rFonts w:ascii="Times New Roman" w:hAnsi="Times New Roman" w:cs="Times New Roman"/>
                <w:lang w:val="sr-Cyrl-CS"/>
              </w:rPr>
              <w:t xml:space="preserve">, </w:t>
            </w:r>
            <w:r w:rsidR="001575DC">
              <w:rPr>
                <w:rFonts w:ascii="Times New Roman" w:hAnsi="Times New Roman" w:cs="Times New Roman"/>
                <w:lang w:val="sr-Cyrl-CS"/>
              </w:rPr>
              <w:t>40</w:t>
            </w:r>
            <w:r>
              <w:rPr>
                <w:rFonts w:ascii="Times New Roman" w:hAnsi="Times New Roman" w:cs="Times New Roman"/>
                <w:lang w:val="sr-Cyrl-CS"/>
              </w:rPr>
              <w:t xml:space="preserve">0 </w:t>
            </w:r>
            <w:r>
              <w:rPr>
                <w:rFonts w:ascii="Times New Roman" w:hAnsi="Times New Roman" w:cs="Times New Roman"/>
                <w:lang w:val="sr-Latn-CS"/>
              </w:rPr>
              <w:t xml:space="preserve">ml </w:t>
            </w:r>
            <w:r>
              <w:rPr>
                <w:rFonts w:ascii="Times New Roman" w:hAnsi="Times New Roman" w:cs="Times New Roman"/>
              </w:rPr>
              <w:t xml:space="preserve">“Calgonit” </w:t>
            </w:r>
            <w:r>
              <w:rPr>
                <w:rFonts w:ascii="Times New Roman" w:hAnsi="Times New Roman" w:cs="Times New Roman"/>
                <w:lang w:val="sr-Cyrl-CS"/>
              </w:rPr>
              <w:t>или одговарајући</w:t>
            </w:r>
          </w:p>
          <w:p w:rsidR="00446AFE" w:rsidRDefault="00446AFE">
            <w:pPr>
              <w:pStyle w:val="NoSpacing"/>
              <w:rPr>
                <w:rFonts w:ascii="Times New Roman" w:hAnsi="Times New Roman" w:cs="Times New Roman"/>
              </w:rPr>
            </w:pPr>
          </w:p>
          <w:p w:rsidR="00446AFE" w:rsidRDefault="00446AFE">
            <w:pPr>
              <w:pStyle w:val="NoSpacing"/>
              <w:rPr>
                <w:rFonts w:ascii="Times New Roman" w:hAnsi="Times New Roman" w:cs="Times New Roman"/>
              </w:rPr>
            </w:pPr>
          </w:p>
          <w:p w:rsidR="00446AFE" w:rsidRPr="00446AFE" w:rsidRDefault="00446AFE">
            <w:pPr>
              <w:pStyle w:val="NoSpacing"/>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6</w:t>
            </w:r>
          </w:p>
        </w:tc>
        <w:tc>
          <w:tcPr>
            <w:tcW w:w="3004" w:type="dxa"/>
            <w:tcBorders>
              <w:top w:val="single" w:sz="4" w:space="0" w:color="000000"/>
              <w:left w:val="single" w:sz="4" w:space="0" w:color="000000"/>
              <w:bottom w:val="single" w:sz="4" w:space="0" w:color="000000"/>
            </w:tcBorders>
            <w:shd w:val="clear" w:color="auto" w:fill="auto"/>
          </w:tcPr>
          <w:p w:rsidR="00CD0103" w:rsidRPr="001575DC" w:rsidRDefault="00CD0103">
            <w:pPr>
              <w:pStyle w:val="NoSpacing"/>
              <w:rPr>
                <w:rFonts w:ascii="Times New Roman" w:hAnsi="Times New Roman" w:cs="Times New Roman"/>
                <w:lang w:val="sr-Cyrl-CS"/>
              </w:rPr>
            </w:pPr>
            <w:r>
              <w:rPr>
                <w:rFonts w:ascii="Times New Roman" w:hAnsi="Times New Roman" w:cs="Times New Roman"/>
              </w:rPr>
              <w:t>Између 5% и 15% нејонски сурфактаната, мање од 5% поликарбоксилата, парфеми, конзерван</w:t>
            </w:r>
            <w:r w:rsidR="001575DC">
              <w:rPr>
                <w:rFonts w:ascii="Times New Roman" w:hAnsi="Times New Roman" w:cs="Times New Roman"/>
                <w:lang w:val="sr-Cyrl-CS"/>
              </w:rPr>
              <w:t>си</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4</w:t>
            </w:r>
            <w:r w:rsidR="006A2595">
              <w:rPr>
                <w:rFonts w:ascii="Times New Roman" w:hAnsi="Times New Roman" w:cs="Times New Roman"/>
              </w:rPr>
              <w:t>4</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rPr>
            </w:pPr>
            <w:r>
              <w:rPr>
                <w:rFonts w:ascii="Times New Roman" w:hAnsi="Times New Roman" w:cs="Times New Roman"/>
                <w:lang w:val="sr-Cyrl-CS"/>
              </w:rPr>
              <w:t>Со за машину за судове, 1</w:t>
            </w:r>
            <w:r>
              <w:rPr>
                <w:rFonts w:ascii="Times New Roman" w:hAnsi="Times New Roman" w:cs="Times New Roman"/>
                <w:lang w:val="sr-Latn-CS"/>
              </w:rPr>
              <w:t>,5</w:t>
            </w:r>
            <w:r>
              <w:rPr>
                <w:rFonts w:ascii="Times New Roman" w:hAnsi="Times New Roman" w:cs="Times New Roman"/>
                <w:lang w:val="sr-Cyrl-CS"/>
              </w:rPr>
              <w:t xml:space="preserve"> </w:t>
            </w:r>
            <w:r>
              <w:rPr>
                <w:rFonts w:ascii="Times New Roman" w:hAnsi="Times New Roman" w:cs="Times New Roman"/>
                <w:lang w:val="sr-Latn-CS"/>
              </w:rPr>
              <w:t xml:space="preserve">kg </w:t>
            </w:r>
            <w:r>
              <w:rPr>
                <w:rFonts w:ascii="Times New Roman" w:hAnsi="Times New Roman" w:cs="Times New Roman"/>
              </w:rPr>
              <w:t xml:space="preserve">“Calgonit” </w:t>
            </w:r>
            <w:r>
              <w:rPr>
                <w:rFonts w:ascii="Times New Roman" w:hAnsi="Times New Roman" w:cs="Times New Roman"/>
                <w:lang w:val="sr-Cyrl-CS"/>
              </w:rPr>
              <w:t>или одговарајућа</w:t>
            </w:r>
          </w:p>
          <w:p w:rsidR="00446AFE" w:rsidRPr="00446AFE" w:rsidRDefault="00446AFE">
            <w:pPr>
              <w:pStyle w:val="NoSpacing"/>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8</w:t>
            </w:r>
          </w:p>
        </w:tc>
        <w:tc>
          <w:tcPr>
            <w:tcW w:w="3004" w:type="dxa"/>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lang w:val="sr-Latn-CS"/>
              </w:rPr>
            </w:pPr>
            <w:r>
              <w:rPr>
                <w:rFonts w:ascii="Times New Roman" w:hAnsi="Times New Roman" w:cs="Times New Roman"/>
                <w:lang w:val="sr-Cyrl-CS"/>
              </w:rPr>
              <w:t>Натријум хлорид</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4F0BEC"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4F0BEC"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4</w:t>
            </w:r>
            <w:r w:rsidR="006A2595">
              <w:rPr>
                <w:rFonts w:ascii="Times New Roman" w:hAnsi="Times New Roman" w:cs="Times New Roman"/>
                <w:lang w:val="sr-Cyrl-CS"/>
              </w:rPr>
              <w:t>5</w:t>
            </w:r>
          </w:p>
        </w:tc>
        <w:tc>
          <w:tcPr>
            <w:tcW w:w="3260" w:type="dxa"/>
            <w:tcBorders>
              <w:top w:val="single" w:sz="4" w:space="0" w:color="000000"/>
              <w:left w:val="single" w:sz="4" w:space="0" w:color="000000"/>
              <w:bottom w:val="single" w:sz="4" w:space="0" w:color="000000"/>
            </w:tcBorders>
            <w:shd w:val="clear" w:color="auto" w:fill="auto"/>
            <w:vAlign w:val="center"/>
          </w:tcPr>
          <w:p w:rsidR="00BE5123" w:rsidRDefault="004F0BEC">
            <w:pPr>
              <w:pStyle w:val="NoSpacing"/>
              <w:rPr>
                <w:rFonts w:ascii="Times New Roman" w:hAnsi="Times New Roman" w:cs="Times New Roman"/>
              </w:rPr>
            </w:pPr>
            <w:r>
              <w:rPr>
                <w:rFonts w:ascii="Times New Roman" w:hAnsi="Times New Roman" w:cs="Times New Roman"/>
                <w:lang w:val="sr-Cyrl-CS"/>
              </w:rPr>
              <w:t>Алуминијумска фолија</w:t>
            </w:r>
          </w:p>
          <w:p w:rsidR="00446AFE" w:rsidRDefault="00446AFE">
            <w:pPr>
              <w:pStyle w:val="NoSpacing"/>
              <w:rPr>
                <w:rFonts w:ascii="Times New Roman" w:hAnsi="Times New Roman" w:cs="Times New Roman"/>
              </w:rPr>
            </w:pPr>
          </w:p>
          <w:p w:rsidR="00446AFE" w:rsidRPr="00446AFE" w:rsidRDefault="00446AFE">
            <w:pPr>
              <w:pStyle w:val="NoSpacing"/>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4F0BEC">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F0BEC"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30</w:t>
            </w:r>
          </w:p>
        </w:tc>
        <w:tc>
          <w:tcPr>
            <w:tcW w:w="3004" w:type="dxa"/>
            <w:tcBorders>
              <w:top w:val="single" w:sz="4" w:space="0" w:color="000000"/>
              <w:left w:val="single" w:sz="4" w:space="0" w:color="000000"/>
              <w:bottom w:val="single" w:sz="4" w:space="0" w:color="000000"/>
            </w:tcBorders>
            <w:shd w:val="clear" w:color="auto" w:fill="auto"/>
          </w:tcPr>
          <w:p w:rsidR="00BE5123" w:rsidRDefault="004F0BEC">
            <w:pPr>
              <w:pStyle w:val="NoSpacing"/>
              <w:rPr>
                <w:rFonts w:ascii="Times New Roman" w:hAnsi="Times New Roman" w:cs="Times New Roman"/>
                <w:lang w:val="sr-Cyrl-CS"/>
              </w:rPr>
            </w:pPr>
            <w:r>
              <w:rPr>
                <w:rFonts w:ascii="Times New Roman" w:hAnsi="Times New Roman" w:cs="Times New Roman"/>
                <w:lang w:val="sr-Cyrl-CS"/>
              </w:rPr>
              <w:t>Ширине 30цм, дужине 30м</w:t>
            </w:r>
          </w:p>
        </w:tc>
        <w:tc>
          <w:tcPr>
            <w:tcW w:w="1106" w:type="dxa"/>
            <w:gridSpan w:val="2"/>
            <w:tcBorders>
              <w:top w:val="single" w:sz="4" w:space="0" w:color="000000"/>
              <w:left w:val="single" w:sz="4" w:space="0" w:color="000000"/>
              <w:bottom w:val="single" w:sz="4" w:space="0" w:color="000000"/>
            </w:tcBorders>
            <w:shd w:val="clear" w:color="auto" w:fill="E0E0E0"/>
          </w:tcPr>
          <w:p w:rsidR="004F0BEC" w:rsidRDefault="004F0BEC">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4F0BEC" w:rsidRDefault="004F0BEC">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5609EB" w:rsidRPr="005609EB" w:rsidRDefault="005609EB">
            <w:pPr>
              <w:snapToGrid w:val="0"/>
            </w:pPr>
          </w:p>
        </w:tc>
      </w:tr>
      <w:tr w:rsidR="005609EB"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5609EB"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4</w:t>
            </w:r>
            <w:r w:rsidR="006A2595">
              <w:rPr>
                <w:rFonts w:ascii="Times New Roman" w:hAnsi="Times New Roman" w:cs="Times New Roman"/>
                <w:lang w:val="sr-Cyrl-CS"/>
              </w:rPr>
              <w:t>6</w:t>
            </w:r>
            <w:r w:rsidR="009739E0">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5609EB" w:rsidRPr="009739E0" w:rsidRDefault="005609EB">
            <w:pPr>
              <w:pStyle w:val="NoSpacing"/>
              <w:rPr>
                <w:rFonts w:ascii="Times New Roman" w:hAnsi="Times New Roman" w:cs="Times New Roman"/>
              </w:rPr>
            </w:pPr>
            <w:r>
              <w:rPr>
                <w:rFonts w:ascii="Times New Roman" w:hAnsi="Times New Roman" w:cs="Times New Roman"/>
                <w:lang w:val="sr-Cyrl-CS"/>
              </w:rPr>
              <w:t xml:space="preserve"> Детерџент за машинско прање веша, Дуел или одговарајући</w:t>
            </w:r>
            <w:r w:rsidR="009739E0">
              <w:rPr>
                <w:rFonts w:ascii="Times New Roman" w:hAnsi="Times New Roman" w:cs="Times New Roman"/>
              </w:rPr>
              <w:t>, 3 kg</w:t>
            </w:r>
          </w:p>
        </w:tc>
        <w:tc>
          <w:tcPr>
            <w:tcW w:w="709" w:type="dxa"/>
            <w:tcBorders>
              <w:top w:val="single" w:sz="4" w:space="0" w:color="000000"/>
              <w:left w:val="single" w:sz="4" w:space="0" w:color="000000"/>
              <w:bottom w:val="single" w:sz="4" w:space="0" w:color="000000"/>
            </w:tcBorders>
            <w:shd w:val="clear" w:color="auto" w:fill="auto"/>
            <w:vAlign w:val="center"/>
          </w:tcPr>
          <w:p w:rsidR="005609EB" w:rsidRDefault="005609EB">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5609EB" w:rsidRDefault="0051746F">
            <w:pPr>
              <w:pStyle w:val="NoSpacing"/>
              <w:jc w:val="center"/>
              <w:rPr>
                <w:rFonts w:ascii="Times New Roman" w:hAnsi="Times New Roman" w:cs="Times New Roman"/>
                <w:lang w:val="sr-Cyrl-CS"/>
              </w:rPr>
            </w:pPr>
            <w:r>
              <w:rPr>
                <w:rFonts w:ascii="Times New Roman" w:hAnsi="Times New Roman" w:cs="Times New Roman"/>
                <w:lang w:val="sr-Latn-CS"/>
              </w:rPr>
              <w:t>10</w:t>
            </w:r>
            <w:r w:rsidR="0001061F">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5609EB" w:rsidRPr="006A2595" w:rsidRDefault="009739E0">
            <w:pPr>
              <w:pStyle w:val="NoSpacing"/>
              <w:rPr>
                <w:rFonts w:ascii="Times New Roman" w:hAnsi="Times New Roman" w:cs="Times New Roman"/>
              </w:rPr>
            </w:pPr>
            <w:r>
              <w:rPr>
                <w:rFonts w:ascii="Times New Roman" w:hAnsi="Times New Roman" w:cs="Times New Roman"/>
              </w:rPr>
              <w:t>Mање од 5% анјонских</w:t>
            </w:r>
            <w:r w:rsidR="006A2595">
              <w:rPr>
                <w:rFonts w:ascii="Times New Roman" w:hAnsi="Times New Roman" w:cs="Times New Roman"/>
              </w:rPr>
              <w:t xml:space="preserve"> сурфактаната, нејонски сурфактанти, Поликарбоксилат</w:t>
            </w:r>
            <w:r w:rsidR="000E7DDE">
              <w:rPr>
                <w:rFonts w:ascii="Times New Roman" w:hAnsi="Times New Roman" w:cs="Times New Roman"/>
              </w:rPr>
              <w:t>, фосфонат, сапун, избељивач на бази кисеоника, зеолит, мирис, ензими</w:t>
            </w:r>
          </w:p>
        </w:tc>
        <w:tc>
          <w:tcPr>
            <w:tcW w:w="1106" w:type="dxa"/>
            <w:gridSpan w:val="2"/>
            <w:tcBorders>
              <w:top w:val="single" w:sz="4" w:space="0" w:color="000000"/>
              <w:left w:val="single" w:sz="4" w:space="0" w:color="000000"/>
              <w:bottom w:val="single" w:sz="4" w:space="0" w:color="000000"/>
            </w:tcBorders>
            <w:shd w:val="clear" w:color="auto" w:fill="E0E0E0"/>
          </w:tcPr>
          <w:p w:rsidR="005609EB" w:rsidRDefault="005609EB">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5609EB" w:rsidRDefault="005609EB">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5609EB" w:rsidRPr="005609EB" w:rsidRDefault="005609EB">
            <w:pPr>
              <w:snapToGrid w:val="0"/>
            </w:pPr>
          </w:p>
        </w:tc>
      </w:tr>
      <w:tr w:rsidR="002A7BAC"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2A7BAC"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4</w:t>
            </w:r>
            <w:r w:rsidR="006A2595">
              <w:rPr>
                <w:rFonts w:ascii="Times New Roman" w:hAnsi="Times New Roman" w:cs="Times New Roman"/>
                <w:lang w:val="sr-Cyrl-CS"/>
              </w:rPr>
              <w:t>7</w:t>
            </w:r>
            <w:r w:rsidR="009739E0">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341238" w:rsidRDefault="002A7BAC" w:rsidP="00341238">
            <w:pPr>
              <w:pStyle w:val="NoSpacing"/>
              <w:rPr>
                <w:rFonts w:ascii="Times New Roman" w:hAnsi="Times New Roman" w:cs="Times New Roman"/>
                <w:lang w:val="sr-Latn-CS"/>
              </w:rPr>
            </w:pPr>
            <w:r>
              <w:rPr>
                <w:rFonts w:ascii="Times New Roman" w:hAnsi="Times New Roman" w:cs="Times New Roman"/>
                <w:lang w:val="sr-Cyrl-CS"/>
              </w:rPr>
              <w:t xml:space="preserve">Детерџент за прање </w:t>
            </w:r>
            <w:r w:rsidR="00656D00">
              <w:rPr>
                <w:rFonts w:ascii="Times New Roman" w:hAnsi="Times New Roman" w:cs="Times New Roman"/>
                <w:lang w:val="sr-Cyrl-CS"/>
              </w:rPr>
              <w:t>стаклених површина, 750мл. Ме</w:t>
            </w:r>
            <w:r w:rsidR="00341238">
              <w:rPr>
                <w:rFonts w:ascii="Times New Roman" w:hAnsi="Times New Roman" w:cs="Times New Roman"/>
              </w:rPr>
              <w:t>r</w:t>
            </w:r>
            <w:r w:rsidR="000E7DDE">
              <w:rPr>
                <w:rFonts w:ascii="Times New Roman" w:hAnsi="Times New Roman" w:cs="Times New Roman"/>
              </w:rPr>
              <w:t>–</w:t>
            </w:r>
            <w:r w:rsidR="00341238">
              <w:rPr>
                <w:rFonts w:ascii="Times New Roman" w:hAnsi="Times New Roman" w:cs="Times New Roman"/>
                <w:lang w:val="sr-Latn-CS"/>
              </w:rPr>
              <w:t xml:space="preserve">clin </w:t>
            </w:r>
          </w:p>
          <w:p w:rsidR="00341238" w:rsidRDefault="00341238" w:rsidP="00341238">
            <w:pPr>
              <w:pStyle w:val="NoSpacing"/>
              <w:rPr>
                <w:rFonts w:ascii="Times New Roman" w:hAnsi="Times New Roman" w:cs="Times New Roman"/>
                <w:lang w:val="sr-Latn-CS"/>
              </w:rPr>
            </w:pPr>
          </w:p>
          <w:p w:rsidR="002A7BAC" w:rsidRDefault="00AC2EE0" w:rsidP="00341238">
            <w:pPr>
              <w:pStyle w:val="NoSpacing"/>
              <w:rPr>
                <w:rFonts w:ascii="Times New Roman" w:hAnsi="Times New Roman" w:cs="Times New Roman"/>
                <w:lang w:val="sr-Cyrl-CS"/>
              </w:rPr>
            </w:pPr>
            <w:r>
              <w:rPr>
                <w:rFonts w:ascii="Times New Roman" w:hAnsi="Times New Roman" w:cs="Times New Roman"/>
                <w:lang w:val="sr-Cyrl-CS"/>
              </w:rPr>
              <w:t>са пумпицом</w:t>
            </w:r>
            <w:r w:rsidR="000E7DDE">
              <w:rPr>
                <w:rFonts w:ascii="Times New Roman" w:hAnsi="Times New Roman" w:cs="Times New Roman"/>
              </w:rPr>
              <w:t xml:space="preserve"> </w:t>
            </w:r>
            <w:r w:rsidR="00656D00">
              <w:rPr>
                <w:rFonts w:ascii="Times New Roman" w:hAnsi="Times New Roman" w:cs="Times New Roman"/>
                <w:lang w:val="sr-Cyrl-CS"/>
              </w:rPr>
              <w:t>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2A7BAC" w:rsidRDefault="00656D0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2A7BAC" w:rsidRDefault="0051746F">
            <w:pPr>
              <w:pStyle w:val="NoSpacing"/>
              <w:jc w:val="center"/>
              <w:rPr>
                <w:rFonts w:ascii="Times New Roman" w:hAnsi="Times New Roman" w:cs="Times New Roman"/>
                <w:lang w:val="sr-Cyrl-CS"/>
              </w:rPr>
            </w:pPr>
            <w:r>
              <w:rPr>
                <w:rFonts w:ascii="Times New Roman" w:hAnsi="Times New Roman" w:cs="Times New Roman"/>
                <w:lang w:val="sr-Latn-CS"/>
              </w:rPr>
              <w:t>14</w:t>
            </w:r>
            <w:r w:rsidR="00656D00">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2A7BAC" w:rsidRPr="000E7DDE" w:rsidRDefault="00656D00">
            <w:pPr>
              <w:pStyle w:val="NoSpacing"/>
              <w:rPr>
                <w:rFonts w:ascii="Times New Roman" w:hAnsi="Times New Roman" w:cs="Times New Roman"/>
              </w:rPr>
            </w:pPr>
            <w:r>
              <w:rPr>
                <w:rFonts w:ascii="Times New Roman" w:hAnsi="Times New Roman" w:cs="Times New Roman"/>
                <w:lang w:val="sr-Cyrl-CS"/>
              </w:rPr>
              <w:t>Паковање са пумпицом, &lt; 5% анјонски сурфактан</w:t>
            </w:r>
            <w:r w:rsidR="000E7DDE">
              <w:rPr>
                <w:rFonts w:ascii="Times New Roman" w:hAnsi="Times New Roman" w:cs="Times New Roman"/>
              </w:rPr>
              <w:t>ата, мирис</w:t>
            </w:r>
          </w:p>
        </w:tc>
        <w:tc>
          <w:tcPr>
            <w:tcW w:w="1106" w:type="dxa"/>
            <w:gridSpan w:val="2"/>
            <w:tcBorders>
              <w:top w:val="single" w:sz="4" w:space="0" w:color="000000"/>
              <w:left w:val="single" w:sz="4" w:space="0" w:color="000000"/>
              <w:bottom w:val="single" w:sz="4" w:space="0" w:color="000000"/>
            </w:tcBorders>
            <w:shd w:val="clear" w:color="auto" w:fill="E0E0E0"/>
          </w:tcPr>
          <w:p w:rsidR="002A7BAC" w:rsidRDefault="002A7BAC">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2A7BAC" w:rsidRDefault="002A7BAC">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2A7BAC" w:rsidRPr="005609EB" w:rsidRDefault="002A7BAC">
            <w:pPr>
              <w:snapToGrid w:val="0"/>
            </w:pPr>
          </w:p>
        </w:tc>
      </w:tr>
      <w:tr w:rsidR="00466F1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466F10" w:rsidRDefault="00BE5123" w:rsidP="00AC2EE0">
            <w:pPr>
              <w:pStyle w:val="NoSpacing"/>
              <w:jc w:val="center"/>
              <w:rPr>
                <w:rFonts w:ascii="Times New Roman" w:hAnsi="Times New Roman" w:cs="Times New Roman"/>
                <w:lang w:val="sr-Cyrl-CS"/>
              </w:rPr>
            </w:pPr>
            <w:r>
              <w:rPr>
                <w:rFonts w:ascii="Times New Roman" w:hAnsi="Times New Roman" w:cs="Times New Roman"/>
                <w:lang w:val="sr-Cyrl-CS"/>
              </w:rPr>
              <w:t>48</w:t>
            </w:r>
          </w:p>
        </w:tc>
        <w:tc>
          <w:tcPr>
            <w:tcW w:w="3260" w:type="dxa"/>
            <w:tcBorders>
              <w:top w:val="single" w:sz="4" w:space="0" w:color="000000"/>
              <w:left w:val="single" w:sz="4" w:space="0" w:color="000000"/>
              <w:bottom w:val="single" w:sz="4" w:space="0" w:color="000000"/>
            </w:tcBorders>
            <w:shd w:val="clear" w:color="auto" w:fill="auto"/>
            <w:vAlign w:val="center"/>
          </w:tcPr>
          <w:p w:rsidR="00466F10" w:rsidRDefault="00717A60" w:rsidP="00165C18">
            <w:pPr>
              <w:rPr>
                <w:lang w:val="sr-Cyrl-CS"/>
              </w:rPr>
            </w:pPr>
            <w:r w:rsidRPr="00717A60">
              <w:rPr>
                <w:lang w:val="sr-Cyrl-CS"/>
              </w:rPr>
              <w:t xml:space="preserve">Детерџент за ручно </w:t>
            </w:r>
            <w:r w:rsidR="00165C18">
              <w:rPr>
                <w:lang w:val="sr-Cyrl-CS"/>
              </w:rPr>
              <w:t>машинско прање белог и обојеног веша</w:t>
            </w:r>
            <w:r w:rsidR="00165C18">
              <w:t xml:space="preserve"> </w:t>
            </w:r>
            <w:r>
              <w:rPr>
                <w:lang w:val="sr-Cyrl-CS"/>
              </w:rPr>
              <w:t>„</w:t>
            </w:r>
            <w:r w:rsidRPr="00717A60">
              <w:rPr>
                <w:lang w:val="sr-Cyrl-CS"/>
              </w:rPr>
              <w:t>Аро“ 500гр</w:t>
            </w:r>
            <w:r>
              <w:rPr>
                <w:lang w:val="sr-Cyrl-CS"/>
              </w:rPr>
              <w:t xml:space="preserve"> </w:t>
            </w:r>
            <w:r w:rsidR="00466F10">
              <w:rPr>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51746F">
            <w:pPr>
              <w:pStyle w:val="NoSpacing"/>
              <w:jc w:val="center"/>
              <w:rPr>
                <w:rFonts w:ascii="Times New Roman" w:hAnsi="Times New Roman" w:cs="Times New Roman"/>
                <w:lang w:val="sr-Cyrl-CS"/>
              </w:rPr>
            </w:pPr>
            <w:r>
              <w:rPr>
                <w:rFonts w:ascii="Times New Roman" w:hAnsi="Times New Roman" w:cs="Times New Roman"/>
                <w:lang w:val="sr-Latn-CS"/>
              </w:rPr>
              <w:t>2</w:t>
            </w:r>
            <w:r w:rsidR="00556922">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466F10" w:rsidRDefault="00466F10">
            <w:pPr>
              <w:pStyle w:val="NoSpacing"/>
              <w:rPr>
                <w:rFonts w:ascii="Times New Roman" w:hAnsi="Times New Roman" w:cs="Times New Roman"/>
                <w:lang w:val="sr-Cyrl-CS"/>
              </w:rPr>
            </w:pPr>
            <w:r>
              <w:rPr>
                <w:rFonts w:ascii="Times New Roman" w:hAnsi="Times New Roman" w:cs="Times New Roman"/>
                <w:lang w:val="sr-Cyrl-CS"/>
              </w:rPr>
              <w:t xml:space="preserve">                           -</w:t>
            </w:r>
          </w:p>
        </w:tc>
        <w:tc>
          <w:tcPr>
            <w:tcW w:w="1106" w:type="dxa"/>
            <w:gridSpan w:val="2"/>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466F10" w:rsidRDefault="00466F1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466F10" w:rsidRPr="005609EB" w:rsidRDefault="00466F10">
            <w:pPr>
              <w:snapToGrid w:val="0"/>
            </w:pPr>
          </w:p>
        </w:tc>
      </w:tr>
      <w:tr w:rsidR="00656D0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656D00"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49</w:t>
            </w:r>
          </w:p>
        </w:tc>
        <w:tc>
          <w:tcPr>
            <w:tcW w:w="3260" w:type="dxa"/>
            <w:tcBorders>
              <w:top w:val="single" w:sz="4" w:space="0" w:color="000000"/>
              <w:left w:val="single" w:sz="4" w:space="0" w:color="000000"/>
              <w:bottom w:val="single" w:sz="4" w:space="0" w:color="000000"/>
            </w:tcBorders>
            <w:shd w:val="clear" w:color="auto" w:fill="auto"/>
            <w:vAlign w:val="center"/>
          </w:tcPr>
          <w:p w:rsidR="00656D00" w:rsidRDefault="0086296D" w:rsidP="006A2595">
            <w:pPr>
              <w:pStyle w:val="NoSpacing"/>
              <w:rPr>
                <w:rFonts w:ascii="Times New Roman" w:hAnsi="Times New Roman" w:cs="Times New Roman"/>
                <w:lang w:val="sr-Cyrl-CS"/>
              </w:rPr>
            </w:pPr>
            <w:r>
              <w:rPr>
                <w:rFonts w:ascii="Times New Roman" w:hAnsi="Times New Roman" w:cs="Times New Roman"/>
                <w:lang w:val="sr-Cyrl-CS"/>
              </w:rPr>
              <w:t>Варикина, средство за избељивање веша, Панонија или одговарајуће</w:t>
            </w:r>
            <w:r w:rsidR="006A2595">
              <w:rPr>
                <w:rFonts w:ascii="Times New Roman" w:hAnsi="Times New Roman" w:cs="Times New Roman"/>
                <w:lang w:val="sr-Cyrl-CS"/>
              </w:rPr>
              <w:t>, 1 л</w:t>
            </w:r>
          </w:p>
        </w:tc>
        <w:tc>
          <w:tcPr>
            <w:tcW w:w="709" w:type="dxa"/>
            <w:tcBorders>
              <w:top w:val="single" w:sz="4" w:space="0" w:color="000000"/>
              <w:left w:val="single" w:sz="4" w:space="0" w:color="000000"/>
              <w:bottom w:val="single" w:sz="4" w:space="0" w:color="000000"/>
            </w:tcBorders>
            <w:shd w:val="clear" w:color="auto" w:fill="auto"/>
            <w:vAlign w:val="center"/>
          </w:tcPr>
          <w:p w:rsidR="00656D00" w:rsidRDefault="0086296D">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656D00"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30</w:t>
            </w:r>
          </w:p>
        </w:tc>
        <w:tc>
          <w:tcPr>
            <w:tcW w:w="3004" w:type="dxa"/>
            <w:tcBorders>
              <w:top w:val="single" w:sz="4" w:space="0" w:color="000000"/>
              <w:left w:val="single" w:sz="4" w:space="0" w:color="000000"/>
              <w:bottom w:val="single" w:sz="4" w:space="0" w:color="000000"/>
            </w:tcBorders>
            <w:shd w:val="clear" w:color="auto" w:fill="auto"/>
          </w:tcPr>
          <w:p w:rsidR="00656D00" w:rsidRDefault="00656D00" w:rsidP="0086296D">
            <w:pPr>
              <w:pStyle w:val="NoSpacing"/>
              <w:jc w:val="center"/>
              <w:rPr>
                <w:rFonts w:ascii="Times New Roman" w:hAnsi="Times New Roman" w:cs="Times New Roman"/>
                <w:lang w:val="sr-Cyrl-CS"/>
              </w:rPr>
            </w:pPr>
          </w:p>
          <w:p w:rsidR="0086296D" w:rsidRDefault="0086296D"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656D00" w:rsidRDefault="00656D0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656D00" w:rsidRDefault="00656D0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656D00" w:rsidRDefault="00656D00">
            <w:pPr>
              <w:snapToGrid w:val="0"/>
            </w:pPr>
          </w:p>
          <w:p w:rsidR="0086296D" w:rsidRPr="005609EB" w:rsidRDefault="0086296D">
            <w:pPr>
              <w:snapToGrid w:val="0"/>
            </w:pPr>
          </w:p>
        </w:tc>
      </w:tr>
      <w:tr w:rsidR="0086296D"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86296D"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50</w:t>
            </w:r>
          </w:p>
        </w:tc>
        <w:tc>
          <w:tcPr>
            <w:tcW w:w="3260" w:type="dxa"/>
            <w:tcBorders>
              <w:top w:val="single" w:sz="4" w:space="0" w:color="000000"/>
              <w:left w:val="single" w:sz="4" w:space="0" w:color="000000"/>
              <w:bottom w:val="single" w:sz="4" w:space="0" w:color="000000"/>
            </w:tcBorders>
            <w:shd w:val="clear" w:color="auto" w:fill="auto"/>
            <w:vAlign w:val="center"/>
          </w:tcPr>
          <w:p w:rsidR="0086296D" w:rsidRDefault="0086296D" w:rsidP="00002ADC">
            <w:pPr>
              <w:pStyle w:val="NoSpacing"/>
              <w:rPr>
                <w:rFonts w:ascii="Times New Roman" w:hAnsi="Times New Roman" w:cs="Times New Roman"/>
                <w:lang w:val="sr-Cyrl-CS"/>
              </w:rPr>
            </w:pPr>
            <w:r>
              <w:rPr>
                <w:rFonts w:ascii="Times New Roman" w:hAnsi="Times New Roman" w:cs="Times New Roman"/>
                <w:lang w:val="sr-Cyrl-CS"/>
              </w:rPr>
              <w:t>Пешкир</w:t>
            </w:r>
            <w:r w:rsidR="00002ADC">
              <w:rPr>
                <w:rFonts w:ascii="Times New Roman" w:hAnsi="Times New Roman" w:cs="Times New Roman"/>
                <w:lang w:val="sr-Cyrl-CS"/>
              </w:rPr>
              <w:t xml:space="preserve"> </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Default="00BB176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Default="0051746F">
            <w:pPr>
              <w:pStyle w:val="NoSpacing"/>
              <w:jc w:val="center"/>
              <w:rPr>
                <w:rFonts w:ascii="Times New Roman" w:hAnsi="Times New Roman" w:cs="Times New Roman"/>
                <w:lang w:val="sr-Cyrl-CS"/>
              </w:rPr>
            </w:pPr>
            <w:r>
              <w:rPr>
                <w:rFonts w:ascii="Times New Roman" w:hAnsi="Times New Roman" w:cs="Times New Roman"/>
                <w:lang w:val="sr-Latn-CS"/>
              </w:rPr>
              <w:t>8</w:t>
            </w:r>
            <w:r w:rsidR="00BB1765">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86296D" w:rsidRDefault="00002ADC" w:rsidP="0086296D">
            <w:pPr>
              <w:pStyle w:val="NoSpacing"/>
              <w:jc w:val="center"/>
              <w:rPr>
                <w:rFonts w:ascii="Times New Roman" w:hAnsi="Times New Roman" w:cs="Times New Roman"/>
                <w:lang w:val="sr-Cyrl-CS"/>
              </w:rPr>
            </w:pPr>
            <w:r>
              <w:rPr>
                <w:rFonts w:ascii="Times New Roman" w:hAnsi="Times New Roman" w:cs="Times New Roman"/>
                <w:lang w:val="sr-Cyrl-CS"/>
              </w:rPr>
              <w:t>50*100цм, беле боје, 100% памук</w:t>
            </w:r>
          </w:p>
        </w:tc>
        <w:tc>
          <w:tcPr>
            <w:tcW w:w="1106" w:type="dxa"/>
            <w:gridSpan w:val="2"/>
            <w:tcBorders>
              <w:top w:val="single" w:sz="4" w:space="0" w:color="000000"/>
              <w:left w:val="single" w:sz="4" w:space="0" w:color="000000"/>
              <w:bottom w:val="single" w:sz="4" w:space="0" w:color="000000"/>
            </w:tcBorders>
            <w:shd w:val="clear" w:color="auto" w:fill="E0E0E0"/>
          </w:tcPr>
          <w:p w:rsidR="0086296D" w:rsidRDefault="0086296D">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86296D" w:rsidRDefault="0086296D">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86296D" w:rsidRDefault="0086296D">
            <w:pPr>
              <w:snapToGrid w:val="0"/>
            </w:pPr>
          </w:p>
        </w:tc>
      </w:tr>
      <w:tr w:rsidR="0086296D"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86296D" w:rsidRDefault="00BE5123">
            <w:pPr>
              <w:pStyle w:val="NoSpacing"/>
              <w:jc w:val="center"/>
              <w:rPr>
                <w:rFonts w:ascii="Times New Roman" w:hAnsi="Times New Roman" w:cs="Times New Roman"/>
                <w:lang w:val="sr-Cyrl-CS"/>
              </w:rPr>
            </w:pPr>
            <w:r>
              <w:rPr>
                <w:rFonts w:ascii="Times New Roman" w:hAnsi="Times New Roman" w:cs="Times New Roman"/>
                <w:lang w:val="sr-Cyrl-CS"/>
              </w:rPr>
              <w:lastRenderedPageBreak/>
              <w:t>51</w:t>
            </w:r>
          </w:p>
        </w:tc>
        <w:tc>
          <w:tcPr>
            <w:tcW w:w="3260" w:type="dxa"/>
            <w:tcBorders>
              <w:top w:val="single" w:sz="4" w:space="0" w:color="000000"/>
              <w:left w:val="single" w:sz="4" w:space="0" w:color="000000"/>
              <w:bottom w:val="single" w:sz="4" w:space="0" w:color="000000"/>
            </w:tcBorders>
            <w:shd w:val="clear" w:color="auto" w:fill="auto"/>
            <w:vAlign w:val="center"/>
          </w:tcPr>
          <w:p w:rsidR="0086296D" w:rsidRDefault="0086296D" w:rsidP="0086296D">
            <w:pPr>
              <w:pStyle w:val="NoSpacing"/>
              <w:rPr>
                <w:rFonts w:ascii="Times New Roman" w:hAnsi="Times New Roman" w:cs="Times New Roman"/>
                <w:lang w:val="sr-Cyrl-CS"/>
              </w:rPr>
            </w:pPr>
            <w:r>
              <w:rPr>
                <w:rFonts w:ascii="Times New Roman" w:hAnsi="Times New Roman" w:cs="Times New Roman"/>
                <w:lang w:val="sr-Cyrl-CS"/>
              </w:rPr>
              <w:t>Паста за прање руку</w:t>
            </w:r>
            <w:r w:rsidR="00002ADC">
              <w:rPr>
                <w:rFonts w:ascii="Times New Roman" w:hAnsi="Times New Roman" w:cs="Times New Roman"/>
                <w:lang w:val="sr-Cyrl-CS"/>
              </w:rPr>
              <w:t xml:space="preserve">, </w:t>
            </w:r>
            <w:r w:rsidR="00FF1A2E">
              <w:rPr>
                <w:rFonts w:ascii="Times New Roman" w:hAnsi="Times New Roman" w:cs="Times New Roman"/>
                <w:lang w:val="sr-Cyrl-CS"/>
              </w:rPr>
              <w:t xml:space="preserve">Панол или одговарајући </w:t>
            </w:r>
            <w:r w:rsidR="00002ADC">
              <w:rPr>
                <w:rFonts w:ascii="Times New Roman" w:hAnsi="Times New Roman" w:cs="Times New Roman"/>
                <w:lang w:val="sr-Cyrl-CS"/>
              </w:rPr>
              <w:t>500гр</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Default="00BB176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Pr="00A34F37" w:rsidRDefault="0051746F" w:rsidP="006D124B">
            <w:pPr>
              <w:pStyle w:val="NoSpacing"/>
              <w:jc w:val="center"/>
              <w:rPr>
                <w:rFonts w:ascii="Times New Roman" w:hAnsi="Times New Roman" w:cs="Times New Roman"/>
              </w:rPr>
            </w:pPr>
            <w:r>
              <w:rPr>
                <w:rFonts w:ascii="Times New Roman" w:hAnsi="Times New Roman" w:cs="Times New Roman"/>
              </w:rPr>
              <w:t>10</w:t>
            </w:r>
          </w:p>
        </w:tc>
        <w:tc>
          <w:tcPr>
            <w:tcW w:w="3004" w:type="dxa"/>
            <w:tcBorders>
              <w:top w:val="single" w:sz="4" w:space="0" w:color="000000"/>
              <w:left w:val="single" w:sz="4" w:space="0" w:color="000000"/>
              <w:bottom w:val="single" w:sz="4" w:space="0" w:color="000000"/>
            </w:tcBorders>
            <w:shd w:val="clear" w:color="auto" w:fill="auto"/>
          </w:tcPr>
          <w:p w:rsidR="0086296D" w:rsidRPr="007E2876" w:rsidRDefault="007E2876" w:rsidP="0086296D">
            <w:pPr>
              <w:pStyle w:val="NoSpacing"/>
              <w:jc w:val="center"/>
              <w:rPr>
                <w:rFonts w:ascii="Times New Roman" w:hAnsi="Times New Roman" w:cs="Times New Roman"/>
                <w:lang w:val="sr-Cyrl-CS"/>
              </w:rPr>
            </w:pPr>
            <w:r w:rsidRPr="007E2876">
              <w:rPr>
                <w:rFonts w:ascii="Times New Roman" w:hAnsi="Times New Roman" w:cs="Times New Roman"/>
                <w:shd w:val="clear" w:color="auto" w:fill="FFFFFF"/>
              </w:rPr>
              <w:t>Calcium Carbonate, Sodium Dodecylbenzensulfonate</w:t>
            </w:r>
            <w:proofErr w:type="gramStart"/>
            <w:r w:rsidRPr="007E2876">
              <w:rPr>
                <w:rFonts w:ascii="Times New Roman" w:hAnsi="Times New Roman" w:cs="Times New Roman"/>
                <w:shd w:val="clear" w:color="auto" w:fill="FFFFFF"/>
              </w:rPr>
              <w:t>,Triethanolamine</w:t>
            </w:r>
            <w:proofErr w:type="gramEnd"/>
            <w:r w:rsidRPr="007E2876">
              <w:rPr>
                <w:rFonts w:ascii="Times New Roman" w:hAnsi="Times New Roman" w:cs="Times New Roman"/>
                <w:shd w:val="clear" w:color="auto" w:fill="FFFFFF"/>
              </w:rPr>
              <w:t xml:space="preserve"> Dodecylbenzensulfonate, Glycerin, Parfum, formaldehide.</w:t>
            </w:r>
          </w:p>
        </w:tc>
        <w:tc>
          <w:tcPr>
            <w:tcW w:w="1106" w:type="dxa"/>
            <w:gridSpan w:val="2"/>
            <w:tcBorders>
              <w:top w:val="single" w:sz="4" w:space="0" w:color="000000"/>
              <w:left w:val="single" w:sz="4" w:space="0" w:color="000000"/>
              <w:bottom w:val="single" w:sz="4" w:space="0" w:color="000000"/>
            </w:tcBorders>
            <w:shd w:val="clear" w:color="auto" w:fill="E0E0E0"/>
          </w:tcPr>
          <w:p w:rsidR="0086296D" w:rsidRDefault="0086296D">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86296D" w:rsidRDefault="0086296D">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86296D" w:rsidRDefault="0086296D">
            <w:pPr>
              <w:snapToGrid w:val="0"/>
            </w:pPr>
          </w:p>
        </w:tc>
      </w:tr>
      <w:tr w:rsidR="00A4784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A47840" w:rsidRDefault="00BE5123">
            <w:pPr>
              <w:pStyle w:val="NoSpacing"/>
              <w:jc w:val="center"/>
              <w:rPr>
                <w:rFonts w:ascii="Times New Roman" w:hAnsi="Times New Roman" w:cs="Times New Roman"/>
                <w:lang w:val="sr-Cyrl-CS"/>
              </w:rPr>
            </w:pPr>
            <w:r>
              <w:rPr>
                <w:rFonts w:ascii="Times New Roman" w:hAnsi="Times New Roman" w:cs="Times New Roman"/>
                <w:lang w:val="sr-Cyrl-CS"/>
              </w:rPr>
              <w:t>52</w:t>
            </w:r>
          </w:p>
        </w:tc>
        <w:tc>
          <w:tcPr>
            <w:tcW w:w="3260" w:type="dxa"/>
            <w:tcBorders>
              <w:top w:val="single" w:sz="4" w:space="0" w:color="000000"/>
              <w:left w:val="single" w:sz="4" w:space="0" w:color="000000"/>
              <w:bottom w:val="single" w:sz="4" w:space="0" w:color="000000"/>
            </w:tcBorders>
            <w:shd w:val="clear" w:color="auto" w:fill="auto"/>
            <w:vAlign w:val="center"/>
          </w:tcPr>
          <w:p w:rsidR="00A47840" w:rsidRPr="003329EE" w:rsidRDefault="00A47840" w:rsidP="0086296D">
            <w:pPr>
              <w:pStyle w:val="NoSpacing"/>
              <w:rPr>
                <w:rFonts w:ascii="Times New Roman" w:hAnsi="Times New Roman" w:cs="Times New Roman"/>
                <w:lang w:val="sr-Latn-CS"/>
              </w:rPr>
            </w:pPr>
            <w:r>
              <w:rPr>
                <w:rFonts w:ascii="Times New Roman" w:hAnsi="Times New Roman" w:cs="Times New Roman"/>
                <w:lang w:val="sr-Cyrl-CS"/>
              </w:rPr>
              <w:t>Асепсол</w:t>
            </w:r>
            <w:r w:rsidR="003329EE">
              <w:rPr>
                <w:rFonts w:ascii="Times New Roman" w:hAnsi="Times New Roman" w:cs="Times New Roman"/>
                <w:lang w:val="sr-Latn-CS"/>
              </w:rPr>
              <w:t xml:space="preserve"> 1000 </w:t>
            </w:r>
            <w:r w:rsidR="003329EE">
              <w:rPr>
                <w:rFonts w:ascii="Times New Roman" w:hAnsi="Times New Roman" w:cs="Times New Roman"/>
              </w:rPr>
              <w:t>ml</w:t>
            </w:r>
          </w:p>
        </w:tc>
        <w:tc>
          <w:tcPr>
            <w:tcW w:w="709" w:type="dxa"/>
            <w:tcBorders>
              <w:top w:val="single" w:sz="4" w:space="0" w:color="000000"/>
              <w:left w:val="single" w:sz="4" w:space="0" w:color="000000"/>
              <w:bottom w:val="single" w:sz="4" w:space="0" w:color="000000"/>
            </w:tcBorders>
            <w:shd w:val="clear" w:color="auto" w:fill="auto"/>
            <w:vAlign w:val="center"/>
          </w:tcPr>
          <w:p w:rsidR="00A47840" w:rsidRDefault="00A4784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A47840" w:rsidRDefault="0051746F" w:rsidP="006D124B">
            <w:pPr>
              <w:pStyle w:val="NoSpacing"/>
              <w:jc w:val="center"/>
              <w:rPr>
                <w:rFonts w:ascii="Times New Roman" w:hAnsi="Times New Roman" w:cs="Times New Roman"/>
                <w:lang w:val="sr-Cyrl-CS"/>
              </w:rPr>
            </w:pPr>
            <w:r>
              <w:rPr>
                <w:rFonts w:ascii="Times New Roman" w:hAnsi="Times New Roman" w:cs="Times New Roman"/>
                <w:lang w:val="sr-Latn-CS"/>
              </w:rPr>
              <w:t>4</w:t>
            </w:r>
            <w:r w:rsidR="00A47840">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A47840" w:rsidRDefault="00A47840" w:rsidP="0086296D">
            <w:pPr>
              <w:pStyle w:val="NoSpacing"/>
              <w:jc w:val="center"/>
              <w:rPr>
                <w:rFonts w:ascii="Times New Roman" w:hAnsi="Times New Roman" w:cs="Times New Roman"/>
                <w:lang w:val="sr-Cyrl-CS"/>
              </w:rPr>
            </w:pPr>
            <w:r w:rsidRPr="00A47840">
              <w:rPr>
                <w:rFonts w:ascii="Times New Roman" w:hAnsi="Times New Roman" w:cs="Times New Roman"/>
                <w:color w:val="1A1617"/>
                <w:shd w:val="clear" w:color="auto" w:fill="D0DDE6"/>
              </w:rPr>
              <w:t>100 мл раствора садржи 5гр. бензалконијумхлорида (алкидиметил бензамонијум хлорид</w:t>
            </w:r>
            <w:r>
              <w:rPr>
                <w:rFonts w:ascii="Trebuchet MS" w:hAnsi="Trebuchet MS"/>
                <w:color w:val="1A1617"/>
                <w:sz w:val="17"/>
                <w:szCs w:val="17"/>
                <w:shd w:val="clear" w:color="auto" w:fill="D0DDE6"/>
              </w:rPr>
              <w:t>)</w:t>
            </w:r>
          </w:p>
        </w:tc>
        <w:tc>
          <w:tcPr>
            <w:tcW w:w="1106" w:type="dxa"/>
            <w:gridSpan w:val="2"/>
            <w:tcBorders>
              <w:top w:val="single" w:sz="4" w:space="0" w:color="000000"/>
              <w:left w:val="single" w:sz="4" w:space="0" w:color="000000"/>
              <w:bottom w:val="single" w:sz="4" w:space="0" w:color="000000"/>
            </w:tcBorders>
            <w:shd w:val="clear" w:color="auto" w:fill="E0E0E0"/>
          </w:tcPr>
          <w:p w:rsidR="00A47840" w:rsidRDefault="00A4784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A47840" w:rsidRDefault="00A4784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A47840" w:rsidRDefault="00A47840">
            <w:pPr>
              <w:snapToGrid w:val="0"/>
            </w:pPr>
          </w:p>
        </w:tc>
      </w:tr>
      <w:tr w:rsidR="00BB1765"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BB1765" w:rsidRDefault="00BE5123">
            <w:pPr>
              <w:pStyle w:val="NoSpacing"/>
              <w:jc w:val="center"/>
              <w:rPr>
                <w:rFonts w:ascii="Times New Roman" w:hAnsi="Times New Roman" w:cs="Times New Roman"/>
                <w:lang w:val="sr-Cyrl-CS"/>
              </w:rPr>
            </w:pPr>
            <w:r>
              <w:rPr>
                <w:rFonts w:ascii="Times New Roman" w:hAnsi="Times New Roman" w:cs="Times New Roman"/>
                <w:lang w:val="sr-Cyrl-CS"/>
              </w:rPr>
              <w:t>53</w:t>
            </w:r>
            <w:r w:rsidR="009739E0">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BB1765" w:rsidRPr="009739E0" w:rsidRDefault="00BB1765" w:rsidP="007C094B">
            <w:pPr>
              <w:pStyle w:val="NoSpacing"/>
              <w:rPr>
                <w:rFonts w:ascii="Times New Roman" w:hAnsi="Times New Roman" w:cs="Times New Roman"/>
              </w:rPr>
            </w:pPr>
            <w:r>
              <w:rPr>
                <w:rFonts w:ascii="Times New Roman" w:hAnsi="Times New Roman" w:cs="Times New Roman"/>
                <w:lang w:val="sr-Cyrl-CS"/>
              </w:rPr>
              <w:t>Омекшивач за веш</w:t>
            </w:r>
            <w:r w:rsidR="00211DD9">
              <w:rPr>
                <w:rFonts w:ascii="Times New Roman" w:hAnsi="Times New Roman" w:cs="Times New Roman"/>
                <w:lang w:val="sr-Cyrl-CS"/>
              </w:rPr>
              <w:t xml:space="preserve">, </w:t>
            </w:r>
            <w:r w:rsidR="009739E0">
              <w:rPr>
                <w:rFonts w:ascii="Times New Roman" w:hAnsi="Times New Roman" w:cs="Times New Roman"/>
              </w:rPr>
              <w:t>Silan</w:t>
            </w:r>
            <w:r w:rsidR="00211DD9">
              <w:rPr>
                <w:rFonts w:ascii="Times New Roman" w:hAnsi="Times New Roman" w:cs="Times New Roman"/>
                <w:lang w:val="sr-Cyrl-CS"/>
              </w:rPr>
              <w:t xml:space="preserve"> или одговарајући</w:t>
            </w:r>
            <w:r w:rsidR="009739E0">
              <w:rPr>
                <w:rFonts w:ascii="Times New Roman" w:hAnsi="Times New Roman" w:cs="Times New Roman"/>
              </w:rPr>
              <w:t xml:space="preserve">, </w:t>
            </w:r>
            <w:r w:rsidR="007C094B">
              <w:rPr>
                <w:rFonts w:ascii="Times New Roman" w:hAnsi="Times New Roman" w:cs="Times New Roman"/>
              </w:rPr>
              <w:t xml:space="preserve">925 </w:t>
            </w:r>
            <w:r w:rsidR="009739E0">
              <w:rPr>
                <w:rFonts w:ascii="Times New Roman" w:hAnsi="Times New Roman" w:cs="Times New Roman"/>
              </w:rPr>
              <w:t>ml</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BB176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51746F">
            <w:pPr>
              <w:pStyle w:val="NoSpacing"/>
              <w:jc w:val="center"/>
              <w:rPr>
                <w:rFonts w:ascii="Times New Roman" w:hAnsi="Times New Roman" w:cs="Times New Roman"/>
                <w:lang w:val="sr-Cyrl-CS"/>
              </w:rPr>
            </w:pPr>
            <w:r>
              <w:rPr>
                <w:rFonts w:ascii="Times New Roman" w:hAnsi="Times New Roman" w:cs="Times New Roman"/>
                <w:lang w:val="sr-Latn-CS"/>
              </w:rPr>
              <w:t>6</w:t>
            </w:r>
            <w:r w:rsidR="00BB1765">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BB1765" w:rsidRPr="009739E0" w:rsidRDefault="00631D94" w:rsidP="009739E0">
            <w:pPr>
              <w:suppressAutoHyphens w:val="0"/>
              <w:spacing w:line="240" w:lineRule="auto"/>
              <w:rPr>
                <w:rFonts w:eastAsia="Times New Roman"/>
                <w:color w:val="auto"/>
                <w:kern w:val="0"/>
                <w:sz w:val="22"/>
                <w:szCs w:val="22"/>
                <w:lang w:eastAsia="en-US"/>
              </w:rPr>
            </w:pPr>
            <w:r>
              <w:rPr>
                <w:rFonts w:eastAsia="Times New Roman"/>
                <w:color w:val="auto"/>
                <w:kern w:val="0"/>
                <w:sz w:val="22"/>
                <w:szCs w:val="22"/>
                <w:lang w:eastAsia="en-US"/>
              </w:rPr>
              <w:t xml:space="preserve"> </w:t>
            </w:r>
            <w:r w:rsidR="009739E0">
              <w:rPr>
                <w:rFonts w:eastAsia="Times New Roman"/>
                <w:color w:val="auto"/>
                <w:kern w:val="0"/>
                <w:sz w:val="22"/>
                <w:szCs w:val="22"/>
                <w:lang w:eastAsia="en-US"/>
              </w:rPr>
              <w:t xml:space="preserve">         5 – 15% кaтјонски површински активне супстанце, парфем</w:t>
            </w:r>
          </w:p>
        </w:tc>
        <w:tc>
          <w:tcPr>
            <w:tcW w:w="1106" w:type="dxa"/>
            <w:gridSpan w:val="2"/>
            <w:tcBorders>
              <w:top w:val="single" w:sz="4" w:space="0" w:color="000000"/>
              <w:left w:val="single" w:sz="4" w:space="0" w:color="000000"/>
              <w:bottom w:val="single" w:sz="4" w:space="0" w:color="000000"/>
            </w:tcBorders>
            <w:shd w:val="clear" w:color="auto" w:fill="E0E0E0"/>
          </w:tcPr>
          <w:p w:rsidR="00BB1765" w:rsidRDefault="00BB1765">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BB1765" w:rsidRDefault="00BB1765">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BB1765" w:rsidRDefault="00BB1765">
            <w:pPr>
              <w:snapToGrid w:val="0"/>
            </w:pPr>
          </w:p>
        </w:tc>
      </w:tr>
      <w:tr w:rsidR="00CF74B3"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CF74B3" w:rsidRDefault="00BE5123">
            <w:pPr>
              <w:pStyle w:val="NoSpacing"/>
              <w:jc w:val="center"/>
              <w:rPr>
                <w:rFonts w:ascii="Times New Roman" w:hAnsi="Times New Roman" w:cs="Times New Roman"/>
                <w:lang w:val="sr-Cyrl-CS"/>
              </w:rPr>
            </w:pPr>
            <w:r>
              <w:rPr>
                <w:rFonts w:ascii="Times New Roman" w:hAnsi="Times New Roman" w:cs="Times New Roman"/>
                <w:lang w:val="sr-Cyrl-CS"/>
              </w:rPr>
              <w:t>54</w:t>
            </w:r>
          </w:p>
        </w:tc>
        <w:tc>
          <w:tcPr>
            <w:tcW w:w="3260" w:type="dxa"/>
            <w:tcBorders>
              <w:top w:val="single" w:sz="4" w:space="0" w:color="000000"/>
              <w:left w:val="single" w:sz="4" w:space="0" w:color="000000"/>
              <w:bottom w:val="single" w:sz="4" w:space="0" w:color="000000"/>
            </w:tcBorders>
            <w:shd w:val="clear" w:color="auto" w:fill="auto"/>
            <w:vAlign w:val="center"/>
          </w:tcPr>
          <w:p w:rsidR="00CF74B3" w:rsidRDefault="00CF74B3" w:rsidP="0086296D">
            <w:pPr>
              <w:pStyle w:val="NoSpacing"/>
              <w:rPr>
                <w:rFonts w:ascii="Times New Roman" w:hAnsi="Times New Roman" w:cs="Times New Roman"/>
                <w:lang w:val="sr-Cyrl-CS"/>
              </w:rPr>
            </w:pPr>
            <w:r>
              <w:rPr>
                <w:rFonts w:ascii="Times New Roman" w:hAnsi="Times New Roman" w:cs="Times New Roman"/>
                <w:lang w:val="sr-Cyrl-CS"/>
              </w:rPr>
              <w:t>Куглице за писоар, 100гр</w:t>
            </w:r>
          </w:p>
        </w:tc>
        <w:tc>
          <w:tcPr>
            <w:tcW w:w="709" w:type="dxa"/>
            <w:tcBorders>
              <w:top w:val="single" w:sz="4" w:space="0" w:color="000000"/>
              <w:left w:val="single" w:sz="4" w:space="0" w:color="000000"/>
              <w:bottom w:val="single" w:sz="4" w:space="0" w:color="000000"/>
            </w:tcBorders>
            <w:shd w:val="clear" w:color="auto" w:fill="auto"/>
            <w:vAlign w:val="center"/>
          </w:tcPr>
          <w:p w:rsidR="00CF74B3" w:rsidRDefault="00CF74B3">
            <w:pPr>
              <w:pStyle w:val="NoSpacing"/>
              <w:jc w:val="center"/>
              <w:rPr>
                <w:rFonts w:ascii="Times New Roman" w:hAnsi="Times New Roman" w:cs="Times New Roman"/>
                <w:lang w:val="sr-Cyrl-CS"/>
              </w:rPr>
            </w:pPr>
            <w:r>
              <w:rPr>
                <w:rFonts w:ascii="Times New Roman" w:hAnsi="Times New Roman" w:cs="Times New Roman"/>
                <w:lang w:val="sr-Cyrl-CS"/>
              </w:rPr>
              <w:t>кутија</w:t>
            </w:r>
          </w:p>
        </w:tc>
        <w:tc>
          <w:tcPr>
            <w:tcW w:w="709" w:type="dxa"/>
            <w:tcBorders>
              <w:top w:val="single" w:sz="4" w:space="0" w:color="000000"/>
              <w:left w:val="single" w:sz="4" w:space="0" w:color="000000"/>
              <w:bottom w:val="single" w:sz="4" w:space="0" w:color="000000"/>
            </w:tcBorders>
            <w:shd w:val="clear" w:color="auto" w:fill="auto"/>
            <w:vAlign w:val="center"/>
          </w:tcPr>
          <w:p w:rsidR="00CF74B3"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10</w:t>
            </w:r>
          </w:p>
        </w:tc>
        <w:tc>
          <w:tcPr>
            <w:tcW w:w="3004" w:type="dxa"/>
            <w:tcBorders>
              <w:top w:val="single" w:sz="4" w:space="0" w:color="000000"/>
              <w:left w:val="single" w:sz="4" w:space="0" w:color="000000"/>
              <w:bottom w:val="single" w:sz="4" w:space="0" w:color="000000"/>
            </w:tcBorders>
            <w:shd w:val="clear" w:color="auto" w:fill="auto"/>
          </w:tcPr>
          <w:p w:rsidR="00CF74B3" w:rsidRDefault="00CF74B3" w:rsidP="0086296D">
            <w:pPr>
              <w:pStyle w:val="NoSpacing"/>
              <w:jc w:val="center"/>
              <w:rPr>
                <w:rFonts w:ascii="Times New Roman" w:hAnsi="Times New Roman" w:cs="Times New Roman"/>
                <w:lang w:val="sr-Cyrl-CS"/>
              </w:rPr>
            </w:pPr>
            <w:r>
              <w:rPr>
                <w:rFonts w:ascii="Times New Roman" w:hAnsi="Times New Roman" w:cs="Times New Roman"/>
                <w:lang w:val="sr-Cyrl-CS"/>
              </w:rPr>
              <w:t>Конзистенција чврста, јаког мириса</w:t>
            </w:r>
          </w:p>
        </w:tc>
        <w:tc>
          <w:tcPr>
            <w:tcW w:w="1106" w:type="dxa"/>
            <w:gridSpan w:val="2"/>
            <w:tcBorders>
              <w:top w:val="single" w:sz="4" w:space="0" w:color="000000"/>
              <w:left w:val="single" w:sz="4" w:space="0" w:color="000000"/>
              <w:bottom w:val="single" w:sz="4" w:space="0" w:color="000000"/>
            </w:tcBorders>
            <w:shd w:val="clear" w:color="auto" w:fill="E0E0E0"/>
          </w:tcPr>
          <w:p w:rsidR="00CF74B3" w:rsidRDefault="00CF74B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CF74B3" w:rsidRDefault="00CF74B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F74B3" w:rsidRDefault="00CF74B3">
            <w:pPr>
              <w:snapToGrid w:val="0"/>
            </w:pPr>
          </w:p>
        </w:tc>
      </w:tr>
      <w:tr w:rsidR="00BB1765"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BB1765"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55</w:t>
            </w:r>
          </w:p>
        </w:tc>
        <w:tc>
          <w:tcPr>
            <w:tcW w:w="3260" w:type="dxa"/>
            <w:tcBorders>
              <w:top w:val="single" w:sz="4" w:space="0" w:color="000000"/>
              <w:left w:val="single" w:sz="4" w:space="0" w:color="000000"/>
              <w:bottom w:val="single" w:sz="4" w:space="0" w:color="000000"/>
            </w:tcBorders>
            <w:shd w:val="clear" w:color="auto" w:fill="auto"/>
            <w:vAlign w:val="center"/>
          </w:tcPr>
          <w:p w:rsidR="00BB1765" w:rsidRPr="0056136C" w:rsidRDefault="0056136C" w:rsidP="0056136C">
            <w:pPr>
              <w:autoSpaceDE w:val="0"/>
              <w:autoSpaceDN w:val="0"/>
              <w:adjustRightInd w:val="0"/>
              <w:rPr>
                <w:lang w:val="sr-Cyrl-CS" w:eastAsia="sr-Cyrl-CS"/>
              </w:rPr>
            </w:pPr>
            <w:r>
              <w:rPr>
                <w:lang w:val="sr-Cyrl-CS"/>
              </w:rPr>
              <w:t>К</w:t>
            </w:r>
            <w:r w:rsidR="00BB1765">
              <w:rPr>
                <w:lang w:val="sr-Cyrl-CS"/>
              </w:rPr>
              <w:t>есе за усисивач</w:t>
            </w:r>
            <w:r>
              <w:rPr>
                <w:lang w:val="sr-Cyrl-CS"/>
              </w:rPr>
              <w:t xml:space="preserve"> </w:t>
            </w:r>
            <w:r>
              <w:rPr>
                <w:lang w:eastAsia="sr-Cyrl-CS"/>
              </w:rPr>
              <w:t>BOSH BGL 32000</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BB176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51746F">
            <w:pPr>
              <w:pStyle w:val="NoSpacing"/>
              <w:jc w:val="center"/>
              <w:rPr>
                <w:rFonts w:ascii="Times New Roman" w:hAnsi="Times New Roman" w:cs="Times New Roman"/>
                <w:lang w:val="sr-Cyrl-CS"/>
              </w:rPr>
            </w:pPr>
            <w:r>
              <w:rPr>
                <w:rFonts w:ascii="Times New Roman" w:hAnsi="Times New Roman" w:cs="Times New Roman"/>
                <w:lang w:val="sr-Latn-CS"/>
              </w:rPr>
              <w:t>4</w:t>
            </w:r>
            <w:r w:rsidR="00BB1765">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BB1765" w:rsidRDefault="00BB1765" w:rsidP="0086296D">
            <w:pPr>
              <w:pStyle w:val="NoSpacing"/>
              <w:jc w:val="center"/>
              <w:rPr>
                <w:rFonts w:ascii="Times New Roman" w:hAnsi="Times New Roman" w:cs="Times New Roman"/>
                <w:lang w:val="sr-Cyrl-CS"/>
              </w:rPr>
            </w:pPr>
          </w:p>
          <w:p w:rsidR="00CF74B3" w:rsidRDefault="00CF74B3"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BB1765" w:rsidRDefault="00BB1765">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BB1765" w:rsidRDefault="00BB1765">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BB1765" w:rsidRDefault="00BB1765">
            <w:pPr>
              <w:snapToGrid w:val="0"/>
            </w:pPr>
          </w:p>
        </w:tc>
      </w:tr>
      <w:tr w:rsidR="007B7A6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7B7A60"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56</w:t>
            </w:r>
          </w:p>
        </w:tc>
        <w:tc>
          <w:tcPr>
            <w:tcW w:w="3260" w:type="dxa"/>
            <w:tcBorders>
              <w:top w:val="single" w:sz="4" w:space="0" w:color="000000"/>
              <w:left w:val="single" w:sz="4" w:space="0" w:color="000000"/>
              <w:bottom w:val="single" w:sz="4" w:space="0" w:color="000000"/>
            </w:tcBorders>
            <w:shd w:val="clear" w:color="auto" w:fill="auto"/>
            <w:vAlign w:val="center"/>
          </w:tcPr>
          <w:p w:rsidR="007B7A60" w:rsidRPr="007B7A60" w:rsidRDefault="007B7A60" w:rsidP="0086296D">
            <w:pPr>
              <w:pStyle w:val="NoSpacing"/>
              <w:rPr>
                <w:rFonts w:ascii="Times New Roman" w:hAnsi="Times New Roman" w:cs="Times New Roman"/>
                <w:lang w:val="sr-Cyrl-CS"/>
              </w:rPr>
            </w:pPr>
            <w:r>
              <w:rPr>
                <w:rFonts w:ascii="Times New Roman" w:hAnsi="Times New Roman" w:cs="Times New Roman"/>
                <w:lang w:val="sr-Cyrl-CS"/>
              </w:rPr>
              <w:t>Пајалица</w:t>
            </w:r>
          </w:p>
        </w:tc>
        <w:tc>
          <w:tcPr>
            <w:tcW w:w="709" w:type="dxa"/>
            <w:tcBorders>
              <w:top w:val="single" w:sz="4" w:space="0" w:color="000000"/>
              <w:left w:val="single" w:sz="4" w:space="0" w:color="000000"/>
              <w:bottom w:val="single" w:sz="4" w:space="0" w:color="000000"/>
            </w:tcBorders>
            <w:shd w:val="clear" w:color="auto" w:fill="auto"/>
            <w:vAlign w:val="center"/>
          </w:tcPr>
          <w:p w:rsidR="007B7A60" w:rsidRDefault="007B7A6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7B7A60"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10</w:t>
            </w:r>
          </w:p>
        </w:tc>
        <w:tc>
          <w:tcPr>
            <w:tcW w:w="3004" w:type="dxa"/>
            <w:tcBorders>
              <w:top w:val="single" w:sz="4" w:space="0" w:color="000000"/>
              <w:left w:val="single" w:sz="4" w:space="0" w:color="000000"/>
              <w:bottom w:val="single" w:sz="4" w:space="0" w:color="000000"/>
            </w:tcBorders>
            <w:shd w:val="clear" w:color="auto" w:fill="auto"/>
          </w:tcPr>
          <w:p w:rsidR="007B7A60" w:rsidRDefault="007B7A60"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7B7A60" w:rsidRDefault="007B7A6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7B7A60" w:rsidRDefault="007B7A6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7B7A60" w:rsidRDefault="007B7A60">
            <w:pPr>
              <w:snapToGrid w:val="0"/>
            </w:pPr>
          </w:p>
        </w:tc>
      </w:tr>
      <w:tr w:rsidR="006D124B"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6D124B"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57</w:t>
            </w:r>
          </w:p>
        </w:tc>
        <w:tc>
          <w:tcPr>
            <w:tcW w:w="3260" w:type="dxa"/>
            <w:tcBorders>
              <w:top w:val="single" w:sz="4" w:space="0" w:color="000000"/>
              <w:left w:val="single" w:sz="4" w:space="0" w:color="000000"/>
              <w:bottom w:val="single" w:sz="4" w:space="0" w:color="000000"/>
            </w:tcBorders>
            <w:shd w:val="clear" w:color="auto" w:fill="auto"/>
            <w:vAlign w:val="center"/>
          </w:tcPr>
          <w:p w:rsidR="006D124B" w:rsidRDefault="006D124B" w:rsidP="0086296D">
            <w:pPr>
              <w:pStyle w:val="NoSpacing"/>
              <w:rPr>
                <w:rFonts w:ascii="Times New Roman" w:hAnsi="Times New Roman" w:cs="Times New Roman"/>
                <w:lang w:val="sr-Cyrl-CS"/>
              </w:rPr>
            </w:pPr>
            <w:r>
              <w:rPr>
                <w:rFonts w:ascii="Times New Roman" w:hAnsi="Times New Roman" w:cs="Times New Roman"/>
                <w:lang w:val="sr-Cyrl-CS"/>
              </w:rPr>
              <w:t>Четка за флаше</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6D124B">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51746F">
            <w:pPr>
              <w:pStyle w:val="NoSpacing"/>
              <w:jc w:val="center"/>
              <w:rPr>
                <w:rFonts w:ascii="Times New Roman" w:hAnsi="Times New Roman" w:cs="Times New Roman"/>
                <w:lang w:val="sr-Cyrl-CS"/>
              </w:rPr>
            </w:pPr>
            <w:r>
              <w:rPr>
                <w:rFonts w:ascii="Times New Roman" w:hAnsi="Times New Roman" w:cs="Times New Roman"/>
                <w:lang w:val="sr-Latn-CS"/>
              </w:rPr>
              <w:t>2</w:t>
            </w:r>
            <w:r w:rsidR="006D124B">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6D124B" w:rsidRDefault="006D124B"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6D124B" w:rsidRDefault="006D124B">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6D124B" w:rsidRDefault="006D124B">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6D124B" w:rsidRDefault="006D124B">
            <w:pPr>
              <w:snapToGrid w:val="0"/>
            </w:pPr>
          </w:p>
        </w:tc>
      </w:tr>
      <w:tr w:rsidR="007B7A6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7B7A60"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58</w:t>
            </w:r>
          </w:p>
        </w:tc>
        <w:tc>
          <w:tcPr>
            <w:tcW w:w="3260" w:type="dxa"/>
            <w:tcBorders>
              <w:top w:val="single" w:sz="4" w:space="0" w:color="000000"/>
              <w:left w:val="single" w:sz="4" w:space="0" w:color="000000"/>
              <w:bottom w:val="single" w:sz="4" w:space="0" w:color="000000"/>
            </w:tcBorders>
            <w:shd w:val="clear" w:color="auto" w:fill="auto"/>
            <w:vAlign w:val="center"/>
          </w:tcPr>
          <w:p w:rsidR="007B7A60" w:rsidRDefault="007B7A60" w:rsidP="0086296D">
            <w:pPr>
              <w:pStyle w:val="NoSpacing"/>
              <w:rPr>
                <w:rFonts w:ascii="Times New Roman" w:hAnsi="Times New Roman" w:cs="Times New Roman"/>
                <w:lang w:val="sr-Cyrl-CS"/>
              </w:rPr>
            </w:pPr>
            <w:r>
              <w:rPr>
                <w:rFonts w:ascii="Times New Roman" w:hAnsi="Times New Roman" w:cs="Times New Roman"/>
                <w:lang w:val="sr-Cyrl-CS"/>
              </w:rPr>
              <w:t>Рибаћа четка</w:t>
            </w:r>
          </w:p>
        </w:tc>
        <w:tc>
          <w:tcPr>
            <w:tcW w:w="709" w:type="dxa"/>
            <w:tcBorders>
              <w:top w:val="single" w:sz="4" w:space="0" w:color="000000"/>
              <w:left w:val="single" w:sz="4" w:space="0" w:color="000000"/>
              <w:bottom w:val="single" w:sz="4" w:space="0" w:color="000000"/>
            </w:tcBorders>
            <w:shd w:val="clear" w:color="auto" w:fill="auto"/>
            <w:vAlign w:val="center"/>
          </w:tcPr>
          <w:p w:rsidR="007B7A60" w:rsidRDefault="007B7A6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7B7A60"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10</w:t>
            </w:r>
          </w:p>
        </w:tc>
        <w:tc>
          <w:tcPr>
            <w:tcW w:w="3004" w:type="dxa"/>
            <w:tcBorders>
              <w:top w:val="single" w:sz="4" w:space="0" w:color="000000"/>
              <w:left w:val="single" w:sz="4" w:space="0" w:color="000000"/>
              <w:bottom w:val="single" w:sz="4" w:space="0" w:color="000000"/>
            </w:tcBorders>
            <w:shd w:val="clear" w:color="auto" w:fill="auto"/>
          </w:tcPr>
          <w:p w:rsidR="007B7A60" w:rsidRDefault="006D124B"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7B7A60" w:rsidRDefault="007B7A6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7B7A60" w:rsidRDefault="007B7A6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7B7A60" w:rsidRDefault="007B7A60">
            <w:pPr>
              <w:snapToGrid w:val="0"/>
            </w:pPr>
          </w:p>
        </w:tc>
      </w:tr>
      <w:tr w:rsidR="006D124B"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6D124B"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59</w:t>
            </w:r>
          </w:p>
        </w:tc>
        <w:tc>
          <w:tcPr>
            <w:tcW w:w="3260" w:type="dxa"/>
            <w:tcBorders>
              <w:top w:val="single" w:sz="4" w:space="0" w:color="000000"/>
              <w:left w:val="single" w:sz="4" w:space="0" w:color="000000"/>
              <w:bottom w:val="single" w:sz="4" w:space="0" w:color="000000"/>
            </w:tcBorders>
            <w:shd w:val="clear" w:color="auto" w:fill="auto"/>
            <w:vAlign w:val="center"/>
          </w:tcPr>
          <w:p w:rsidR="006D124B" w:rsidRDefault="006D124B" w:rsidP="0086296D">
            <w:pPr>
              <w:pStyle w:val="NoSpacing"/>
              <w:rPr>
                <w:rFonts w:ascii="Times New Roman" w:hAnsi="Times New Roman" w:cs="Times New Roman"/>
                <w:lang w:val="sr-Cyrl-CS"/>
              </w:rPr>
            </w:pPr>
            <w:r>
              <w:rPr>
                <w:rFonts w:ascii="Times New Roman" w:hAnsi="Times New Roman" w:cs="Times New Roman"/>
                <w:lang w:val="sr-Cyrl-CS"/>
              </w:rPr>
              <w:t>Жичана спирала за рибање посуђа</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6D124B">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51746F">
            <w:pPr>
              <w:pStyle w:val="NoSpacing"/>
              <w:jc w:val="center"/>
              <w:rPr>
                <w:rFonts w:ascii="Times New Roman" w:hAnsi="Times New Roman" w:cs="Times New Roman"/>
                <w:lang w:val="sr-Cyrl-CS"/>
              </w:rPr>
            </w:pPr>
            <w:r>
              <w:rPr>
                <w:rFonts w:ascii="Times New Roman" w:hAnsi="Times New Roman" w:cs="Times New Roman"/>
                <w:lang w:val="sr-Latn-CS"/>
              </w:rPr>
              <w:t>2</w:t>
            </w:r>
            <w:r w:rsidR="006D124B">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6D124B" w:rsidRDefault="006D124B"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6D124B" w:rsidRDefault="006D124B">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6D124B" w:rsidRDefault="006D124B">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6D124B" w:rsidRDefault="006D124B">
            <w:pPr>
              <w:snapToGrid w:val="0"/>
            </w:pPr>
          </w:p>
        </w:tc>
      </w:tr>
      <w:tr w:rsidR="00466F1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466F10"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60</w:t>
            </w:r>
          </w:p>
        </w:tc>
        <w:tc>
          <w:tcPr>
            <w:tcW w:w="3260" w:type="dxa"/>
            <w:tcBorders>
              <w:top w:val="single" w:sz="4" w:space="0" w:color="000000"/>
              <w:left w:val="single" w:sz="4" w:space="0" w:color="000000"/>
              <w:bottom w:val="single" w:sz="4" w:space="0" w:color="000000"/>
            </w:tcBorders>
            <w:shd w:val="clear" w:color="auto" w:fill="auto"/>
            <w:vAlign w:val="center"/>
          </w:tcPr>
          <w:p w:rsidR="00466F10" w:rsidRDefault="00466F10" w:rsidP="0086296D">
            <w:pPr>
              <w:pStyle w:val="NoSpacing"/>
              <w:rPr>
                <w:rFonts w:ascii="Times New Roman" w:hAnsi="Times New Roman" w:cs="Times New Roman"/>
                <w:lang w:val="sr-Cyrl-CS"/>
              </w:rPr>
            </w:pPr>
            <w:r>
              <w:rPr>
                <w:rFonts w:ascii="Times New Roman" w:hAnsi="Times New Roman" w:cs="Times New Roman"/>
                <w:lang w:val="sr-Cyrl-CS"/>
              </w:rPr>
              <w:t>Вакуум гума</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Pr="0051746F" w:rsidRDefault="0051746F">
            <w:pPr>
              <w:pStyle w:val="NoSpacing"/>
              <w:jc w:val="center"/>
              <w:rPr>
                <w:rFonts w:ascii="Times New Roman" w:hAnsi="Times New Roman" w:cs="Times New Roman"/>
                <w:lang w:val="sr-Latn-CS"/>
              </w:rPr>
            </w:pPr>
            <w:r>
              <w:rPr>
                <w:rFonts w:ascii="Times New Roman" w:hAnsi="Times New Roman" w:cs="Times New Roman"/>
                <w:lang w:val="sr-Latn-CS"/>
              </w:rPr>
              <w:t>10</w:t>
            </w:r>
          </w:p>
        </w:tc>
        <w:tc>
          <w:tcPr>
            <w:tcW w:w="3004" w:type="dxa"/>
            <w:tcBorders>
              <w:top w:val="single" w:sz="4" w:space="0" w:color="000000"/>
              <w:left w:val="single" w:sz="4" w:space="0" w:color="000000"/>
              <w:bottom w:val="single" w:sz="4" w:space="0" w:color="000000"/>
            </w:tcBorders>
            <w:shd w:val="clear" w:color="auto" w:fill="auto"/>
          </w:tcPr>
          <w:p w:rsidR="00466F10" w:rsidRDefault="00466F10"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466F10" w:rsidRDefault="00466F1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466F10" w:rsidRDefault="00466F10">
            <w:pPr>
              <w:snapToGrid w:val="0"/>
            </w:pPr>
          </w:p>
        </w:tc>
      </w:tr>
      <w:tr w:rsidR="00CD0103" w:rsidTr="00EF278F">
        <w:trPr>
          <w:trHeight w:val="676"/>
        </w:trPr>
        <w:tc>
          <w:tcPr>
            <w:tcW w:w="9214" w:type="dxa"/>
            <w:gridSpan w:val="7"/>
            <w:tcBorders>
              <w:top w:val="single" w:sz="4" w:space="0" w:color="000000"/>
              <w:left w:val="single" w:sz="4" w:space="0" w:color="000000"/>
              <w:bottom w:val="single" w:sz="4" w:space="0" w:color="000000"/>
            </w:tcBorders>
            <w:shd w:val="clear" w:color="auto" w:fill="auto"/>
            <w:vAlign w:val="center"/>
          </w:tcPr>
          <w:p w:rsidR="00CD0103" w:rsidRDefault="00CD0103" w:rsidP="00FA3C6E">
            <w:pPr>
              <w:pStyle w:val="NoSpacing"/>
              <w:jc w:val="center"/>
              <w:rPr>
                <w:sz w:val="20"/>
                <w:szCs w:val="20"/>
                <w:lang w:val="sr-Cyrl-CS"/>
              </w:rPr>
            </w:pPr>
            <w:r>
              <w:rPr>
                <w:rFonts w:ascii="Times New Roman" w:hAnsi="Times New Roman" w:cs="Times New Roman"/>
                <w:b/>
                <w:lang w:val="ru-RU"/>
              </w:rPr>
              <w:t>УКУПНО ПОНУЂЕНА ЦЕНА (без ПДВ-а)</w:t>
            </w:r>
          </w:p>
        </w:tc>
        <w:tc>
          <w:tcPr>
            <w:tcW w:w="1418" w:type="dxa"/>
            <w:tcBorders>
              <w:top w:val="single" w:sz="4" w:space="0" w:color="000000"/>
              <w:left w:val="single" w:sz="4" w:space="0" w:color="000000"/>
              <w:bottom w:val="single" w:sz="4" w:space="0" w:color="000000"/>
            </w:tcBorders>
            <w:shd w:val="clear" w:color="auto" w:fill="E0E0E0"/>
            <w:vAlign w:val="center"/>
          </w:tcPr>
          <w:p w:rsidR="00CD0103" w:rsidRDefault="00CD0103">
            <w:pPr>
              <w:snapToGrid w:val="0"/>
              <w:spacing w:line="240" w:lineRule="auto"/>
              <w:rPr>
                <w:sz w:val="20"/>
                <w:szCs w:val="20"/>
                <w:lang w:val="sr-Cyrl-CS"/>
              </w:rPr>
            </w:pPr>
          </w:p>
          <w:p w:rsidR="00CD0103" w:rsidRDefault="00CD0103">
            <w:pPr>
              <w:spacing w:line="240" w:lineRule="auto"/>
              <w:rPr>
                <w:sz w:val="20"/>
                <w:szCs w:val="20"/>
                <w:lang w:val="sr-Cyrl-CS"/>
              </w:rPr>
            </w:pPr>
          </w:p>
          <w:p w:rsidR="00CD0103" w:rsidRDefault="00CD0103">
            <w:pPr>
              <w:spacing w:line="240" w:lineRule="auto"/>
              <w:rPr>
                <w:sz w:val="20"/>
                <w:szCs w:val="20"/>
                <w:lang w:val="sr-Cyrl-CS"/>
              </w:rPr>
            </w:pPr>
          </w:p>
          <w:p w:rsidR="00CD0103" w:rsidRDefault="00CD0103">
            <w:pPr>
              <w:pStyle w:val="NoSpacing"/>
              <w:rPr>
                <w:sz w:val="20"/>
                <w:szCs w:val="20"/>
                <w:lang w:val="sr-Cyrl-CS"/>
              </w:rPr>
            </w:pPr>
          </w:p>
        </w:tc>
        <w:tc>
          <w:tcPr>
            <w:tcW w:w="2427" w:type="dxa"/>
            <w:tcBorders>
              <w:left w:val="single" w:sz="4" w:space="0" w:color="000000"/>
            </w:tcBorders>
            <w:shd w:val="clear" w:color="auto" w:fill="auto"/>
          </w:tcPr>
          <w:p w:rsidR="00CD0103" w:rsidRDefault="00CD0103">
            <w:pPr>
              <w:snapToGrid w:val="0"/>
              <w:rPr>
                <w:lang w:val="sr-Cyrl-CS"/>
              </w:rPr>
            </w:pPr>
          </w:p>
          <w:p w:rsidR="00EF278F" w:rsidRDefault="00EF278F">
            <w:pPr>
              <w:snapToGrid w:val="0"/>
              <w:rPr>
                <w:lang w:val="sr-Cyrl-CS"/>
              </w:rPr>
            </w:pPr>
          </w:p>
          <w:p w:rsidR="00EF278F" w:rsidRPr="00EF278F" w:rsidRDefault="00EF278F">
            <w:pPr>
              <w:snapToGrid w:val="0"/>
              <w:rPr>
                <w:lang w:val="sr-Cyrl-CS"/>
              </w:rPr>
            </w:pPr>
          </w:p>
        </w:tc>
      </w:tr>
      <w:tr w:rsidR="00EF278F" w:rsidTr="00F62D25">
        <w:trPr>
          <w:trHeight w:val="480"/>
        </w:trPr>
        <w:tc>
          <w:tcPr>
            <w:tcW w:w="9214" w:type="dxa"/>
            <w:gridSpan w:val="7"/>
            <w:tcBorders>
              <w:top w:val="single" w:sz="4" w:space="0" w:color="000000"/>
              <w:left w:val="single" w:sz="4" w:space="0" w:color="000000"/>
              <w:bottom w:val="single" w:sz="4" w:space="0" w:color="000000"/>
            </w:tcBorders>
            <w:shd w:val="clear" w:color="auto" w:fill="auto"/>
            <w:vAlign w:val="center"/>
          </w:tcPr>
          <w:p w:rsidR="00EF278F" w:rsidRDefault="00EF278F" w:rsidP="00EF278F">
            <w:pPr>
              <w:pStyle w:val="NoSpacing"/>
              <w:jc w:val="center"/>
              <w:rPr>
                <w:sz w:val="20"/>
                <w:szCs w:val="20"/>
                <w:lang w:val="sr-Cyrl-CS"/>
              </w:rPr>
            </w:pPr>
            <w:r>
              <w:rPr>
                <w:rFonts w:ascii="Times New Roman" w:hAnsi="Times New Roman" w:cs="Times New Roman"/>
                <w:b/>
                <w:lang w:val="ru-RU"/>
              </w:rPr>
              <w:t xml:space="preserve">УКУПНО ПОНУЂЕНА ЦЕНА (са ПДВ-ом) </w:t>
            </w:r>
          </w:p>
          <w:p w:rsidR="00EF278F" w:rsidRDefault="00EF278F">
            <w:pPr>
              <w:pStyle w:val="NoSpacing"/>
              <w:snapToGrid w:val="0"/>
              <w:jc w:val="center"/>
              <w:rPr>
                <w:rFonts w:ascii="Times New Roman" w:hAnsi="Times New Roman" w:cs="Times New Roman"/>
                <w:b/>
                <w:lang w:val="ru-RU"/>
              </w:rPr>
            </w:pPr>
          </w:p>
        </w:tc>
        <w:tc>
          <w:tcPr>
            <w:tcW w:w="1418" w:type="dxa"/>
            <w:tcBorders>
              <w:top w:val="single" w:sz="4" w:space="0" w:color="000000"/>
              <w:left w:val="single" w:sz="4" w:space="0" w:color="000000"/>
              <w:bottom w:val="single" w:sz="4" w:space="0" w:color="000000"/>
            </w:tcBorders>
            <w:shd w:val="clear" w:color="auto" w:fill="E0E0E0"/>
            <w:vAlign w:val="center"/>
          </w:tcPr>
          <w:p w:rsidR="00EF278F" w:rsidRDefault="00EF278F">
            <w:pPr>
              <w:snapToGrid w:val="0"/>
              <w:spacing w:line="240" w:lineRule="auto"/>
              <w:rPr>
                <w:sz w:val="20"/>
                <w:szCs w:val="20"/>
                <w:lang w:val="sr-Cyrl-CS"/>
              </w:rPr>
            </w:pPr>
          </w:p>
        </w:tc>
        <w:tc>
          <w:tcPr>
            <w:tcW w:w="2427" w:type="dxa"/>
            <w:tcBorders>
              <w:left w:val="single" w:sz="4" w:space="0" w:color="000000"/>
            </w:tcBorders>
            <w:shd w:val="clear" w:color="auto" w:fill="auto"/>
          </w:tcPr>
          <w:p w:rsidR="00EF278F" w:rsidRDefault="00EF278F">
            <w:pPr>
              <w:snapToGrid w:val="0"/>
              <w:rPr>
                <w:lang w:val="sr-Cyrl-CS"/>
              </w:rPr>
            </w:pPr>
          </w:p>
        </w:tc>
      </w:tr>
    </w:tbl>
    <w:p w:rsidR="00BE5123" w:rsidRPr="00F531E0" w:rsidRDefault="00A71A72">
      <w:pPr>
        <w:jc w:val="both"/>
        <w:rPr>
          <w:bCs/>
          <w:i/>
          <w:iCs/>
          <w:sz w:val="22"/>
          <w:szCs w:val="22"/>
        </w:rPr>
      </w:pPr>
      <w:r w:rsidRPr="00F531E0">
        <w:rPr>
          <w:bCs/>
          <w:i/>
          <w:iCs/>
          <w:sz w:val="22"/>
          <w:szCs w:val="22"/>
          <w:lang w:val="sr-Cyrl-CS"/>
        </w:rPr>
        <w:t>(у осенчена поља унети понуђене вредности)</w:t>
      </w:r>
    </w:p>
    <w:p w:rsidR="00CD0103" w:rsidRPr="00FA3C6E" w:rsidRDefault="00792F38" w:rsidP="00792F38">
      <w:pPr>
        <w:jc w:val="both"/>
        <w:rPr>
          <w:b/>
          <w:bCs/>
          <w:iCs/>
          <w:sz w:val="20"/>
          <w:szCs w:val="20"/>
          <w:u w:val="single"/>
        </w:rPr>
      </w:pPr>
      <w:r w:rsidRPr="00FA3C6E">
        <w:rPr>
          <w:bCs/>
          <w:i/>
          <w:iCs/>
          <w:sz w:val="20"/>
          <w:szCs w:val="20"/>
        </w:rPr>
        <w:t xml:space="preserve">      </w:t>
      </w:r>
      <w:r w:rsidR="00CD0103" w:rsidRPr="00FA3C6E">
        <w:rPr>
          <w:rFonts w:eastAsia="Times New Roman"/>
          <w:b/>
          <w:bCs/>
          <w:iCs/>
          <w:sz w:val="20"/>
          <w:szCs w:val="20"/>
        </w:rPr>
        <w:t xml:space="preserve">   </w:t>
      </w:r>
      <w:r w:rsidR="00CD0103" w:rsidRPr="00FA3C6E">
        <w:rPr>
          <w:b/>
          <w:bCs/>
          <w:iCs/>
          <w:sz w:val="20"/>
          <w:szCs w:val="20"/>
          <w:u w:val="single"/>
        </w:rPr>
        <w:t xml:space="preserve">Упутство за попуњавање обрасца структуре цене: </w:t>
      </w:r>
    </w:p>
    <w:p w:rsidR="00CD0103" w:rsidRPr="00FA3C6E" w:rsidRDefault="00CD0103">
      <w:pPr>
        <w:pStyle w:val="ListParagraph"/>
        <w:tabs>
          <w:tab w:val="left" w:pos="90"/>
        </w:tabs>
        <w:ind w:left="0"/>
        <w:jc w:val="both"/>
        <w:rPr>
          <w:bCs/>
          <w:iCs/>
          <w:sz w:val="20"/>
          <w:szCs w:val="20"/>
          <w:lang w:val="sr-Cyrl-CS"/>
        </w:rPr>
      </w:pPr>
      <w:r w:rsidRPr="00FA3C6E">
        <w:rPr>
          <w:rFonts w:eastAsia="Times New Roman"/>
          <w:bCs/>
          <w:iCs/>
          <w:sz w:val="20"/>
          <w:szCs w:val="20"/>
        </w:rPr>
        <w:t xml:space="preserve">            </w:t>
      </w:r>
      <w:r w:rsidRPr="00FA3C6E">
        <w:rPr>
          <w:bCs/>
          <w:iCs/>
          <w:sz w:val="20"/>
          <w:szCs w:val="20"/>
        </w:rPr>
        <w:t>Понуђач треба да попун</w:t>
      </w:r>
      <w:r w:rsidRPr="00FA3C6E">
        <w:rPr>
          <w:bCs/>
          <w:iCs/>
          <w:sz w:val="20"/>
          <w:szCs w:val="20"/>
          <w:lang w:val="sr-Cyrl-CS"/>
        </w:rPr>
        <w:t>и</w:t>
      </w:r>
      <w:r w:rsidRPr="00FA3C6E">
        <w:rPr>
          <w:bCs/>
          <w:iCs/>
          <w:sz w:val="20"/>
          <w:szCs w:val="20"/>
        </w:rPr>
        <w:t xml:space="preserve"> образац структуре цене </w:t>
      </w:r>
      <w:r w:rsidRPr="00FA3C6E">
        <w:rPr>
          <w:bCs/>
          <w:iCs/>
          <w:sz w:val="20"/>
          <w:szCs w:val="20"/>
          <w:lang w:val="sr-Cyrl-CS"/>
        </w:rPr>
        <w:t>на следећи начин</w:t>
      </w:r>
      <w:r w:rsidRPr="00FA3C6E">
        <w:rPr>
          <w:bCs/>
          <w:iCs/>
          <w:sz w:val="20"/>
          <w:szCs w:val="20"/>
        </w:rPr>
        <w:t>:</w:t>
      </w:r>
    </w:p>
    <w:p w:rsidR="00CD0103" w:rsidRPr="00FA3C6E" w:rsidRDefault="00CD0103">
      <w:pPr>
        <w:pStyle w:val="ListParagraph"/>
        <w:numPr>
          <w:ilvl w:val="0"/>
          <w:numId w:val="5"/>
        </w:numPr>
        <w:tabs>
          <w:tab w:val="left" w:pos="90"/>
        </w:tabs>
        <w:jc w:val="both"/>
        <w:rPr>
          <w:bCs/>
          <w:iCs/>
          <w:sz w:val="20"/>
          <w:szCs w:val="20"/>
        </w:rPr>
      </w:pPr>
      <w:r w:rsidRPr="00FA3C6E">
        <w:rPr>
          <w:bCs/>
          <w:iCs/>
          <w:sz w:val="20"/>
          <w:szCs w:val="20"/>
          <w:lang w:val="sr-Cyrl-CS"/>
        </w:rPr>
        <w:t xml:space="preserve">у поља колоне </w:t>
      </w:r>
      <w:r w:rsidRPr="00FA3C6E">
        <w:rPr>
          <w:b/>
          <w:bCs/>
          <w:iCs/>
          <w:sz w:val="20"/>
          <w:szCs w:val="20"/>
          <w:lang w:val="sr-Cyrl-CS"/>
        </w:rPr>
        <w:t>Ђ</w:t>
      </w:r>
      <w:r w:rsidRPr="00FA3C6E">
        <w:rPr>
          <w:bCs/>
          <w:iCs/>
          <w:sz w:val="20"/>
          <w:szCs w:val="20"/>
          <w:lang w:val="sr-Cyrl-CS"/>
        </w:rPr>
        <w:t xml:space="preserve"> </w:t>
      </w:r>
      <w:r w:rsidRPr="00FA3C6E">
        <w:rPr>
          <w:bCs/>
          <w:iCs/>
          <w:sz w:val="20"/>
          <w:szCs w:val="20"/>
        </w:rPr>
        <w:t xml:space="preserve"> уписати понуђене износе јединичних цена без ПДВ-а, за сваки тражени </w:t>
      </w:r>
      <w:r w:rsidR="005D40CC" w:rsidRPr="00FA3C6E">
        <w:rPr>
          <w:bCs/>
          <w:iCs/>
          <w:sz w:val="20"/>
          <w:szCs w:val="20"/>
        </w:rPr>
        <w:t xml:space="preserve">артикал који је </w:t>
      </w:r>
      <w:r w:rsidRPr="00FA3C6E">
        <w:rPr>
          <w:bCs/>
          <w:iCs/>
          <w:sz w:val="20"/>
          <w:szCs w:val="20"/>
        </w:rPr>
        <w:t>предмет јавне набавке;</w:t>
      </w:r>
    </w:p>
    <w:p w:rsidR="00CD0103" w:rsidRPr="00FA3C6E" w:rsidRDefault="00CD0103">
      <w:pPr>
        <w:pStyle w:val="ListParagraph"/>
        <w:numPr>
          <w:ilvl w:val="0"/>
          <w:numId w:val="5"/>
        </w:numPr>
        <w:tabs>
          <w:tab w:val="left" w:pos="90"/>
        </w:tabs>
        <w:jc w:val="both"/>
        <w:rPr>
          <w:bCs/>
          <w:iCs/>
          <w:color w:val="auto"/>
          <w:sz w:val="20"/>
          <w:szCs w:val="20"/>
        </w:rPr>
      </w:pPr>
      <w:r w:rsidRPr="00FA3C6E">
        <w:rPr>
          <w:bCs/>
          <w:iCs/>
          <w:sz w:val="20"/>
          <w:szCs w:val="20"/>
        </w:rPr>
        <w:t xml:space="preserve">у поља колоне </w:t>
      </w:r>
      <w:r w:rsidRPr="00FA3C6E">
        <w:rPr>
          <w:b/>
          <w:bCs/>
          <w:iCs/>
          <w:sz w:val="20"/>
          <w:szCs w:val="20"/>
          <w:lang w:val="sr-Cyrl-CS"/>
        </w:rPr>
        <w:t>Е</w:t>
      </w:r>
      <w:r w:rsidRPr="00FA3C6E">
        <w:rPr>
          <w:bCs/>
          <w:iCs/>
          <w:sz w:val="20"/>
          <w:szCs w:val="20"/>
        </w:rPr>
        <w:t xml:space="preserve">  уписати укупна вредност за потребну количину</w:t>
      </w:r>
      <w:r w:rsidR="00165C18" w:rsidRPr="00FA3C6E">
        <w:rPr>
          <w:bCs/>
          <w:iCs/>
          <w:sz w:val="20"/>
          <w:szCs w:val="20"/>
        </w:rPr>
        <w:t xml:space="preserve"> </w:t>
      </w:r>
      <w:r w:rsidRPr="00FA3C6E">
        <w:rPr>
          <w:bCs/>
          <w:iCs/>
          <w:sz w:val="20"/>
          <w:szCs w:val="20"/>
        </w:rPr>
        <w:t xml:space="preserve">  предмета јавне набавке, тако што се помножи јединична цена без ПДВ-а (наведена у пољима у колони </w:t>
      </w:r>
      <w:r w:rsidRPr="00FA3C6E">
        <w:rPr>
          <w:b/>
          <w:bCs/>
          <w:iCs/>
          <w:sz w:val="20"/>
          <w:szCs w:val="20"/>
          <w:lang w:val="sr-Cyrl-CS"/>
        </w:rPr>
        <w:t>Ђ</w:t>
      </w:r>
      <w:r w:rsidRPr="00FA3C6E">
        <w:rPr>
          <w:bCs/>
          <w:iCs/>
          <w:sz w:val="20"/>
          <w:szCs w:val="20"/>
        </w:rPr>
        <w:t xml:space="preserve">) са траженим количинама (које су наведене у пољима у </w:t>
      </w:r>
      <w:r w:rsidRPr="00FA3C6E">
        <w:rPr>
          <w:bCs/>
          <w:iCs/>
          <w:color w:val="auto"/>
          <w:sz w:val="20"/>
          <w:szCs w:val="20"/>
        </w:rPr>
        <w:t xml:space="preserve">колони </w:t>
      </w:r>
      <w:r w:rsidRPr="00FA3C6E">
        <w:rPr>
          <w:b/>
          <w:bCs/>
          <w:iCs/>
          <w:color w:val="auto"/>
          <w:sz w:val="20"/>
          <w:szCs w:val="20"/>
          <w:lang w:val="sr-Cyrl-CS"/>
        </w:rPr>
        <w:t>Г</w:t>
      </w:r>
      <w:r w:rsidRPr="00FA3C6E">
        <w:rPr>
          <w:bCs/>
          <w:iCs/>
          <w:color w:val="auto"/>
          <w:sz w:val="20"/>
          <w:szCs w:val="20"/>
        </w:rPr>
        <w:t>);</w:t>
      </w:r>
    </w:p>
    <w:p w:rsidR="00BE5123" w:rsidRPr="00FA3C6E" w:rsidRDefault="00CD0103" w:rsidP="00F531E0">
      <w:pPr>
        <w:pStyle w:val="ListParagraph"/>
        <w:numPr>
          <w:ilvl w:val="0"/>
          <w:numId w:val="5"/>
        </w:numPr>
        <w:tabs>
          <w:tab w:val="left" w:pos="426"/>
        </w:tabs>
        <w:ind w:hanging="294"/>
        <w:jc w:val="both"/>
        <w:rPr>
          <w:sz w:val="20"/>
          <w:szCs w:val="20"/>
        </w:rPr>
      </w:pPr>
      <w:r w:rsidRPr="00FA3C6E">
        <w:rPr>
          <w:bCs/>
          <w:iCs/>
          <w:color w:val="auto"/>
          <w:sz w:val="20"/>
          <w:szCs w:val="20"/>
        </w:rPr>
        <w:t xml:space="preserve">На крају, у </w:t>
      </w:r>
      <w:proofErr w:type="gramStart"/>
      <w:r w:rsidRPr="00FA3C6E">
        <w:rPr>
          <w:bCs/>
          <w:iCs/>
          <w:color w:val="auto"/>
          <w:sz w:val="20"/>
          <w:szCs w:val="20"/>
        </w:rPr>
        <w:t>поље  УКУПНА</w:t>
      </w:r>
      <w:proofErr w:type="gramEnd"/>
      <w:r w:rsidRPr="00FA3C6E">
        <w:rPr>
          <w:bCs/>
          <w:iCs/>
          <w:color w:val="auto"/>
          <w:sz w:val="20"/>
          <w:szCs w:val="20"/>
        </w:rPr>
        <w:t xml:space="preserve"> ПОНУЂЕНА ЦЕНА, без ПДВ-а / </w:t>
      </w:r>
      <w:r w:rsidRPr="00FA3C6E">
        <w:rPr>
          <w:b/>
          <w:bCs/>
          <w:iCs/>
          <w:color w:val="auto"/>
          <w:sz w:val="20"/>
          <w:szCs w:val="20"/>
          <w:lang w:val="sr-Cyrl-CS"/>
        </w:rPr>
        <w:t>Е</w:t>
      </w:r>
      <w:r w:rsidRPr="00FA3C6E">
        <w:rPr>
          <w:bCs/>
          <w:iCs/>
          <w:color w:val="auto"/>
          <w:sz w:val="20"/>
          <w:szCs w:val="20"/>
        </w:rPr>
        <w:t xml:space="preserve">, уписати збир износа из поља                                                                                                          колоне </w:t>
      </w:r>
      <w:r w:rsidRPr="00FA3C6E">
        <w:rPr>
          <w:b/>
          <w:bCs/>
          <w:iCs/>
          <w:color w:val="auto"/>
          <w:sz w:val="20"/>
          <w:szCs w:val="20"/>
          <w:lang w:val="sr-Cyrl-CS"/>
        </w:rPr>
        <w:t>Е</w:t>
      </w:r>
      <w:r w:rsidRPr="00FA3C6E">
        <w:rPr>
          <w:bCs/>
          <w:iCs/>
          <w:color w:val="auto"/>
          <w:sz w:val="20"/>
          <w:szCs w:val="20"/>
        </w:rPr>
        <w:t xml:space="preserve"> и тај износ треба да буде једнак </w:t>
      </w:r>
      <w:r w:rsidRPr="00FA3C6E">
        <w:rPr>
          <w:b/>
          <w:bCs/>
          <w:iCs/>
          <w:color w:val="auto"/>
          <w:sz w:val="20"/>
          <w:szCs w:val="20"/>
        </w:rPr>
        <w:t>Укупно понуђеној цени, без ПДВ-а</w:t>
      </w:r>
      <w:r w:rsidR="00165C18" w:rsidRPr="00FA3C6E">
        <w:rPr>
          <w:bCs/>
          <w:iCs/>
          <w:color w:val="auto"/>
          <w:sz w:val="20"/>
          <w:szCs w:val="20"/>
        </w:rPr>
        <w:t xml:space="preserve"> из Образца понуде.</w:t>
      </w:r>
    </w:p>
    <w:p w:rsidR="009351E6" w:rsidRPr="00FA3C6E" w:rsidRDefault="000602C3" w:rsidP="00411D1C">
      <w:pPr>
        <w:autoSpaceDE w:val="0"/>
        <w:ind w:firstLine="720"/>
        <w:jc w:val="both"/>
        <w:rPr>
          <w:sz w:val="20"/>
          <w:szCs w:val="20"/>
        </w:rPr>
      </w:pPr>
      <w:r w:rsidRPr="00FA3C6E">
        <w:rPr>
          <w:b/>
          <w:sz w:val="20"/>
          <w:szCs w:val="20"/>
          <w:lang w:val="sr-Cyrl-CS"/>
        </w:rPr>
        <w:t>Напомена:</w:t>
      </w:r>
      <w:r w:rsidR="00B41E0B" w:rsidRPr="00FA3C6E">
        <w:rPr>
          <w:sz w:val="20"/>
          <w:szCs w:val="20"/>
        </w:rPr>
        <w:t xml:space="preserve"> Понуђач је дужан да испоруку добра врши сукцесивно, </w:t>
      </w:r>
      <w:r w:rsidR="00CA38E1" w:rsidRPr="00FA3C6E">
        <w:rPr>
          <w:sz w:val="20"/>
          <w:szCs w:val="20"/>
          <w:lang w:val="sr-Cyrl-CS"/>
        </w:rPr>
        <w:t>к</w:t>
      </w:r>
      <w:r w:rsidR="00CA38E1" w:rsidRPr="00FA3C6E">
        <w:rPr>
          <w:sz w:val="20"/>
          <w:szCs w:val="20"/>
        </w:rPr>
        <w:t>оличине добара које су наведене у спецификацији конкурсне документације нису обавезујућег карактера за Наручиоц</w:t>
      </w:r>
      <w:r w:rsidR="00CA38E1" w:rsidRPr="00FA3C6E">
        <w:rPr>
          <w:sz w:val="20"/>
          <w:szCs w:val="20"/>
          <w:lang w:val="sr-Cyrl-CS"/>
        </w:rPr>
        <w:t>а. Тачну</w:t>
      </w:r>
      <w:r w:rsidR="00CA38E1" w:rsidRPr="00FA3C6E">
        <w:rPr>
          <w:b/>
          <w:sz w:val="20"/>
          <w:szCs w:val="20"/>
          <w:lang w:val="sr-Cyrl-CS"/>
        </w:rPr>
        <w:t xml:space="preserve"> </w:t>
      </w:r>
      <w:r w:rsidR="00B41E0B" w:rsidRPr="00FA3C6E">
        <w:rPr>
          <w:sz w:val="20"/>
          <w:szCs w:val="20"/>
        </w:rPr>
        <w:t>количину и динамику одређује Наручилац.</w:t>
      </w:r>
    </w:p>
    <w:p w:rsidR="009351E6" w:rsidRPr="00FA3C6E" w:rsidRDefault="000602C3" w:rsidP="009351E6">
      <w:pPr>
        <w:autoSpaceDE w:val="0"/>
        <w:ind w:firstLine="720"/>
        <w:jc w:val="both"/>
        <w:rPr>
          <w:b/>
          <w:sz w:val="20"/>
          <w:szCs w:val="20"/>
          <w:lang w:val="sr-Cyrl-CS"/>
        </w:rPr>
      </w:pPr>
      <w:r w:rsidRPr="00FA3C6E">
        <w:rPr>
          <w:sz w:val="20"/>
          <w:szCs w:val="20"/>
          <w:lang w:val="sr-Cyrl-CS"/>
        </w:rPr>
        <w:t xml:space="preserve"> </w:t>
      </w:r>
      <w:r w:rsidR="00411D1C" w:rsidRPr="00FA3C6E">
        <w:rPr>
          <w:b/>
          <w:sz w:val="20"/>
          <w:szCs w:val="20"/>
          <w:lang w:val="sr-Cyrl-CS"/>
        </w:rPr>
        <w:t>У случају да Наручилац тражи испоруку добара која нису наведена у спецификацији обрасца понуде, та добра ће се плаћати према важећем ценовнику на дан извршења услуге.</w:t>
      </w:r>
    </w:p>
    <w:p w:rsidR="00CD0103" w:rsidRPr="00FA3C6E" w:rsidRDefault="00F531E0" w:rsidP="00F531E0">
      <w:pPr>
        <w:autoSpaceDE w:val="0"/>
        <w:jc w:val="both"/>
        <w:rPr>
          <w:sz w:val="20"/>
          <w:szCs w:val="20"/>
        </w:rPr>
      </w:pPr>
      <w:r w:rsidRPr="00FA3C6E">
        <w:rPr>
          <w:b/>
          <w:sz w:val="20"/>
          <w:szCs w:val="20"/>
          <w:lang w:val="sr-Cyrl-CS"/>
        </w:rPr>
        <w:t xml:space="preserve">             </w:t>
      </w:r>
      <w:r w:rsidR="00CD0103" w:rsidRPr="00FA3C6E">
        <w:rPr>
          <w:b/>
          <w:sz w:val="20"/>
          <w:szCs w:val="20"/>
          <w:lang w:val="sr-Cyrl-CS"/>
        </w:rPr>
        <w:t xml:space="preserve">ДОДАТНИ ЗАХТЕВИ: </w:t>
      </w:r>
      <w:r w:rsidR="00CD0103" w:rsidRPr="00FA3C6E">
        <w:rPr>
          <w:sz w:val="20"/>
          <w:szCs w:val="20"/>
          <w:lang w:val="ru-RU"/>
        </w:rPr>
        <w:t xml:space="preserve">Понуђач је дужан да </w:t>
      </w:r>
      <w:r w:rsidR="00681533" w:rsidRPr="00FA3C6E">
        <w:rPr>
          <w:sz w:val="20"/>
          <w:szCs w:val="20"/>
          <w:lang w:val="ru-RU"/>
        </w:rPr>
        <w:t>узорке т</w:t>
      </w:r>
      <w:r w:rsidR="00CD0103" w:rsidRPr="00FA3C6E">
        <w:rPr>
          <w:sz w:val="20"/>
          <w:szCs w:val="20"/>
          <w:lang w:val="ru-RU"/>
        </w:rPr>
        <w:t>ражен</w:t>
      </w:r>
      <w:r w:rsidR="00681533" w:rsidRPr="00FA3C6E">
        <w:rPr>
          <w:sz w:val="20"/>
          <w:szCs w:val="20"/>
          <w:lang w:val="ru-RU"/>
        </w:rPr>
        <w:t>их</w:t>
      </w:r>
      <w:r w:rsidR="00CD0103" w:rsidRPr="00FA3C6E">
        <w:rPr>
          <w:sz w:val="20"/>
          <w:szCs w:val="20"/>
          <w:lang w:val="ru-RU"/>
        </w:rPr>
        <w:t xml:space="preserve"> доба</w:t>
      </w:r>
      <w:r w:rsidR="00681533" w:rsidRPr="00FA3C6E">
        <w:rPr>
          <w:sz w:val="20"/>
          <w:szCs w:val="20"/>
          <w:lang w:val="ru-RU"/>
        </w:rPr>
        <w:t>ра,</w:t>
      </w:r>
      <w:r w:rsidR="00CD0103" w:rsidRPr="00FA3C6E">
        <w:rPr>
          <w:sz w:val="20"/>
          <w:szCs w:val="20"/>
          <w:lang w:val="ru-RU"/>
        </w:rPr>
        <w:t xml:space="preserve"> </w:t>
      </w:r>
      <w:r w:rsidR="00CD0103" w:rsidRPr="00FA3C6E">
        <w:rPr>
          <w:sz w:val="20"/>
          <w:szCs w:val="20"/>
          <w:lang w:val="sr-Cyrl-CS"/>
        </w:rPr>
        <w:t>означен</w:t>
      </w:r>
      <w:r w:rsidR="00681533" w:rsidRPr="00FA3C6E">
        <w:rPr>
          <w:sz w:val="20"/>
          <w:szCs w:val="20"/>
          <w:lang w:val="sr-Cyrl-CS"/>
        </w:rPr>
        <w:t>их</w:t>
      </w:r>
      <w:r w:rsidR="00CD0103" w:rsidRPr="00FA3C6E">
        <w:rPr>
          <w:sz w:val="20"/>
          <w:szCs w:val="20"/>
          <w:lang w:val="sr-Cyrl-CS"/>
        </w:rPr>
        <w:t xml:space="preserve"> звездицом</w:t>
      </w:r>
      <w:r w:rsidR="00681533" w:rsidRPr="00FA3C6E">
        <w:rPr>
          <w:sz w:val="20"/>
          <w:szCs w:val="20"/>
          <w:lang w:val="sr-Cyrl-CS"/>
        </w:rPr>
        <w:t xml:space="preserve">, </w:t>
      </w:r>
      <w:r w:rsidR="00CD0103" w:rsidRPr="00FA3C6E">
        <w:rPr>
          <w:sz w:val="20"/>
          <w:szCs w:val="20"/>
          <w:lang w:val="ru-RU"/>
        </w:rPr>
        <w:t xml:space="preserve">достави </w:t>
      </w:r>
      <w:r w:rsidR="00681533" w:rsidRPr="00FA3C6E">
        <w:rPr>
          <w:sz w:val="20"/>
          <w:szCs w:val="20"/>
          <w:lang w:val="ru-RU"/>
        </w:rPr>
        <w:t xml:space="preserve"> </w:t>
      </w:r>
      <w:r w:rsidR="00CD0103" w:rsidRPr="00FA3C6E">
        <w:rPr>
          <w:sz w:val="20"/>
          <w:szCs w:val="20"/>
          <w:lang w:val="ru-RU"/>
        </w:rPr>
        <w:t>запаковане у непровидном паковању и да их преда наручиоцу заједно са понудом.</w:t>
      </w:r>
      <w:r w:rsidR="00681533" w:rsidRPr="00FA3C6E">
        <w:rPr>
          <w:sz w:val="20"/>
          <w:szCs w:val="20"/>
          <w:lang w:val="ru-RU"/>
        </w:rPr>
        <w:t xml:space="preserve"> </w:t>
      </w:r>
      <w:r w:rsidR="00CD0103" w:rsidRPr="00FA3C6E">
        <w:rPr>
          <w:sz w:val="20"/>
          <w:szCs w:val="20"/>
          <w:lang w:val="ru-RU"/>
        </w:rPr>
        <w:t xml:space="preserve">Уколико понуђач не достави узорке понуда ће бити одбијена </w:t>
      </w:r>
      <w:r w:rsidR="00CD0103" w:rsidRPr="00FA3C6E">
        <w:rPr>
          <w:bCs/>
          <w:sz w:val="20"/>
          <w:szCs w:val="20"/>
        </w:rPr>
        <w:t xml:space="preserve"> као неприхватљива</w:t>
      </w:r>
    </w:p>
    <w:p w:rsidR="00CD0103" w:rsidRPr="00F531E0" w:rsidRDefault="00CD0103">
      <w:pPr>
        <w:jc w:val="both"/>
        <w:rPr>
          <w:bCs/>
          <w:iCs/>
          <w:sz w:val="22"/>
          <w:szCs w:val="22"/>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spacing w:line="276" w:lineRule="auto"/>
              <w:rPr>
                <w:rFonts w:eastAsia="Times New Roman"/>
              </w:rPr>
            </w:pPr>
            <w:r>
              <w:rPr>
                <w:lang w:eastAsia="en-US"/>
              </w:rPr>
              <w:t>М</w:t>
            </w:r>
            <w:r>
              <w:t>есто и датум:</w:t>
            </w:r>
          </w:p>
          <w:p w:rsidR="00CD0103" w:rsidRDefault="00CD0103" w:rsidP="00170B35">
            <w:pPr>
              <w:spacing w:before="240"/>
              <w:rPr>
                <w:rFonts w:eastAsia="Times New Roman"/>
              </w:rPr>
            </w:pPr>
            <w:r>
              <w:rPr>
                <w:rFonts w:eastAsia="Times New Roman"/>
              </w:rPr>
              <w:t xml:space="preserve">      </w:t>
            </w:r>
            <w:r>
              <w:t>_____________________</w:t>
            </w:r>
            <w:r>
              <w:rPr>
                <w:lang w:val="sr-Cyrl-CS"/>
              </w:rPr>
              <w:t xml:space="preserve"> </w:t>
            </w:r>
            <w:r>
              <w:t>201</w:t>
            </w:r>
            <w:r w:rsidR="00170B35">
              <w:t>9</w:t>
            </w:r>
            <w:r>
              <w:t>. године</w:t>
            </w:r>
          </w:p>
        </w:tc>
        <w:tc>
          <w:tcPr>
            <w:tcW w:w="837" w:type="dxa"/>
            <w:shd w:val="clear" w:color="auto" w:fill="auto"/>
            <w:vAlign w:val="center"/>
          </w:tcPr>
          <w:p w:rsidR="00CD0103" w:rsidRDefault="00CD0103">
            <w:pPr>
              <w:jc w:val="cente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t>____________________________</w:t>
            </w:r>
          </w:p>
          <w:p w:rsidR="00CD0103" w:rsidRDefault="00CD0103">
            <w:pPr>
              <w:jc w:val="center"/>
            </w:pPr>
            <w:r>
              <w:rPr>
                <w:rFonts w:eastAsia="Times New Roman"/>
              </w:rPr>
              <w:t xml:space="preserve">     </w:t>
            </w:r>
            <w:r>
              <w:t>(потпис овлашћеног лица)</w:t>
            </w:r>
          </w:p>
        </w:tc>
      </w:tr>
    </w:tbl>
    <w:p w:rsidR="00CD0103" w:rsidRPr="00792F38" w:rsidRDefault="00CD0103">
      <w:pPr>
        <w:pStyle w:val="ListParagraph"/>
        <w:ind w:left="0"/>
        <w:jc w:val="both"/>
      </w:pPr>
    </w:p>
    <w:p w:rsidR="00256579" w:rsidRPr="00792F38" w:rsidRDefault="00CD0103" w:rsidP="00792F38">
      <w:pPr>
        <w:pStyle w:val="ListParagraph"/>
        <w:ind w:left="0"/>
        <w:jc w:val="both"/>
      </w:pPr>
      <w:r>
        <w:rPr>
          <w:rFonts w:eastAsia="Times New Roman"/>
          <w:lang w:val="sr-Cyrl-CS"/>
        </w:rPr>
        <w:lastRenderedPageBreak/>
        <w:t xml:space="preserve">                                                                                                                                           </w:t>
      </w:r>
      <w:r w:rsidR="00792F38">
        <w:rPr>
          <w:rFonts w:eastAsia="Times New Roman"/>
          <w:lang w:val="sr-Cyrl-CS"/>
        </w:rPr>
        <w:t xml:space="preserve">                           </w:t>
      </w:r>
    </w:p>
    <w:p w:rsidR="00446AFE" w:rsidRPr="009D21E8" w:rsidRDefault="00446AFE" w:rsidP="009D21E8">
      <w:pPr>
        <w:rPr>
          <w:b/>
          <w:bCs/>
          <w:iCs/>
          <w:lang w:val="sr-Cyrl-CS"/>
        </w:rPr>
      </w:pPr>
    </w:p>
    <w:p w:rsidR="00446AFE" w:rsidRDefault="00446AFE">
      <w:pPr>
        <w:jc w:val="center"/>
        <w:rPr>
          <w:b/>
          <w:bCs/>
          <w:iCs/>
        </w:rPr>
      </w:pPr>
    </w:p>
    <w:p w:rsidR="00CD0103" w:rsidRDefault="00CD0103">
      <w:pPr>
        <w:jc w:val="center"/>
        <w:rPr>
          <w:bCs/>
          <w:sz w:val="22"/>
          <w:szCs w:val="22"/>
        </w:rPr>
      </w:pPr>
      <w:r>
        <w:rPr>
          <w:b/>
          <w:bCs/>
          <w:iCs/>
        </w:rPr>
        <w:t>VII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набавка набавка хемијских средстава за одржавање хигијене</w:t>
      </w:r>
      <w:r>
        <w:t xml:space="preserve">, ознаке и броја </w:t>
      </w:r>
      <w:r w:rsidRPr="00CF74B3">
        <w:t>ЈН-</w:t>
      </w:r>
      <w:r w:rsidR="00746259" w:rsidRPr="00CF74B3">
        <w:t>01-</w:t>
      </w:r>
      <w:r w:rsidR="00E564ED">
        <w:t>4</w:t>
      </w:r>
      <w:r w:rsidR="00746259" w:rsidRPr="00CF74B3">
        <w:t>/</w:t>
      </w:r>
      <w:r w:rsidR="007D6DEE">
        <w:t>4</w:t>
      </w:r>
      <w:r w:rsidR="00746259" w:rsidRPr="00CF74B3">
        <w:t>-201</w:t>
      </w:r>
      <w:r w:rsidR="00170B35">
        <w:t>9</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CD0103">
      <w:pPr>
        <w:pStyle w:val="ListParagraph"/>
        <w:pageBreakBefore/>
        <w:ind w:left="0"/>
        <w:rPr>
          <w:sz w:val="22"/>
          <w:szCs w:val="22"/>
        </w:rPr>
      </w:pPr>
      <w:proofErr w:type="gramStart"/>
      <w:r>
        <w:rPr>
          <w:b/>
          <w:bCs/>
          <w:iCs/>
        </w:rPr>
        <w:lastRenderedPageBreak/>
        <w:t xml:space="preserve">VIII </w:t>
      </w:r>
      <w:r>
        <w:rPr>
          <w:b/>
          <w:bCs/>
          <w:iCs/>
          <w:lang w:val="sr-Cyrl-CS"/>
        </w:rPr>
        <w:t xml:space="preserve"> </w:t>
      </w:r>
      <w:r>
        <w:rPr>
          <w:b/>
          <w:bCs/>
          <w:iCs/>
        </w:rPr>
        <w:t>ОБРАЗАЦ</w:t>
      </w:r>
      <w:proofErr w:type="gramEnd"/>
      <w:r>
        <w:rPr>
          <w:b/>
          <w:bCs/>
          <w:iCs/>
        </w:rPr>
        <w:t xml:space="preserve"> ИЗЈАВЕ О ПОШТОВАЊУ ОБАВЕЗА  ИЗ ЧЛAНА 75. </w:t>
      </w:r>
      <w:proofErr w:type="gramStart"/>
      <w:r>
        <w:rPr>
          <w:b/>
          <w:bCs/>
          <w:iCs/>
        </w:rPr>
        <w:t>СТАВ 2.</w:t>
      </w:r>
      <w:proofErr w:type="gramEnd"/>
      <w:r>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набавка хемијских средстава за одржавање хигијене</w:t>
      </w:r>
      <w:r w:rsidR="00746259">
        <w:t>,</w:t>
      </w:r>
      <w:r>
        <w:rPr>
          <w:lang w:val="ru-RU"/>
        </w:rPr>
        <w:t xml:space="preserve"> </w:t>
      </w:r>
      <w:r>
        <w:t xml:space="preserve">ознаке и броја </w:t>
      </w:r>
      <w:r w:rsidRPr="00CF74B3">
        <w:t>ЈН-</w:t>
      </w:r>
      <w:r w:rsidR="00746259" w:rsidRPr="00CF74B3">
        <w:t>01-</w:t>
      </w:r>
      <w:r w:rsidR="00E564ED">
        <w:t>4</w:t>
      </w:r>
      <w:r w:rsidR="00746259" w:rsidRPr="00CF74B3">
        <w:t>/</w:t>
      </w:r>
      <w:r w:rsidR="007D6DEE">
        <w:t>4</w:t>
      </w:r>
      <w:r w:rsidR="00746259" w:rsidRPr="00CF74B3">
        <w:t>-201</w:t>
      </w:r>
      <w:r w:rsidR="00170B35">
        <w:t>9</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rsidP="00646B05">
            <w:pPr>
              <w:pStyle w:val="BodyText2"/>
              <w:spacing w:line="100" w:lineRule="atLeast"/>
              <w:jc w:val="center"/>
            </w:pP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CD0103" w:rsidRPr="0090737A" w:rsidRDefault="00CD0103">
      <w:pPr>
        <w:widowControl w:val="0"/>
        <w:tabs>
          <w:tab w:val="left" w:pos="855"/>
        </w:tabs>
        <w:autoSpaceDE w:val="0"/>
        <w:spacing w:line="240" w:lineRule="auto"/>
        <w:jc w:val="center"/>
        <w:rPr>
          <w:b/>
          <w:bCs/>
          <w:sz w:val="22"/>
          <w:szCs w:val="22"/>
          <w:lang w:val="sr-Latn-CS"/>
        </w:rPr>
      </w:pPr>
      <w:r w:rsidRPr="0090737A">
        <w:rPr>
          <w:b/>
          <w:bCs/>
          <w:sz w:val="22"/>
          <w:szCs w:val="22"/>
        </w:rPr>
        <w:t>О НАБА</w:t>
      </w:r>
      <w:r w:rsidR="009D21E8">
        <w:rPr>
          <w:b/>
          <w:bCs/>
          <w:sz w:val="22"/>
          <w:szCs w:val="22"/>
          <w:lang w:val="sr-Cyrl-CS"/>
        </w:rPr>
        <w:t>В</w:t>
      </w:r>
      <w:r w:rsidRPr="0090737A">
        <w:rPr>
          <w:b/>
          <w:bCs/>
          <w:sz w:val="22"/>
          <w:szCs w:val="22"/>
        </w:rPr>
        <w:t xml:space="preserve">ЦИ </w:t>
      </w:r>
      <w:r w:rsidRPr="0090737A">
        <w:rPr>
          <w:b/>
          <w:bCs/>
          <w:sz w:val="22"/>
          <w:szCs w:val="22"/>
          <w:lang w:val="sr-Cyrl-CS"/>
        </w:rPr>
        <w:t xml:space="preserve">ХЕМИЈСКИХ СРЕДСТАВА ЗА ОДРЖАВАЊЕ ХИГИЈЕНЕ </w:t>
      </w:r>
    </w:p>
    <w:p w:rsidR="00CD0103" w:rsidRPr="0090737A" w:rsidRDefault="00CD0103" w:rsidP="0090737A">
      <w:pPr>
        <w:widowControl w:val="0"/>
        <w:tabs>
          <w:tab w:val="left" w:pos="855"/>
        </w:tabs>
        <w:autoSpaceDE w:val="0"/>
        <w:spacing w:line="240" w:lineRule="auto"/>
        <w:rPr>
          <w:b/>
          <w:bCs/>
          <w:sz w:val="22"/>
          <w:szCs w:val="22"/>
          <w:lang w:val="sr-Latn-CS"/>
        </w:rPr>
      </w:pPr>
    </w:p>
    <w:p w:rsidR="00CD0103" w:rsidRPr="0090737A" w:rsidRDefault="00CD0103">
      <w:pPr>
        <w:widowControl w:val="0"/>
        <w:tabs>
          <w:tab w:val="center" w:pos="5674"/>
        </w:tabs>
        <w:autoSpaceDE w:val="0"/>
        <w:spacing w:line="240" w:lineRule="auto"/>
        <w:jc w:val="both"/>
        <w:rPr>
          <w:b/>
          <w:bCs/>
          <w:sz w:val="22"/>
          <w:szCs w:val="22"/>
        </w:rPr>
      </w:pP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proofErr w:type="gramStart"/>
      <w:r w:rsidRPr="004F30D6">
        <w:rPr>
          <w:b/>
          <w:bCs/>
          <w:sz w:val="20"/>
          <w:szCs w:val="20"/>
        </w:rPr>
        <w:t>Члан 1.</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7D6DEE">
        <w:rPr>
          <w:sz w:val="20"/>
          <w:szCs w:val="20"/>
        </w:rPr>
        <w:t>4</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201</w:t>
      </w:r>
      <w:r w:rsidR="00170B35">
        <w:rPr>
          <w:sz w:val="20"/>
          <w:szCs w:val="20"/>
        </w:rPr>
        <w:t>9</w:t>
      </w:r>
      <w:r w:rsidR="00B21381" w:rsidRPr="004F30D6">
        <w:rPr>
          <w:sz w:val="20"/>
          <w:szCs w:val="20"/>
          <w:lang w:val="sr-Cyrl-CS"/>
        </w:rPr>
        <w:t xml:space="preserve"> </w:t>
      </w:r>
      <w:r w:rsidRPr="004F30D6">
        <w:rPr>
          <w:sz w:val="20"/>
          <w:szCs w:val="20"/>
          <w:lang w:val="sr-Cyrl-CS"/>
        </w:rPr>
        <w:t xml:space="preserve">од </w:t>
      </w:r>
      <w:r w:rsidR="007D6DEE">
        <w:rPr>
          <w:sz w:val="20"/>
          <w:szCs w:val="20"/>
          <w:lang w:val="sr-Latn-CS"/>
        </w:rPr>
        <w:t>0</w:t>
      </w:r>
      <w:r w:rsidR="00170B35">
        <w:rPr>
          <w:sz w:val="20"/>
          <w:szCs w:val="20"/>
          <w:lang w:val="sr-Latn-CS"/>
        </w:rPr>
        <w:t>8</w:t>
      </w:r>
      <w:r w:rsidRPr="004F30D6">
        <w:rPr>
          <w:sz w:val="20"/>
          <w:szCs w:val="20"/>
          <w:lang w:val="sr-Cyrl-CS"/>
        </w:rPr>
        <w:t>.</w:t>
      </w:r>
      <w:r w:rsidR="007D6DEE">
        <w:rPr>
          <w:sz w:val="20"/>
          <w:szCs w:val="20"/>
          <w:lang w:val="sr-Latn-CS"/>
        </w:rPr>
        <w:t>01</w:t>
      </w:r>
      <w:r w:rsidRPr="004F30D6">
        <w:rPr>
          <w:sz w:val="20"/>
          <w:szCs w:val="20"/>
          <w:lang w:val="sr-Cyrl-CS"/>
        </w:rPr>
        <w:t>.201</w:t>
      </w:r>
      <w:r w:rsidR="00170B35">
        <w:rPr>
          <w:sz w:val="20"/>
          <w:szCs w:val="20"/>
        </w:rPr>
        <w:t>9</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7D6DEE">
        <w:rPr>
          <w:sz w:val="20"/>
          <w:szCs w:val="20"/>
        </w:rPr>
        <w:t>4</w:t>
      </w:r>
      <w:r w:rsidR="00B21381" w:rsidRPr="004F30D6">
        <w:rPr>
          <w:sz w:val="20"/>
          <w:szCs w:val="20"/>
          <w:lang w:val="sr-Cyrl-CS"/>
        </w:rPr>
        <w:t>-201</w:t>
      </w:r>
      <w:r w:rsidR="00170B35">
        <w:rPr>
          <w:sz w:val="20"/>
          <w:szCs w:val="20"/>
        </w:rPr>
        <w:t>9</w:t>
      </w:r>
      <w:r w:rsidRPr="004F30D6">
        <w:rPr>
          <w:sz w:val="20"/>
          <w:szCs w:val="20"/>
          <w:lang w:val="sr-Cyrl-CS"/>
        </w:rPr>
        <w:t xml:space="preserve">, чији је предмет набавка хемијских средстава за одржавање хигијене </w:t>
      </w:r>
      <w:r w:rsidR="00B21381" w:rsidRPr="004F30D6">
        <w:rPr>
          <w:sz w:val="20"/>
          <w:szCs w:val="20"/>
          <w:lang w:val="sr-Cyrl-CS"/>
        </w:rPr>
        <w:t>за потребе Факултета ветеринарске медицине.</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хемијских средстава за одржавање хигијене </w:t>
      </w:r>
      <w:r w:rsidR="00B21381" w:rsidRPr="004F30D6">
        <w:rPr>
          <w:sz w:val="20"/>
          <w:szCs w:val="20"/>
          <w:lang w:val="sr-Cyrl-CS"/>
        </w:rPr>
        <w:t>(</w:t>
      </w:r>
      <w:r w:rsidRPr="004F30D6">
        <w:rPr>
          <w:i/>
          <w:sz w:val="20"/>
          <w:szCs w:val="20"/>
          <w:lang w:val="sr-Cyrl-CS"/>
        </w:rPr>
        <w:t>Попуњава Наручилац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proofErr w:type="gramStart"/>
      <w:r w:rsidRPr="004F30D6">
        <w:rPr>
          <w:b/>
          <w:bCs/>
          <w:sz w:val="20"/>
          <w:szCs w:val="20"/>
        </w:rPr>
        <w:t>Члан 2.</w:t>
      </w:r>
      <w:proofErr w:type="gramEnd"/>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набавка </w:t>
      </w:r>
      <w:r w:rsidRPr="004F30D6">
        <w:rPr>
          <w:sz w:val="20"/>
          <w:szCs w:val="20"/>
          <w:lang w:val="sr-Cyrl-CS"/>
        </w:rPr>
        <w:t>хемијских ср</w:t>
      </w:r>
      <w:r w:rsidR="00B21381" w:rsidRPr="004F30D6">
        <w:rPr>
          <w:sz w:val="20"/>
          <w:szCs w:val="20"/>
          <w:lang w:val="sr-Cyrl-CS"/>
        </w:rPr>
        <w:t xml:space="preserve">едстава за одржавање хигијене за потребе Факултета ветеринарске </w:t>
      </w:r>
      <w:proofErr w:type="gramStart"/>
      <w:r w:rsidR="00B21381" w:rsidRPr="004F30D6">
        <w:rPr>
          <w:sz w:val="20"/>
          <w:szCs w:val="20"/>
          <w:lang w:val="sr-Cyrl-CS"/>
        </w:rPr>
        <w:t>медицине</w:t>
      </w:r>
      <w:r w:rsidRPr="004F30D6">
        <w:rPr>
          <w:sz w:val="20"/>
          <w:szCs w:val="20"/>
        </w:rPr>
        <w:t>(</w:t>
      </w:r>
      <w:proofErr w:type="gramEnd"/>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proofErr w:type="gramStart"/>
      <w:r w:rsidRPr="004F30D6">
        <w:rPr>
          <w:rFonts w:ascii="Times New Roman" w:hAnsi="Times New Roman" w:cs="Times New Roman"/>
          <w:b/>
          <w:bCs/>
          <w:sz w:val="20"/>
          <w:szCs w:val="20"/>
        </w:rPr>
        <w:t>Члан 3.</w:t>
      </w:r>
      <w:proofErr w:type="gramEnd"/>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су у  </w:t>
      </w:r>
      <w:r w:rsidRPr="004F30D6">
        <w:rPr>
          <w:rFonts w:ascii="Times New Roman" w:hAnsi="Times New Roman" w:cs="Times New Roman"/>
          <w:iCs/>
          <w:sz w:val="20"/>
          <w:szCs w:val="20"/>
        </w:rPr>
        <w:t xml:space="preserve">Обрасцу </w:t>
      </w:r>
      <w:r w:rsidRPr="004F30D6">
        <w:rPr>
          <w:rFonts w:ascii="Times New Roman" w:hAnsi="Times New Roman" w:cs="Times New Roman"/>
          <w:sz w:val="20"/>
          <w:szCs w:val="20"/>
        </w:rPr>
        <w:t>структуре ценe са упутством како да се попуни</w:t>
      </w:r>
      <w:r w:rsidRPr="004F30D6">
        <w:rPr>
          <w:rFonts w:ascii="Times New Roman" w:hAnsi="Times New Roman" w:cs="Times New Roman"/>
          <w:iCs/>
          <w:sz w:val="20"/>
          <w:szCs w:val="20"/>
        </w:rPr>
        <w:t xml:space="preserve"> </w:t>
      </w:r>
      <w:r w:rsidRPr="004F30D6">
        <w:rPr>
          <w:rFonts w:ascii="Times New Roman" w:hAnsi="Times New Roman" w:cs="Times New Roman"/>
          <w:iCs/>
          <w:sz w:val="20"/>
          <w:szCs w:val="20"/>
          <w:lang w:val="sr-Cyrl-CS"/>
        </w:rPr>
        <w:t xml:space="preserve">(поглавље </w:t>
      </w:r>
      <w:r w:rsidRPr="004F30D6">
        <w:rPr>
          <w:rFonts w:ascii="Times New Roman" w:hAnsi="Times New Roman" w:cs="Times New Roman"/>
          <w:b/>
          <w:iCs/>
          <w:sz w:val="20"/>
          <w:szCs w:val="20"/>
        </w:rPr>
        <w:t>VI</w:t>
      </w:r>
      <w:r w:rsidRPr="004F30D6">
        <w:rPr>
          <w:rFonts w:ascii="Times New Roman" w:hAnsi="Times New Roman" w:cs="Times New Roman"/>
          <w:iCs/>
          <w:sz w:val="20"/>
          <w:szCs w:val="20"/>
          <w:lang w:val="ru-RU"/>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Pr="004F30D6" w:rsidRDefault="009808EF">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 xml:space="preserve">да </w:t>
      </w:r>
      <w:r w:rsidR="00CD0103" w:rsidRPr="004F30D6">
        <w:rPr>
          <w:sz w:val="20"/>
          <w:szCs w:val="20"/>
          <w:lang w:val="sr-Cyrl-CS"/>
        </w:rPr>
        <w:t>предмет набавке</w:t>
      </w:r>
      <w:r w:rsidRPr="004F30D6">
        <w:rPr>
          <w:sz w:val="20"/>
          <w:szCs w:val="20"/>
          <w:lang w:val="sr-Cyrl-CS"/>
        </w:rPr>
        <w:t xml:space="preserve"> испоручује сукцесивно</w:t>
      </w:r>
      <w:r w:rsidR="00CD0103" w:rsidRPr="004F30D6">
        <w:rPr>
          <w:sz w:val="20"/>
          <w:szCs w:val="20"/>
          <w:lang w:val="sr-Cyrl-CS"/>
        </w:rPr>
        <w:t xml:space="preserve"> у року од _______ дана, </w:t>
      </w:r>
      <w:r w:rsidR="00CD0103" w:rsidRPr="004F30D6">
        <w:rPr>
          <w:spacing w:val="-1"/>
          <w:sz w:val="20"/>
          <w:szCs w:val="20"/>
          <w:lang w:val="sr-Cyrl-CS"/>
        </w:rPr>
        <w:t>п</w:t>
      </w:r>
      <w:r w:rsidR="00CD0103" w:rsidRPr="004F30D6">
        <w:rPr>
          <w:sz w:val="20"/>
          <w:szCs w:val="20"/>
          <w:lang w:val="sr-Cyrl-CS"/>
        </w:rPr>
        <w:t>о</w:t>
      </w:r>
      <w:r w:rsidR="00CD0103" w:rsidRPr="004F30D6">
        <w:rPr>
          <w:spacing w:val="26"/>
          <w:sz w:val="20"/>
          <w:szCs w:val="20"/>
          <w:lang w:val="sr-Cyrl-CS"/>
        </w:rPr>
        <w:t xml:space="preserve"> </w:t>
      </w:r>
      <w:r w:rsidR="00CD0103" w:rsidRPr="004F30D6">
        <w:rPr>
          <w:spacing w:val="1"/>
          <w:sz w:val="20"/>
          <w:szCs w:val="20"/>
          <w:lang w:val="sr-Cyrl-CS"/>
        </w:rPr>
        <w:t>д</w:t>
      </w:r>
      <w:r w:rsidR="00CD0103" w:rsidRPr="004F30D6">
        <w:rPr>
          <w:sz w:val="20"/>
          <w:szCs w:val="20"/>
          <w:lang w:val="sr-Cyrl-CS"/>
        </w:rPr>
        <w:t>о</w:t>
      </w:r>
      <w:r w:rsidR="00CD0103" w:rsidRPr="004F30D6">
        <w:rPr>
          <w:spacing w:val="1"/>
          <w:sz w:val="20"/>
          <w:szCs w:val="20"/>
          <w:lang w:val="sr-Cyrl-CS"/>
        </w:rPr>
        <w:t>б</w:t>
      </w:r>
      <w:r w:rsidR="00CD0103" w:rsidRPr="004F30D6">
        <w:rPr>
          <w:spacing w:val="-3"/>
          <w:sz w:val="20"/>
          <w:szCs w:val="20"/>
          <w:lang w:val="sr-Cyrl-CS"/>
        </w:rPr>
        <w:t>и</w:t>
      </w:r>
      <w:r w:rsidR="00CD0103" w:rsidRPr="004F30D6">
        <w:rPr>
          <w:spacing w:val="1"/>
          <w:sz w:val="20"/>
          <w:szCs w:val="20"/>
          <w:lang w:val="sr-Cyrl-CS"/>
        </w:rPr>
        <w:t>ј</w:t>
      </w:r>
      <w:r w:rsidR="00CD0103" w:rsidRPr="004F30D6">
        <w:rPr>
          <w:sz w:val="20"/>
          <w:szCs w:val="20"/>
          <w:lang w:val="sr-Cyrl-CS"/>
        </w:rPr>
        <w:t>е</w:t>
      </w:r>
      <w:r w:rsidR="00CD0103" w:rsidRPr="004F30D6">
        <w:rPr>
          <w:spacing w:val="-1"/>
          <w:sz w:val="20"/>
          <w:szCs w:val="20"/>
          <w:lang w:val="sr-Cyrl-CS"/>
        </w:rPr>
        <w:t>н</w:t>
      </w:r>
      <w:r w:rsidR="00CD0103" w:rsidRPr="004F30D6">
        <w:rPr>
          <w:sz w:val="20"/>
          <w:szCs w:val="20"/>
          <w:lang w:val="sr-Cyrl-CS"/>
        </w:rPr>
        <w:t>ом</w:t>
      </w:r>
      <w:r w:rsidR="00CD0103" w:rsidRPr="004F30D6">
        <w:rPr>
          <w:spacing w:val="28"/>
          <w:sz w:val="20"/>
          <w:szCs w:val="20"/>
          <w:lang w:val="sr-Cyrl-CS"/>
        </w:rPr>
        <w:t xml:space="preserve"> </w:t>
      </w:r>
      <w:r w:rsidR="00CD0103" w:rsidRPr="004F30D6">
        <w:rPr>
          <w:spacing w:val="-1"/>
          <w:sz w:val="20"/>
          <w:szCs w:val="20"/>
          <w:lang w:val="sr-Cyrl-CS"/>
        </w:rPr>
        <w:t>пи</w:t>
      </w:r>
      <w:r w:rsidR="00CD0103" w:rsidRPr="004F30D6">
        <w:rPr>
          <w:sz w:val="20"/>
          <w:szCs w:val="20"/>
          <w:lang w:val="sr-Cyrl-CS"/>
        </w:rPr>
        <w:t>сме</w:t>
      </w:r>
      <w:r w:rsidR="00CD0103" w:rsidRPr="004F30D6">
        <w:rPr>
          <w:spacing w:val="-1"/>
          <w:sz w:val="20"/>
          <w:szCs w:val="20"/>
          <w:lang w:val="sr-Cyrl-CS"/>
        </w:rPr>
        <w:t>н</w:t>
      </w:r>
      <w:r w:rsidR="00CD0103" w:rsidRPr="004F30D6">
        <w:rPr>
          <w:sz w:val="20"/>
          <w:szCs w:val="20"/>
          <w:lang w:val="sr-Cyrl-CS"/>
        </w:rPr>
        <w:t>ом</w:t>
      </w:r>
      <w:r w:rsidR="00CD0103" w:rsidRPr="004F30D6">
        <w:rPr>
          <w:spacing w:val="28"/>
          <w:sz w:val="20"/>
          <w:szCs w:val="20"/>
          <w:lang w:val="sr-Cyrl-CS"/>
        </w:rPr>
        <w:t xml:space="preserve"> </w:t>
      </w:r>
      <w:r w:rsidR="00CD0103" w:rsidRPr="004F30D6">
        <w:rPr>
          <w:spacing w:val="-3"/>
          <w:sz w:val="20"/>
          <w:szCs w:val="20"/>
          <w:lang w:val="sr-Cyrl-CS"/>
        </w:rPr>
        <w:t>н</w:t>
      </w:r>
      <w:r w:rsidR="00CD0103" w:rsidRPr="004F30D6">
        <w:rPr>
          <w:sz w:val="20"/>
          <w:szCs w:val="20"/>
          <w:lang w:val="sr-Cyrl-CS"/>
        </w:rPr>
        <w:t>а</w:t>
      </w:r>
      <w:r w:rsidR="00CD0103" w:rsidRPr="004F30D6">
        <w:rPr>
          <w:spacing w:val="-2"/>
          <w:sz w:val="20"/>
          <w:szCs w:val="20"/>
          <w:lang w:val="sr-Cyrl-CS"/>
        </w:rPr>
        <w:t>л</w:t>
      </w:r>
      <w:r w:rsidR="00CD0103" w:rsidRPr="004F30D6">
        <w:rPr>
          <w:sz w:val="20"/>
          <w:szCs w:val="20"/>
          <w:lang w:val="sr-Cyrl-CS"/>
        </w:rPr>
        <w:t>о</w:t>
      </w:r>
      <w:r w:rsidR="00CD0103" w:rsidRPr="004F30D6">
        <w:rPr>
          <w:spacing w:val="1"/>
          <w:sz w:val="20"/>
          <w:szCs w:val="20"/>
          <w:lang w:val="sr-Cyrl-CS"/>
        </w:rPr>
        <w:t>г</w:t>
      </w:r>
      <w:r w:rsidR="00CD0103" w:rsidRPr="004F30D6">
        <w:rPr>
          <w:sz w:val="20"/>
          <w:szCs w:val="20"/>
          <w:lang w:val="sr-Cyrl-CS"/>
        </w:rPr>
        <w:t>у Нар</w:t>
      </w:r>
      <w:r w:rsidR="00CD0103" w:rsidRPr="004F30D6">
        <w:rPr>
          <w:spacing w:val="-2"/>
          <w:sz w:val="20"/>
          <w:szCs w:val="20"/>
          <w:lang w:val="sr-Cyrl-CS"/>
        </w:rPr>
        <w:t>у</w:t>
      </w:r>
      <w:r w:rsidR="00CD0103" w:rsidRPr="004F30D6">
        <w:rPr>
          <w:spacing w:val="-1"/>
          <w:sz w:val="20"/>
          <w:szCs w:val="20"/>
          <w:lang w:val="sr-Cyrl-CS"/>
        </w:rPr>
        <w:t>чи</w:t>
      </w:r>
      <w:r w:rsidR="00CD0103" w:rsidRPr="004F30D6">
        <w:rPr>
          <w:sz w:val="20"/>
          <w:szCs w:val="20"/>
          <w:lang w:val="sr-Cyrl-CS"/>
        </w:rPr>
        <w:t>о</w:t>
      </w:r>
      <w:r w:rsidR="00CD0103" w:rsidRPr="004F30D6">
        <w:rPr>
          <w:spacing w:val="-1"/>
          <w:sz w:val="20"/>
          <w:szCs w:val="20"/>
          <w:lang w:val="sr-Cyrl-CS"/>
        </w:rPr>
        <w:t>ц</w:t>
      </w:r>
      <w:r w:rsidR="00CD0103" w:rsidRPr="004F30D6">
        <w:rPr>
          <w:spacing w:val="1"/>
          <w:sz w:val="20"/>
          <w:szCs w:val="20"/>
          <w:lang w:val="sr-Cyrl-CS"/>
        </w:rPr>
        <w:t>а;</w:t>
      </w:r>
      <w:r w:rsidR="00CD0103" w:rsidRPr="004F30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CD0103" w:rsidRPr="004F30D6" w:rsidRDefault="00CA38E1" w:rsidP="00FB21F8">
      <w:pPr>
        <w:pStyle w:val="ListParagraph"/>
        <w:numPr>
          <w:ilvl w:val="0"/>
          <w:numId w:val="9"/>
        </w:numPr>
        <w:autoSpaceDE w:val="0"/>
        <w:jc w:val="both"/>
        <w:rPr>
          <w:sz w:val="20"/>
          <w:szCs w:val="20"/>
          <w:lang w:val="sr-Cyrl-CS"/>
        </w:rPr>
      </w:pPr>
      <w:r w:rsidRPr="004F30D6">
        <w:rPr>
          <w:sz w:val="20"/>
          <w:szCs w:val="20"/>
        </w:rPr>
        <w:t xml:space="preserve">Понуђач је дужан да испоруку добра врши сукцесивно, </w:t>
      </w:r>
      <w:r w:rsidRPr="004F30D6">
        <w:rPr>
          <w:sz w:val="20"/>
          <w:szCs w:val="20"/>
          <w:lang w:val="sr-Cyrl-CS"/>
        </w:rPr>
        <w:t>к</w:t>
      </w:r>
      <w:r w:rsidRPr="004F30D6">
        <w:rPr>
          <w:sz w:val="20"/>
          <w:szCs w:val="20"/>
        </w:rPr>
        <w:t>оличине добара које су наведене у спецификацији конкурсне документације нису обавезујућег карактера за Наручиоц</w:t>
      </w:r>
      <w:r w:rsidRPr="004F30D6">
        <w:rPr>
          <w:sz w:val="20"/>
          <w:szCs w:val="20"/>
          <w:lang w:val="sr-Cyrl-CS"/>
        </w:rPr>
        <w:t>а. Тачну</w:t>
      </w:r>
      <w:r w:rsidRPr="004F30D6">
        <w:rPr>
          <w:b/>
          <w:sz w:val="20"/>
          <w:szCs w:val="20"/>
          <w:lang w:val="sr-Cyrl-CS"/>
        </w:rPr>
        <w:t xml:space="preserve"> </w:t>
      </w:r>
      <w:r w:rsidRPr="004F30D6">
        <w:rPr>
          <w:sz w:val="20"/>
          <w:szCs w:val="20"/>
        </w:rPr>
        <w:t>количину и динамику одређује Наручилац.</w:t>
      </w:r>
      <w:r w:rsidRPr="004F30D6">
        <w:rPr>
          <w:sz w:val="20"/>
          <w:szCs w:val="20"/>
          <w:lang w:val="sr-Cyrl-CS"/>
        </w:rPr>
        <w:t xml:space="preserve"> У случају да Наручилац тражи испоруку добара која нису наведена у спецификацији обрасца понуде, та добра ће се плаћати према важећем ценовнику на дан извршења услуге.</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proofErr w:type="gramStart"/>
      <w:r w:rsidRPr="004F30D6">
        <w:rPr>
          <w:b/>
          <w:bCs/>
          <w:sz w:val="20"/>
          <w:szCs w:val="20"/>
        </w:rPr>
        <w:lastRenderedPageBreak/>
        <w:t>Члан 5.</w:t>
      </w:r>
      <w:proofErr w:type="gramEnd"/>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t>плати уговорену цену Испоручиоцу за испоручени предмет набавке, у року од ______ дана од дана испоруке и правилно испостављеног рачуна.</w:t>
      </w:r>
    </w:p>
    <w:p w:rsidR="00CD0103" w:rsidRPr="004F30D6" w:rsidRDefault="00CD0103">
      <w:pPr>
        <w:widowControl w:val="0"/>
        <w:tabs>
          <w:tab w:val="center" w:pos="5674"/>
        </w:tabs>
        <w:autoSpaceDE w:val="0"/>
        <w:spacing w:before="195" w:line="240" w:lineRule="auto"/>
        <w:jc w:val="center"/>
        <w:rPr>
          <w:sz w:val="20"/>
          <w:szCs w:val="20"/>
          <w:lang w:val="sr-Cyrl-CS"/>
        </w:rPr>
      </w:pPr>
      <w:proofErr w:type="gramStart"/>
      <w:r w:rsidRPr="004F30D6">
        <w:rPr>
          <w:b/>
          <w:bCs/>
          <w:sz w:val="20"/>
          <w:szCs w:val="20"/>
        </w:rPr>
        <w:t>Члан 6.</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CD0103" w:rsidRPr="004F30D6" w:rsidRDefault="00CD0103">
      <w:pPr>
        <w:widowControl w:val="0"/>
        <w:tabs>
          <w:tab w:val="left" w:pos="0"/>
        </w:tabs>
        <w:autoSpaceDE w:val="0"/>
        <w:spacing w:line="240" w:lineRule="auto"/>
        <w:jc w:val="both"/>
        <w:rPr>
          <w:b/>
          <w:sz w:val="20"/>
          <w:szCs w:val="20"/>
          <w:lang w:val="ru-RU" w:eastAsia="en-US"/>
        </w:rPr>
      </w:pPr>
      <w:r w:rsidRPr="004F30D6">
        <w:rPr>
          <w:sz w:val="20"/>
          <w:szCs w:val="20"/>
          <w:lang w:val="sr-Cyrl-CS"/>
        </w:rPr>
        <w:tab/>
        <w:t xml:space="preserve">Ако се записнички утврди да испоручени предмет набавке има недостатке у квалитету или очигледне сметње у коришћењу, Испоручилац исте мора отклонити, о свом трошку, најкасније у року од </w:t>
      </w:r>
      <w:r w:rsidR="00681533" w:rsidRPr="004F30D6">
        <w:rPr>
          <w:sz w:val="20"/>
          <w:szCs w:val="20"/>
          <w:lang w:val="sr-Cyrl-CS"/>
        </w:rPr>
        <w:t>2</w:t>
      </w:r>
      <w:r w:rsidRPr="004F30D6">
        <w:rPr>
          <w:sz w:val="20"/>
          <w:szCs w:val="20"/>
          <w:lang w:val="sr-Cyrl-CS"/>
        </w:rPr>
        <w:t xml:space="preserve"> дана од дана пријема записника о рекламацији.</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CD0103" w:rsidRDefault="00CD0103">
      <w:pPr>
        <w:widowControl w:val="0"/>
        <w:tabs>
          <w:tab w:val="left" w:pos="0"/>
        </w:tabs>
        <w:autoSpaceDE w:val="0"/>
        <w:spacing w:line="240" w:lineRule="auto"/>
        <w:jc w:val="both"/>
        <w:rPr>
          <w:sz w:val="20"/>
          <w:szCs w:val="20"/>
        </w:rPr>
      </w:pPr>
      <w:r w:rsidRPr="004F30D6">
        <w:rPr>
          <w:b/>
          <w:sz w:val="20"/>
          <w:szCs w:val="20"/>
          <w:lang w:val="ru-RU" w:eastAsia="en-US"/>
        </w:rPr>
        <w:tab/>
      </w:r>
      <w:r w:rsidR="00681533" w:rsidRPr="004F30D6">
        <w:rPr>
          <w:sz w:val="20"/>
          <w:szCs w:val="20"/>
          <w:lang w:val="ru-RU" w:eastAsia="en-US"/>
        </w:rPr>
        <w:t>Р</w:t>
      </w:r>
      <w:r w:rsidRPr="004F30D6">
        <w:rPr>
          <w:sz w:val="20"/>
          <w:szCs w:val="20"/>
          <w:lang w:val="sr-Cyrl-CS"/>
        </w:rPr>
        <w:t xml:space="preserve">ок </w:t>
      </w:r>
      <w:r w:rsidR="00681533" w:rsidRPr="004F30D6">
        <w:rPr>
          <w:sz w:val="20"/>
          <w:szCs w:val="20"/>
          <w:lang w:val="sr-Cyrl-CS"/>
        </w:rPr>
        <w:t xml:space="preserve">употребе </w:t>
      </w:r>
      <w:r w:rsidRPr="004F30D6">
        <w:rPr>
          <w:sz w:val="20"/>
          <w:szCs w:val="20"/>
          <w:lang w:val="sr-Cyrl-CS"/>
        </w:rPr>
        <w:t>за за испоручени предмет набавке износи _____ месеци, рачунајући од дана испоруке.</w:t>
      </w:r>
    </w:p>
    <w:p w:rsidR="004F30D6" w:rsidRPr="004F30D6" w:rsidRDefault="004F30D6">
      <w:pPr>
        <w:widowControl w:val="0"/>
        <w:tabs>
          <w:tab w:val="left" w:pos="0"/>
        </w:tabs>
        <w:autoSpaceDE w:val="0"/>
        <w:spacing w:line="240" w:lineRule="auto"/>
        <w:jc w:val="both"/>
        <w:rPr>
          <w:sz w:val="20"/>
          <w:szCs w:val="20"/>
        </w:rPr>
      </w:pPr>
    </w:p>
    <w:p w:rsidR="00CD0103" w:rsidRPr="004F30D6" w:rsidRDefault="00CD0103">
      <w:pPr>
        <w:widowControl w:val="0"/>
        <w:tabs>
          <w:tab w:val="left" w:pos="0"/>
        </w:tabs>
        <w:autoSpaceDE w:val="0"/>
        <w:spacing w:line="240" w:lineRule="auto"/>
        <w:jc w:val="center"/>
        <w:rPr>
          <w:sz w:val="20"/>
          <w:szCs w:val="20"/>
          <w:lang w:val="sr-Cyrl-CS"/>
        </w:rPr>
      </w:pPr>
      <w:proofErr w:type="gramStart"/>
      <w:r w:rsidRPr="004F30D6">
        <w:rPr>
          <w:b/>
          <w:bCs/>
          <w:sz w:val="20"/>
          <w:szCs w:val="20"/>
        </w:rPr>
        <w:t>Члан 8.</w:t>
      </w:r>
      <w:proofErr w:type="gramEnd"/>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proofErr w:type="gramStart"/>
      <w:r w:rsidRPr="004F30D6">
        <w:rPr>
          <w:sz w:val="20"/>
          <w:szCs w:val="20"/>
        </w:rPr>
        <w:t>У случају спора надлежан је Привредни суд у Београду.</w:t>
      </w:r>
      <w:proofErr w:type="gramEnd"/>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CD0103" w:rsidRPr="00805AC7" w:rsidRDefault="007B7A60" w:rsidP="007B7A60">
      <w:pPr>
        <w:pStyle w:val="NoSpacing"/>
        <w:spacing w:line="360" w:lineRule="auto"/>
        <w:rPr>
          <w:color w:val="FF0000"/>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r w:rsidR="00CD0103" w:rsidRPr="00805AC7">
        <w:rPr>
          <w:rFonts w:ascii="Times New Roman" w:hAnsi="Times New Roman" w:cs="Times New Roman"/>
          <w:lang w:val="sr-Cyrl-CS"/>
        </w:rPr>
        <w:tab/>
      </w:r>
    </w:p>
    <w:p w:rsidR="00CD0103" w:rsidRDefault="00CD0103">
      <w:pPr>
        <w:pStyle w:val="BodyText3"/>
        <w:spacing w:after="0"/>
        <w:jc w:val="both"/>
        <w:rPr>
          <w:color w:val="FF0000"/>
          <w:sz w:val="22"/>
          <w:szCs w:val="22"/>
        </w:rPr>
      </w:pPr>
    </w:p>
    <w:p w:rsidR="004F30D6" w:rsidRPr="0090737A" w:rsidRDefault="004F30D6">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8"/>
      <w:footerReference w:type="default" r:id="rId9"/>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AF9" w:rsidRDefault="00C92AF9" w:rsidP="00CD0103">
      <w:r>
        <w:separator/>
      </w:r>
    </w:p>
  </w:endnote>
  <w:endnote w:type="continuationSeparator" w:id="0">
    <w:p w:rsidR="00C92AF9" w:rsidRDefault="00C92AF9"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7C094B">
      <w:tc>
        <w:tcPr>
          <w:tcW w:w="8208" w:type="dxa"/>
          <w:tcBorders>
            <w:top w:val="single" w:sz="8" w:space="0" w:color="808080"/>
            <w:bottom w:val="single" w:sz="8" w:space="0" w:color="808080"/>
          </w:tcBorders>
          <w:shd w:val="clear" w:color="auto" w:fill="auto"/>
        </w:tcPr>
        <w:p w:rsidR="007C094B" w:rsidRPr="00805AC7" w:rsidRDefault="007C094B">
          <w:pPr>
            <w:pStyle w:val="Footer"/>
            <w:jc w:val="center"/>
            <w:rPr>
              <w:color w:val="99CCFF"/>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w:t>
          </w:r>
          <w:r>
            <w:rPr>
              <w:i/>
              <w:color w:val="99CCFF"/>
              <w:sz w:val="18"/>
              <w:szCs w:val="18"/>
              <w:lang w:val="sr-Latn-CS" w:eastAsia="en-US"/>
            </w:rPr>
            <w:t>4-</w:t>
          </w:r>
          <w:r>
            <w:rPr>
              <w:i/>
              <w:color w:val="99CCFF"/>
              <w:sz w:val="18"/>
              <w:szCs w:val="18"/>
              <w:lang w:val="sr-Cyrl-CS" w:eastAsia="en-US"/>
            </w:rPr>
            <w:t>201</w:t>
          </w:r>
          <w:r>
            <w:rPr>
              <w:i/>
              <w:color w:val="99CCFF"/>
              <w:sz w:val="18"/>
              <w:szCs w:val="18"/>
              <w:lang w:eastAsia="en-US"/>
            </w:rPr>
            <w:t>9</w:t>
          </w:r>
        </w:p>
        <w:p w:rsidR="007C094B" w:rsidRDefault="007C094B">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7C094B" w:rsidRPr="00676F5C" w:rsidRDefault="007C094B" w:rsidP="00676F5C">
          <w:pPr>
            <w:pStyle w:val="Footer"/>
            <w:rPr>
              <w:lang w:val="sr-Cyrl-CS"/>
            </w:rPr>
          </w:pPr>
          <w:r>
            <w:rPr>
              <w:rStyle w:val="PageNumber"/>
              <w:i/>
              <w:color w:val="99CCFF"/>
              <w:sz w:val="20"/>
              <w:szCs w:val="20"/>
            </w:rPr>
            <w:fldChar w:fldCharType="begin"/>
          </w:r>
          <w:r>
            <w:rPr>
              <w:rStyle w:val="PageNumber"/>
              <w:i/>
              <w:color w:val="99CCFF"/>
              <w:sz w:val="20"/>
              <w:szCs w:val="20"/>
            </w:rPr>
            <w:instrText xml:space="preserve"> PAGE </w:instrText>
          </w:r>
          <w:r>
            <w:rPr>
              <w:rStyle w:val="PageNumber"/>
              <w:i/>
              <w:color w:val="99CCFF"/>
              <w:sz w:val="20"/>
              <w:szCs w:val="20"/>
            </w:rPr>
            <w:fldChar w:fldCharType="separate"/>
          </w:r>
          <w:r w:rsidR="00FD61D8">
            <w:rPr>
              <w:rStyle w:val="PageNumber"/>
              <w:i/>
              <w:noProof/>
              <w:color w:val="99CCFF"/>
              <w:sz w:val="20"/>
              <w:szCs w:val="20"/>
            </w:rPr>
            <w:t>6</w:t>
          </w:r>
          <w:r>
            <w:rPr>
              <w:rStyle w:val="PageNumber"/>
              <w:i/>
              <w:color w:val="99CCFF"/>
              <w:sz w:val="20"/>
              <w:szCs w:val="20"/>
            </w:rPr>
            <w:fldChar w:fldCharType="end"/>
          </w:r>
          <w:r>
            <w:rPr>
              <w:i/>
              <w:color w:val="99CCFF"/>
              <w:sz w:val="18"/>
              <w:szCs w:val="18"/>
              <w:lang w:val="sr-Cyrl-CS" w:eastAsia="en-US"/>
            </w:rPr>
            <w:t>/</w:t>
          </w:r>
          <w:r>
            <w:rPr>
              <w:i/>
              <w:color w:val="99CCFF"/>
              <w:sz w:val="18"/>
              <w:szCs w:val="18"/>
              <w:lang w:val="sr-Latn-CS" w:eastAsia="en-US"/>
            </w:rPr>
            <w:t>3</w:t>
          </w:r>
          <w:r>
            <w:rPr>
              <w:i/>
              <w:color w:val="99CCFF"/>
              <w:sz w:val="18"/>
              <w:szCs w:val="18"/>
              <w:lang w:val="sr-Cyrl-CS" w:eastAsia="en-US"/>
            </w:rPr>
            <w:t>0</w:t>
          </w:r>
        </w:p>
      </w:tc>
    </w:tr>
    <w:tr w:rsidR="007C094B">
      <w:tc>
        <w:tcPr>
          <w:tcW w:w="8208" w:type="dxa"/>
          <w:tcBorders>
            <w:top w:val="single" w:sz="8" w:space="0" w:color="808080"/>
          </w:tcBorders>
          <w:shd w:val="clear" w:color="auto" w:fill="auto"/>
        </w:tcPr>
        <w:p w:rsidR="007C094B" w:rsidRDefault="007C094B">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7C094B" w:rsidRDefault="007C094B">
          <w:pPr>
            <w:pStyle w:val="Footer"/>
            <w:snapToGrid w:val="0"/>
          </w:pPr>
        </w:p>
      </w:tc>
    </w:tr>
  </w:tbl>
  <w:p w:rsidR="007C094B" w:rsidRDefault="007C09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AF9" w:rsidRDefault="00C92AF9" w:rsidP="00CD0103">
      <w:r>
        <w:separator/>
      </w:r>
    </w:p>
  </w:footnote>
  <w:footnote w:type="continuationSeparator" w:id="0">
    <w:p w:rsidR="00C92AF9" w:rsidRDefault="00C92AF9"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94B" w:rsidRPr="00C06439" w:rsidRDefault="007C094B">
    <w:pPr>
      <w:pStyle w:val="NoSpacing"/>
      <w:tabs>
        <w:tab w:val="left" w:pos="3750"/>
        <w:tab w:val="center" w:pos="5122"/>
        <w:tab w:val="left" w:pos="8625"/>
      </w:tabs>
      <w:jc w:val="center"/>
    </w:pPr>
  </w:p>
  <w:p w:rsidR="007C094B" w:rsidRDefault="007C094B">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602C3"/>
    <w:rsid w:val="00070A80"/>
    <w:rsid w:val="00074BDA"/>
    <w:rsid w:val="0008709C"/>
    <w:rsid w:val="000B3B9B"/>
    <w:rsid w:val="000C447D"/>
    <w:rsid w:val="000C6535"/>
    <w:rsid w:val="000D18DF"/>
    <w:rsid w:val="000D65C9"/>
    <w:rsid w:val="000E7DDE"/>
    <w:rsid w:val="00121E7F"/>
    <w:rsid w:val="00127065"/>
    <w:rsid w:val="00133BB1"/>
    <w:rsid w:val="00142358"/>
    <w:rsid w:val="00145051"/>
    <w:rsid w:val="0015358E"/>
    <w:rsid w:val="001575DC"/>
    <w:rsid w:val="0016367F"/>
    <w:rsid w:val="00165C18"/>
    <w:rsid w:val="00170B35"/>
    <w:rsid w:val="001B0875"/>
    <w:rsid w:val="001B759F"/>
    <w:rsid w:val="001E22D8"/>
    <w:rsid w:val="001F098B"/>
    <w:rsid w:val="001F53E5"/>
    <w:rsid w:val="002058C3"/>
    <w:rsid w:val="00211DD9"/>
    <w:rsid w:val="00217999"/>
    <w:rsid w:val="00217CFF"/>
    <w:rsid w:val="002302D3"/>
    <w:rsid w:val="00256579"/>
    <w:rsid w:val="00265824"/>
    <w:rsid w:val="0028213A"/>
    <w:rsid w:val="002833E4"/>
    <w:rsid w:val="002A7BAC"/>
    <w:rsid w:val="002C0383"/>
    <w:rsid w:val="002D7C34"/>
    <w:rsid w:val="00311612"/>
    <w:rsid w:val="0031721E"/>
    <w:rsid w:val="00320CF3"/>
    <w:rsid w:val="00330C6A"/>
    <w:rsid w:val="003329EE"/>
    <w:rsid w:val="00341238"/>
    <w:rsid w:val="003455AB"/>
    <w:rsid w:val="00345610"/>
    <w:rsid w:val="0037105F"/>
    <w:rsid w:val="00381D1D"/>
    <w:rsid w:val="003A4AC3"/>
    <w:rsid w:val="003C1ECF"/>
    <w:rsid w:val="003E10E2"/>
    <w:rsid w:val="003E320E"/>
    <w:rsid w:val="003F334C"/>
    <w:rsid w:val="003F61DA"/>
    <w:rsid w:val="003F6F1A"/>
    <w:rsid w:val="00411D1C"/>
    <w:rsid w:val="00441490"/>
    <w:rsid w:val="00441922"/>
    <w:rsid w:val="0044351D"/>
    <w:rsid w:val="00446AFE"/>
    <w:rsid w:val="00452F15"/>
    <w:rsid w:val="00466F10"/>
    <w:rsid w:val="004A6AE7"/>
    <w:rsid w:val="004D24B4"/>
    <w:rsid w:val="004D6B4C"/>
    <w:rsid w:val="004F0BEC"/>
    <w:rsid w:val="004F30D6"/>
    <w:rsid w:val="004F6B0D"/>
    <w:rsid w:val="005121BD"/>
    <w:rsid w:val="0051746F"/>
    <w:rsid w:val="00527B04"/>
    <w:rsid w:val="00531D47"/>
    <w:rsid w:val="00532DFF"/>
    <w:rsid w:val="00534C71"/>
    <w:rsid w:val="00540CD9"/>
    <w:rsid w:val="00546676"/>
    <w:rsid w:val="00547437"/>
    <w:rsid w:val="00556922"/>
    <w:rsid w:val="005609EB"/>
    <w:rsid w:val="00560D7A"/>
    <w:rsid w:val="0056136C"/>
    <w:rsid w:val="00561945"/>
    <w:rsid w:val="005731BE"/>
    <w:rsid w:val="00574C9F"/>
    <w:rsid w:val="00583531"/>
    <w:rsid w:val="005854CA"/>
    <w:rsid w:val="005A72FE"/>
    <w:rsid w:val="005A7CF8"/>
    <w:rsid w:val="005B3D9B"/>
    <w:rsid w:val="005C62F3"/>
    <w:rsid w:val="005D40CC"/>
    <w:rsid w:val="005E3435"/>
    <w:rsid w:val="005E5103"/>
    <w:rsid w:val="005F363A"/>
    <w:rsid w:val="00607CEF"/>
    <w:rsid w:val="006125CF"/>
    <w:rsid w:val="0061351A"/>
    <w:rsid w:val="006155E9"/>
    <w:rsid w:val="006160AE"/>
    <w:rsid w:val="006173E5"/>
    <w:rsid w:val="00617C5B"/>
    <w:rsid w:val="00622D00"/>
    <w:rsid w:val="00631170"/>
    <w:rsid w:val="00631D94"/>
    <w:rsid w:val="006355AE"/>
    <w:rsid w:val="006436F9"/>
    <w:rsid w:val="00645434"/>
    <w:rsid w:val="00646B05"/>
    <w:rsid w:val="00655CE8"/>
    <w:rsid w:val="00656D00"/>
    <w:rsid w:val="00660AB4"/>
    <w:rsid w:val="00672964"/>
    <w:rsid w:val="00676F5C"/>
    <w:rsid w:val="00681533"/>
    <w:rsid w:val="00684855"/>
    <w:rsid w:val="00687072"/>
    <w:rsid w:val="006906C7"/>
    <w:rsid w:val="006A2595"/>
    <w:rsid w:val="006B111B"/>
    <w:rsid w:val="006C7F16"/>
    <w:rsid w:val="006D124B"/>
    <w:rsid w:val="006E750B"/>
    <w:rsid w:val="006F5DE3"/>
    <w:rsid w:val="00707A4D"/>
    <w:rsid w:val="00710932"/>
    <w:rsid w:val="00717A60"/>
    <w:rsid w:val="0072143B"/>
    <w:rsid w:val="00724E2B"/>
    <w:rsid w:val="0073461E"/>
    <w:rsid w:val="00736E3B"/>
    <w:rsid w:val="00746259"/>
    <w:rsid w:val="00751C34"/>
    <w:rsid w:val="00770CDE"/>
    <w:rsid w:val="00792F38"/>
    <w:rsid w:val="007A2326"/>
    <w:rsid w:val="007B1C64"/>
    <w:rsid w:val="007B7A60"/>
    <w:rsid w:val="007C094B"/>
    <w:rsid w:val="007D6DEE"/>
    <w:rsid w:val="007D7513"/>
    <w:rsid w:val="007E2876"/>
    <w:rsid w:val="00803432"/>
    <w:rsid w:val="00805AC7"/>
    <w:rsid w:val="00805B6F"/>
    <w:rsid w:val="00815529"/>
    <w:rsid w:val="00817F92"/>
    <w:rsid w:val="00831BD8"/>
    <w:rsid w:val="00832A7C"/>
    <w:rsid w:val="0084428A"/>
    <w:rsid w:val="0086296D"/>
    <w:rsid w:val="00890525"/>
    <w:rsid w:val="008A351A"/>
    <w:rsid w:val="008B4876"/>
    <w:rsid w:val="008B5B74"/>
    <w:rsid w:val="008E67C7"/>
    <w:rsid w:val="0090737A"/>
    <w:rsid w:val="00907F43"/>
    <w:rsid w:val="00910F63"/>
    <w:rsid w:val="00920F9F"/>
    <w:rsid w:val="009231F1"/>
    <w:rsid w:val="009351E6"/>
    <w:rsid w:val="00955FFF"/>
    <w:rsid w:val="0096346A"/>
    <w:rsid w:val="009739E0"/>
    <w:rsid w:val="00974C68"/>
    <w:rsid w:val="009808EF"/>
    <w:rsid w:val="00983FD3"/>
    <w:rsid w:val="009A1B02"/>
    <w:rsid w:val="009A63CD"/>
    <w:rsid w:val="009C203D"/>
    <w:rsid w:val="009D21E8"/>
    <w:rsid w:val="00A11249"/>
    <w:rsid w:val="00A20B4A"/>
    <w:rsid w:val="00A2730C"/>
    <w:rsid w:val="00A34F37"/>
    <w:rsid w:val="00A400FF"/>
    <w:rsid w:val="00A47840"/>
    <w:rsid w:val="00A649B0"/>
    <w:rsid w:val="00A70539"/>
    <w:rsid w:val="00A71A72"/>
    <w:rsid w:val="00A74158"/>
    <w:rsid w:val="00A77BB2"/>
    <w:rsid w:val="00A84A04"/>
    <w:rsid w:val="00A85540"/>
    <w:rsid w:val="00A85E3C"/>
    <w:rsid w:val="00A90DDF"/>
    <w:rsid w:val="00AC2EE0"/>
    <w:rsid w:val="00AC4256"/>
    <w:rsid w:val="00AD414D"/>
    <w:rsid w:val="00B03B99"/>
    <w:rsid w:val="00B0446E"/>
    <w:rsid w:val="00B165CC"/>
    <w:rsid w:val="00B21381"/>
    <w:rsid w:val="00B21AE5"/>
    <w:rsid w:val="00B242F8"/>
    <w:rsid w:val="00B24393"/>
    <w:rsid w:val="00B34DF4"/>
    <w:rsid w:val="00B41E0B"/>
    <w:rsid w:val="00B56F6B"/>
    <w:rsid w:val="00B64D45"/>
    <w:rsid w:val="00B72153"/>
    <w:rsid w:val="00B76D1E"/>
    <w:rsid w:val="00B90748"/>
    <w:rsid w:val="00B971C3"/>
    <w:rsid w:val="00BA523C"/>
    <w:rsid w:val="00BA5808"/>
    <w:rsid w:val="00BA584F"/>
    <w:rsid w:val="00BB1765"/>
    <w:rsid w:val="00BD44EB"/>
    <w:rsid w:val="00BE2951"/>
    <w:rsid w:val="00BE45BE"/>
    <w:rsid w:val="00BE5123"/>
    <w:rsid w:val="00BF407F"/>
    <w:rsid w:val="00BF6D3E"/>
    <w:rsid w:val="00C06439"/>
    <w:rsid w:val="00C104FD"/>
    <w:rsid w:val="00C14CBB"/>
    <w:rsid w:val="00C469BD"/>
    <w:rsid w:val="00C70665"/>
    <w:rsid w:val="00C92051"/>
    <w:rsid w:val="00C92AF9"/>
    <w:rsid w:val="00C9587A"/>
    <w:rsid w:val="00CA1274"/>
    <w:rsid w:val="00CA3007"/>
    <w:rsid w:val="00CA36D3"/>
    <w:rsid w:val="00CA38E1"/>
    <w:rsid w:val="00CC0112"/>
    <w:rsid w:val="00CC0A0C"/>
    <w:rsid w:val="00CC0E92"/>
    <w:rsid w:val="00CD0103"/>
    <w:rsid w:val="00CE7984"/>
    <w:rsid w:val="00CF0811"/>
    <w:rsid w:val="00CF1A61"/>
    <w:rsid w:val="00CF74B3"/>
    <w:rsid w:val="00D11483"/>
    <w:rsid w:val="00D30D2E"/>
    <w:rsid w:val="00D50D44"/>
    <w:rsid w:val="00DA6CCA"/>
    <w:rsid w:val="00DB51B6"/>
    <w:rsid w:val="00DD7D8C"/>
    <w:rsid w:val="00E01A52"/>
    <w:rsid w:val="00E05A45"/>
    <w:rsid w:val="00E22182"/>
    <w:rsid w:val="00E24D4D"/>
    <w:rsid w:val="00E26681"/>
    <w:rsid w:val="00E47AB2"/>
    <w:rsid w:val="00E564ED"/>
    <w:rsid w:val="00E56E4F"/>
    <w:rsid w:val="00E72D02"/>
    <w:rsid w:val="00E82A46"/>
    <w:rsid w:val="00E8548D"/>
    <w:rsid w:val="00E92F47"/>
    <w:rsid w:val="00E96673"/>
    <w:rsid w:val="00EB475A"/>
    <w:rsid w:val="00EC3334"/>
    <w:rsid w:val="00EC39CB"/>
    <w:rsid w:val="00ED4308"/>
    <w:rsid w:val="00ED5FE1"/>
    <w:rsid w:val="00ED6DC9"/>
    <w:rsid w:val="00EF0AD2"/>
    <w:rsid w:val="00EF2027"/>
    <w:rsid w:val="00EF278F"/>
    <w:rsid w:val="00EF3F4E"/>
    <w:rsid w:val="00F00B08"/>
    <w:rsid w:val="00F07888"/>
    <w:rsid w:val="00F07CB3"/>
    <w:rsid w:val="00F35E4D"/>
    <w:rsid w:val="00F45576"/>
    <w:rsid w:val="00F531E0"/>
    <w:rsid w:val="00F62D25"/>
    <w:rsid w:val="00F664B6"/>
    <w:rsid w:val="00F675C5"/>
    <w:rsid w:val="00F67A1A"/>
    <w:rsid w:val="00F77A36"/>
    <w:rsid w:val="00F8017F"/>
    <w:rsid w:val="00F821E9"/>
    <w:rsid w:val="00F866E4"/>
    <w:rsid w:val="00F97C59"/>
    <w:rsid w:val="00FA3C6E"/>
    <w:rsid w:val="00FA4C21"/>
    <w:rsid w:val="00FB21F8"/>
    <w:rsid w:val="00FC235C"/>
    <w:rsid w:val="00FD4EDE"/>
    <w:rsid w:val="00FD61D8"/>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BEEEB-9E32-40C7-B1C9-7B8E1275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30</Pages>
  <Words>9248</Words>
  <Characters>52716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61841</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6</cp:revision>
  <cp:lastPrinted>2019-01-14T09:29:00Z</cp:lastPrinted>
  <dcterms:created xsi:type="dcterms:W3CDTF">2018-12-13T13:26:00Z</dcterms:created>
  <dcterms:modified xsi:type="dcterms:W3CDTF">2019-01-14T10:05:00Z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