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E6724" w14:textId="77777777" w:rsidR="009E199D" w:rsidRPr="0042227D" w:rsidRDefault="002F075B">
      <w:pPr>
        <w:spacing w:line="240" w:lineRule="atLeast"/>
        <w:rPr>
          <w:rFonts w:ascii="Times New Roman" w:hAnsi="Times New Roman"/>
          <w:b/>
          <w:szCs w:val="22"/>
          <w:lang w:val="sr-Latn-CS"/>
        </w:rPr>
      </w:pPr>
      <w:r w:rsidRPr="0042227D">
        <w:rPr>
          <w:rFonts w:ascii="Times New Roman" w:hAnsi="Times New Roman"/>
          <w:b/>
          <w:szCs w:val="22"/>
          <w:lang w:val="sr-Latn-CS"/>
        </w:rPr>
        <w:t>PLAN I PROGRAM</w:t>
      </w:r>
      <w:r w:rsidR="001030EB" w:rsidRPr="0042227D">
        <w:rPr>
          <w:rFonts w:ascii="Times New Roman" w:hAnsi="Times New Roman"/>
          <w:b/>
          <w:szCs w:val="22"/>
          <w:lang w:val="sr-Latn-CS"/>
        </w:rPr>
        <w:t xml:space="preserve"> </w:t>
      </w:r>
      <w:r w:rsidR="009E199D" w:rsidRPr="0042227D">
        <w:rPr>
          <w:rFonts w:ascii="Times New Roman" w:hAnsi="Times New Roman"/>
          <w:b/>
          <w:szCs w:val="22"/>
          <w:lang w:val="sr-Latn-CS"/>
        </w:rPr>
        <w:t xml:space="preserve">TEORIJSKE NASTAVE IZ PATOLOŠKE FIZIOLOGIJE </w:t>
      </w:r>
      <w:r w:rsidR="004D7FBD" w:rsidRPr="0042227D">
        <w:rPr>
          <w:rFonts w:ascii="Times New Roman" w:hAnsi="Times New Roman"/>
          <w:b/>
          <w:szCs w:val="22"/>
          <w:lang w:val="sr-Latn-CS"/>
        </w:rPr>
        <w:t>20</w:t>
      </w:r>
      <w:r w:rsidR="00DC3E5B" w:rsidRPr="0042227D">
        <w:rPr>
          <w:rFonts w:ascii="Times New Roman" w:hAnsi="Times New Roman"/>
          <w:b/>
          <w:szCs w:val="22"/>
          <w:lang w:val="sr-Latn-CS"/>
        </w:rPr>
        <w:t>2</w:t>
      </w:r>
      <w:r w:rsidR="00A22C70" w:rsidRPr="0042227D">
        <w:rPr>
          <w:rFonts w:ascii="Times New Roman" w:hAnsi="Times New Roman"/>
          <w:b/>
          <w:szCs w:val="22"/>
          <w:lang w:val="sr-Latn-CS"/>
        </w:rPr>
        <w:t>1</w:t>
      </w:r>
      <w:r w:rsidR="004D7FBD" w:rsidRPr="0042227D">
        <w:rPr>
          <w:rFonts w:ascii="Times New Roman" w:hAnsi="Times New Roman"/>
          <w:b/>
          <w:szCs w:val="22"/>
          <w:lang w:val="sr-Latn-CS"/>
        </w:rPr>
        <w:t>/</w:t>
      </w:r>
      <w:r w:rsidR="00C01DE5" w:rsidRPr="0042227D">
        <w:rPr>
          <w:rFonts w:ascii="Times New Roman" w:hAnsi="Times New Roman"/>
          <w:b/>
          <w:szCs w:val="22"/>
          <w:lang w:val="sr-Latn-CS"/>
        </w:rPr>
        <w:t>2</w:t>
      </w:r>
      <w:r w:rsidR="00A22C70" w:rsidRPr="0042227D">
        <w:rPr>
          <w:rFonts w:ascii="Times New Roman" w:hAnsi="Times New Roman"/>
          <w:b/>
          <w:szCs w:val="22"/>
          <w:lang w:val="sr-Latn-CS"/>
        </w:rPr>
        <w:t>2</w:t>
      </w:r>
      <w:r w:rsidR="006D6ED1" w:rsidRPr="0042227D">
        <w:rPr>
          <w:rFonts w:ascii="Times New Roman" w:hAnsi="Times New Roman"/>
          <w:b/>
          <w:szCs w:val="22"/>
          <w:lang w:val="sr-Latn-CS"/>
        </w:rPr>
        <w:t xml:space="preserve"> </w:t>
      </w:r>
      <w:r w:rsidRPr="0042227D">
        <w:rPr>
          <w:rFonts w:ascii="Times New Roman" w:hAnsi="Times New Roman"/>
          <w:b/>
          <w:szCs w:val="22"/>
          <w:lang w:val="sr-Latn-CS"/>
        </w:rPr>
        <w:t>GOD.</w:t>
      </w:r>
    </w:p>
    <w:p w14:paraId="6AA79635" w14:textId="77777777" w:rsidR="009E199D" w:rsidRPr="0042227D" w:rsidRDefault="009E199D">
      <w:pPr>
        <w:spacing w:line="240" w:lineRule="atLeast"/>
        <w:rPr>
          <w:rFonts w:ascii="Times New Roman" w:hAnsi="Times New Roman"/>
          <w:b/>
          <w:szCs w:val="22"/>
          <w:lang w:val="sr-Latn-CS"/>
        </w:rPr>
      </w:pPr>
    </w:p>
    <w:p w14:paraId="3A3A700E" w14:textId="77777777" w:rsidR="009E199D" w:rsidRPr="0042227D" w:rsidRDefault="009E199D">
      <w:pPr>
        <w:rPr>
          <w:rFonts w:ascii="Times New Roman" w:hAnsi="Times New Roman"/>
          <w:szCs w:val="22"/>
          <w:lang w:val="sr-Latn-CS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5130"/>
        <w:gridCol w:w="810"/>
        <w:gridCol w:w="1260"/>
        <w:gridCol w:w="1890"/>
      </w:tblGrid>
      <w:tr w:rsidR="00DB6704" w:rsidRPr="0042227D" w14:paraId="55D24C1C" w14:textId="77777777" w:rsidTr="008917A0">
        <w:tc>
          <w:tcPr>
            <w:tcW w:w="918" w:type="dxa"/>
          </w:tcPr>
          <w:p w14:paraId="6EE9AC23" w14:textId="77777777" w:rsidR="006B1051" w:rsidRPr="0042227D" w:rsidRDefault="00614E08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Nedelja</w:t>
            </w:r>
          </w:p>
        </w:tc>
        <w:tc>
          <w:tcPr>
            <w:tcW w:w="5130" w:type="dxa"/>
          </w:tcPr>
          <w:p w14:paraId="157DBFDE" w14:textId="77777777" w:rsidR="006B1051" w:rsidRPr="0042227D" w:rsidRDefault="006B105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Naziv metodske jedinice</w:t>
            </w:r>
          </w:p>
        </w:tc>
        <w:tc>
          <w:tcPr>
            <w:tcW w:w="810" w:type="dxa"/>
          </w:tcPr>
          <w:p w14:paraId="14365296" w14:textId="77777777" w:rsidR="006B1051" w:rsidRPr="0042227D" w:rsidRDefault="008917A0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Časova</w:t>
            </w:r>
          </w:p>
        </w:tc>
        <w:tc>
          <w:tcPr>
            <w:tcW w:w="1260" w:type="dxa"/>
          </w:tcPr>
          <w:p w14:paraId="030AFB0B" w14:textId="77777777" w:rsidR="006B1051" w:rsidRPr="0042227D" w:rsidRDefault="006B105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Datum</w:t>
            </w:r>
          </w:p>
        </w:tc>
        <w:tc>
          <w:tcPr>
            <w:tcW w:w="1890" w:type="dxa"/>
          </w:tcPr>
          <w:p w14:paraId="574D9176" w14:textId="77777777" w:rsidR="006B1051" w:rsidRPr="0042227D" w:rsidRDefault="006B105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Predavač</w:t>
            </w:r>
          </w:p>
        </w:tc>
      </w:tr>
      <w:tr w:rsidR="00DB6704" w:rsidRPr="0042227D" w14:paraId="5F020ED8" w14:textId="77777777" w:rsidTr="008917A0">
        <w:trPr>
          <w:trHeight w:val="1437"/>
        </w:trPr>
        <w:tc>
          <w:tcPr>
            <w:tcW w:w="918" w:type="dxa"/>
            <w:vAlign w:val="center"/>
          </w:tcPr>
          <w:p w14:paraId="7FBEC2C2" w14:textId="77777777" w:rsidR="005F1863" w:rsidRPr="0042227D" w:rsidRDefault="005F1863" w:rsidP="005F1863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614E08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54427E97" w14:textId="77777777" w:rsidR="005F1863" w:rsidRPr="0042227D" w:rsidRDefault="005F1863" w:rsidP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5130" w:type="dxa"/>
            <w:vAlign w:val="center"/>
          </w:tcPr>
          <w:p w14:paraId="15FF5946" w14:textId="77777777" w:rsidR="005F1863" w:rsidRPr="0042227D" w:rsidRDefault="005F1863" w:rsidP="000F2A88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Bolest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: definicija, etiologija i patogeneza; tok i ishod bolesti.</w:t>
            </w:r>
            <w:r w:rsidR="000F2A88" w:rsidRPr="0042227D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Poremećaji crvene krvne loze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: a) policitemija, podela i patogeneza b) anemije: kompenzacijski mehanizmi; podela anemija; patogeneza i mogućnosti dijagnoze uz karakteristične nalaze</w:t>
            </w:r>
          </w:p>
        </w:tc>
        <w:tc>
          <w:tcPr>
            <w:tcW w:w="810" w:type="dxa"/>
            <w:vAlign w:val="center"/>
          </w:tcPr>
          <w:p w14:paraId="001093EC" w14:textId="77777777" w:rsidR="005F1863" w:rsidRPr="0042227D" w:rsidRDefault="005F1863" w:rsidP="005F186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260" w:type="dxa"/>
            <w:vAlign w:val="center"/>
          </w:tcPr>
          <w:p w14:paraId="17076EC6" w14:textId="77777777" w:rsidR="005F1863" w:rsidRPr="0042227D" w:rsidRDefault="00FE3B4C" w:rsidP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3</w:t>
            </w:r>
            <w:r w:rsidR="005F1863" w:rsidRPr="0042227D">
              <w:rPr>
                <w:rFonts w:ascii="Times New Roman" w:hAnsi="Times New Roman"/>
                <w:szCs w:val="22"/>
                <w:lang w:val="sr-Latn-CS"/>
              </w:rPr>
              <w:t>.10.20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1F1DA4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13315197" w14:textId="77777777" w:rsidR="005F1863" w:rsidRPr="0042227D" w:rsidRDefault="001A284D" w:rsidP="00FE3B4C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4</w:t>
            </w:r>
            <w:r w:rsidR="005F1863" w:rsidRPr="0042227D">
              <w:rPr>
                <w:rFonts w:ascii="Times New Roman" w:hAnsi="Times New Roman"/>
                <w:szCs w:val="22"/>
                <w:lang w:val="sr-Latn-CS"/>
              </w:rPr>
              <w:t>.10.20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1F1DA4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  <w:vAlign w:val="center"/>
          </w:tcPr>
          <w:p w14:paraId="6613BCB4" w14:textId="77777777" w:rsidR="005F1863" w:rsidRPr="0042227D" w:rsidRDefault="00E21FAC" w:rsidP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Doc.dr Jelena Francuski Andrić</w:t>
            </w:r>
          </w:p>
          <w:p w14:paraId="1E3B2B8A" w14:textId="77777777" w:rsidR="005F1863" w:rsidRPr="0042227D" w:rsidRDefault="005F1863" w:rsidP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B6704" w:rsidRPr="0042227D" w14:paraId="03F27D6D" w14:textId="77777777" w:rsidTr="008917A0">
        <w:trPr>
          <w:trHeight w:val="1437"/>
        </w:trPr>
        <w:tc>
          <w:tcPr>
            <w:tcW w:w="918" w:type="dxa"/>
            <w:vAlign w:val="center"/>
          </w:tcPr>
          <w:p w14:paraId="6D0059C5" w14:textId="77777777" w:rsidR="001A284D" w:rsidRPr="0042227D" w:rsidRDefault="001A284D" w:rsidP="005F1863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2.</w:t>
            </w:r>
          </w:p>
        </w:tc>
        <w:tc>
          <w:tcPr>
            <w:tcW w:w="5130" w:type="dxa"/>
            <w:vAlign w:val="center"/>
          </w:tcPr>
          <w:p w14:paraId="4180CA96" w14:textId="77777777" w:rsidR="001A284D" w:rsidRPr="0042227D" w:rsidRDefault="001A284D" w:rsidP="000F2A88">
            <w:pPr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Poremećaji acido-bazne ravnoteže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: kompenzatorni mehanizmi, patogeneza, podela, karakteristike svakog tipa. </w:t>
            </w: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 metabolizma vode i Na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; vrste edema, mehanizam nastanka edema; </w:t>
            </w: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 prometa hlorida i kalijuma.</w:t>
            </w:r>
          </w:p>
        </w:tc>
        <w:tc>
          <w:tcPr>
            <w:tcW w:w="810" w:type="dxa"/>
            <w:vAlign w:val="center"/>
          </w:tcPr>
          <w:p w14:paraId="04E8A540" w14:textId="77777777" w:rsidR="001A284D" w:rsidRPr="0042227D" w:rsidRDefault="001A284D" w:rsidP="005F186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260" w:type="dxa"/>
            <w:vAlign w:val="center"/>
          </w:tcPr>
          <w:p w14:paraId="6C184A09" w14:textId="77777777" w:rsidR="001A284D" w:rsidRPr="0042227D" w:rsidRDefault="007E50B7" w:rsidP="00970797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0.10.</w:t>
            </w:r>
            <w:r w:rsidR="001A284D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1A284D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7ADD278A" w14:textId="77777777" w:rsidR="001A284D" w:rsidRPr="0042227D" w:rsidRDefault="00970797" w:rsidP="00970797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21.10.</w:t>
            </w:r>
            <w:r w:rsidR="001A284D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1A284D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  <w:vAlign w:val="center"/>
          </w:tcPr>
          <w:p w14:paraId="1142C51C" w14:textId="77777777" w:rsidR="008917A0" w:rsidRPr="0042227D" w:rsidRDefault="001A284D" w:rsidP="001A284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</w:p>
          <w:p w14:paraId="49906CE8" w14:textId="77777777" w:rsidR="001A284D" w:rsidRPr="0042227D" w:rsidRDefault="001A284D" w:rsidP="001A284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dr D. Gvozdić</w:t>
            </w:r>
          </w:p>
          <w:p w14:paraId="44AEE0CA" w14:textId="77777777" w:rsidR="001A284D" w:rsidRPr="0042227D" w:rsidRDefault="001A284D" w:rsidP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B6704" w:rsidRPr="0042227D" w14:paraId="5FE141F9" w14:textId="77777777" w:rsidTr="008917A0">
        <w:trPr>
          <w:trHeight w:val="1921"/>
        </w:trPr>
        <w:tc>
          <w:tcPr>
            <w:tcW w:w="918" w:type="dxa"/>
          </w:tcPr>
          <w:p w14:paraId="08C2827D" w14:textId="77777777" w:rsidR="005F1863" w:rsidRPr="0042227D" w:rsidRDefault="001A284D" w:rsidP="009E199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3</w:t>
            </w:r>
            <w:r w:rsidR="00614E08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29149841" w14:textId="77777777" w:rsidR="005F1863" w:rsidRPr="0042227D" w:rsidRDefault="005F1863" w:rsidP="007120B4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5130" w:type="dxa"/>
          </w:tcPr>
          <w:p w14:paraId="1621BADA" w14:textId="77777777" w:rsidR="005F1863" w:rsidRPr="0042227D" w:rsidRDefault="005F1863" w:rsidP="000F2A88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Poremećaji bele krvne loze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: značaj pojedinih ćelija mijeloidne i limfatične loze u patofiziološkim stanjima; kvalitativni i kvantitativni poremećaji pojedinih vrsta belih krvnih ćelija (leukocita); patogeneza i značaj.</w:t>
            </w:r>
          </w:p>
          <w:p w14:paraId="2709EA61" w14:textId="77777777" w:rsidR="005F1863" w:rsidRPr="0042227D" w:rsidRDefault="005F1863" w:rsidP="000F2A88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Akutno zapaljenje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: faze; hemijski posrednici zapaljenske reakcije: vazoaktivni amini, lipidni medijatori, vazoaktivni peptidi (kalikrein-kinin sistem), komplement; hemotaksa, fagocitoza, ishod inflamacije.   </w:t>
            </w:r>
          </w:p>
        </w:tc>
        <w:tc>
          <w:tcPr>
            <w:tcW w:w="810" w:type="dxa"/>
          </w:tcPr>
          <w:p w14:paraId="42715305" w14:textId="77777777" w:rsidR="005F1863" w:rsidRPr="0042227D" w:rsidRDefault="005F1863" w:rsidP="007120B4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260" w:type="dxa"/>
          </w:tcPr>
          <w:p w14:paraId="108AC11C" w14:textId="77777777" w:rsidR="001A284D" w:rsidRPr="0042227D" w:rsidRDefault="001A284D" w:rsidP="001A284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7.10.2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361EFDEE" w14:textId="77777777" w:rsidR="005F1863" w:rsidRPr="0042227D" w:rsidRDefault="00C62BFF" w:rsidP="0097079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8</w:t>
            </w:r>
            <w:r w:rsidR="001A284D" w:rsidRPr="0042227D">
              <w:rPr>
                <w:rFonts w:ascii="Times New Roman" w:hAnsi="Times New Roman"/>
                <w:szCs w:val="22"/>
                <w:lang w:val="sr-Latn-CS"/>
              </w:rPr>
              <w:t>.10.20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1A284D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</w:tcPr>
          <w:p w14:paraId="5E00541F" w14:textId="77777777" w:rsidR="00DA783A" w:rsidRPr="0042227D" w:rsidRDefault="00DA783A" w:rsidP="00DA783A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</w:p>
          <w:p w14:paraId="4DA82019" w14:textId="77777777" w:rsidR="005F1863" w:rsidRPr="0042227D" w:rsidRDefault="00DA783A" w:rsidP="00DA783A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dr D. Gvozdić</w:t>
            </w:r>
          </w:p>
          <w:p w14:paraId="45E43C11" w14:textId="77777777" w:rsidR="005F1863" w:rsidRPr="0042227D" w:rsidRDefault="005F1863" w:rsidP="007120B4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B6704" w:rsidRPr="0042227D" w14:paraId="1E93A8CA" w14:textId="77777777" w:rsidTr="00B83937">
        <w:trPr>
          <w:trHeight w:val="1201"/>
        </w:trPr>
        <w:tc>
          <w:tcPr>
            <w:tcW w:w="918" w:type="dxa"/>
          </w:tcPr>
          <w:p w14:paraId="5FACD994" w14:textId="77777777" w:rsidR="00982442" w:rsidRPr="0042227D" w:rsidRDefault="00982442" w:rsidP="008D76C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4.</w:t>
            </w:r>
          </w:p>
          <w:p w14:paraId="0523E0BB" w14:textId="77777777" w:rsidR="00982442" w:rsidRPr="0042227D" w:rsidRDefault="00982442" w:rsidP="00614E08">
            <w:pPr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5130" w:type="dxa"/>
          </w:tcPr>
          <w:p w14:paraId="4C7110DE" w14:textId="77777777" w:rsidR="00982442" w:rsidRPr="0042227D" w:rsidRDefault="00982442" w:rsidP="00E36EFE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Poremećaji hemostaze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: hemoragične dijateze: etiologija, koagulopatije (deficit plazmatskih faktora koagulacije krvi, hemofilije, fon Vilebrandova bolest, vazopatije), trombocitopatije: nasledne, stečene;</w:t>
            </w:r>
            <w:r w:rsidR="00AB57A7" w:rsidRPr="0042227D">
              <w:rPr>
                <w:rFonts w:ascii="Times New Roman" w:hAnsi="Times New Roman"/>
                <w:szCs w:val="22"/>
                <w:lang w:val="sr-Latn-CS"/>
              </w:rPr>
              <w:t xml:space="preserve"> trombocitopenije; tromboza; DIK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 (diseminirane intravaskularne koagulacije).</w:t>
            </w:r>
          </w:p>
        </w:tc>
        <w:tc>
          <w:tcPr>
            <w:tcW w:w="810" w:type="dxa"/>
          </w:tcPr>
          <w:p w14:paraId="28A0F190" w14:textId="77777777" w:rsidR="00982442" w:rsidRPr="0042227D" w:rsidRDefault="00982442" w:rsidP="00E36EFE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260" w:type="dxa"/>
            <w:shd w:val="clear" w:color="auto" w:fill="FFFFFF"/>
          </w:tcPr>
          <w:p w14:paraId="415FDDC8" w14:textId="77777777" w:rsidR="00982442" w:rsidRPr="0042227D" w:rsidRDefault="00970797" w:rsidP="00EF61A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03</w:t>
            </w:r>
            <w:r w:rsidR="00C62BFF" w:rsidRPr="0042227D">
              <w:rPr>
                <w:rFonts w:ascii="Times New Roman" w:hAnsi="Times New Roman"/>
                <w:szCs w:val="22"/>
                <w:lang w:val="sr-Latn-CS"/>
              </w:rPr>
              <w:t>.1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C62BFF" w:rsidRPr="0042227D">
              <w:rPr>
                <w:rFonts w:ascii="Times New Roman" w:hAnsi="Times New Roman"/>
                <w:szCs w:val="22"/>
                <w:lang w:val="sr-Latn-CS"/>
              </w:rPr>
              <w:t>.20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982442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15CC0B8A" w14:textId="77777777" w:rsidR="00982442" w:rsidRPr="0042227D" w:rsidRDefault="00970797" w:rsidP="0097079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04</w:t>
            </w:r>
            <w:r w:rsidR="00C62BFF" w:rsidRPr="0042227D">
              <w:rPr>
                <w:rFonts w:ascii="Times New Roman" w:hAnsi="Times New Roman"/>
                <w:szCs w:val="22"/>
                <w:lang w:val="sr-Latn-CS"/>
              </w:rPr>
              <w:t>.11.20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982442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</w:tcPr>
          <w:p w14:paraId="4FE3645B" w14:textId="77777777" w:rsidR="00982442" w:rsidRPr="0042227D" w:rsidRDefault="00982442" w:rsidP="001347C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</w:p>
          <w:p w14:paraId="618DCBE0" w14:textId="77777777" w:rsidR="00982442" w:rsidRPr="0042227D" w:rsidRDefault="00982442" w:rsidP="001347C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dr M. Kovačević</w:t>
            </w:r>
          </w:p>
          <w:p w14:paraId="17D341E5" w14:textId="77777777" w:rsidR="00982442" w:rsidRPr="0042227D" w:rsidRDefault="00982442" w:rsidP="00E36EF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B6704" w:rsidRPr="0042227D" w14:paraId="0361F2FE" w14:textId="77777777" w:rsidTr="008917A0">
        <w:trPr>
          <w:trHeight w:val="717"/>
        </w:trPr>
        <w:tc>
          <w:tcPr>
            <w:tcW w:w="918" w:type="dxa"/>
          </w:tcPr>
          <w:p w14:paraId="21BF0282" w14:textId="77777777" w:rsidR="00320724" w:rsidRPr="0042227D" w:rsidRDefault="00320724" w:rsidP="008D76C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5.</w:t>
            </w:r>
          </w:p>
          <w:p w14:paraId="37D006C0" w14:textId="77777777" w:rsidR="00320724" w:rsidRPr="0042227D" w:rsidRDefault="00320724" w:rsidP="005047A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5130" w:type="dxa"/>
          </w:tcPr>
          <w:p w14:paraId="429FBF34" w14:textId="77777777" w:rsidR="00320724" w:rsidRPr="0042227D" w:rsidRDefault="008917A0" w:rsidP="009E447A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 xml:space="preserve">Stresna reakcija. 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Poseban oblik stresa: stres sindrom kod svinja. </w:t>
            </w:r>
            <w:r w:rsidR="009E447A" w:rsidRPr="0042227D">
              <w:rPr>
                <w:rFonts w:ascii="Times New Roman" w:hAnsi="Times New Roman"/>
                <w:b/>
                <w:szCs w:val="22"/>
                <w:lang w:val="sr-Latn-CS"/>
              </w:rPr>
              <w:t>Reakcija domaćina na infekciju</w:t>
            </w:r>
            <w:r w:rsidR="009E447A" w:rsidRPr="0042227D">
              <w:rPr>
                <w:rFonts w:ascii="Times New Roman" w:hAnsi="Times New Roman"/>
                <w:szCs w:val="22"/>
                <w:lang w:val="sr-Latn-CS"/>
              </w:rPr>
              <w:t>: definicija infekcije, odgovor akutne faze, značaj proteina akutne faze, febra, vrste i patogeneza groznica; drugi oblici hipertermije: toplotni udar, sunčanica; septički šok, patogeneza.</w:t>
            </w:r>
            <w:r w:rsidR="00565624" w:rsidRPr="0042227D">
              <w:rPr>
                <w:rFonts w:ascii="Times New Roman" w:hAnsi="Times New Roman"/>
                <w:szCs w:val="22"/>
                <w:lang w:val="sr-Latn-CS"/>
              </w:rPr>
              <w:t>BOL</w:t>
            </w:r>
          </w:p>
        </w:tc>
        <w:tc>
          <w:tcPr>
            <w:tcW w:w="810" w:type="dxa"/>
          </w:tcPr>
          <w:p w14:paraId="0577045D" w14:textId="77777777" w:rsidR="00320724" w:rsidRPr="0042227D" w:rsidRDefault="008917A0" w:rsidP="005047A7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260" w:type="dxa"/>
          </w:tcPr>
          <w:p w14:paraId="41EF086D" w14:textId="77777777" w:rsidR="00320724" w:rsidRPr="0042227D" w:rsidRDefault="00970797" w:rsidP="005047A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10</w:t>
            </w:r>
            <w:r w:rsidR="00320724" w:rsidRPr="0042227D">
              <w:rPr>
                <w:rFonts w:ascii="Times New Roman" w:hAnsi="Times New Roman"/>
                <w:szCs w:val="22"/>
                <w:lang w:val="sr-Latn-CS"/>
              </w:rPr>
              <w:t>.11.</w:t>
            </w:r>
            <w:r w:rsidR="001A284D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B57BD6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0A23109F" w14:textId="77777777" w:rsidR="001A284D" w:rsidRPr="0042227D" w:rsidRDefault="00970797" w:rsidP="0097079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11</w:t>
            </w:r>
            <w:r w:rsidR="001A284D" w:rsidRPr="0042227D">
              <w:rPr>
                <w:rFonts w:ascii="Times New Roman" w:hAnsi="Times New Roman"/>
                <w:szCs w:val="22"/>
                <w:lang w:val="sr-Latn-CS"/>
              </w:rPr>
              <w:t>.11.20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EC3E5F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</w:tcPr>
          <w:p w14:paraId="7E416120" w14:textId="77777777" w:rsidR="008917A0" w:rsidRPr="0042227D" w:rsidRDefault="00320724" w:rsidP="005047A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Prof.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</w:p>
          <w:p w14:paraId="2D37FFC3" w14:textId="77777777" w:rsidR="00320724" w:rsidRPr="0042227D" w:rsidRDefault="00320724" w:rsidP="005047A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dr M. Kovačević</w:t>
            </w:r>
          </w:p>
          <w:p w14:paraId="585BAE7C" w14:textId="77777777" w:rsidR="00E21FAC" w:rsidRPr="0042227D" w:rsidRDefault="00E21FAC" w:rsidP="00E21FAC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Doc.dr Jelena Francuski Andrić</w:t>
            </w:r>
          </w:p>
          <w:p w14:paraId="5041B24C" w14:textId="77777777" w:rsidR="00E21FAC" w:rsidRPr="0042227D" w:rsidRDefault="00E21FAC" w:rsidP="005047A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B6704" w:rsidRPr="0042227D" w14:paraId="35C67890" w14:textId="77777777" w:rsidTr="008917A0">
        <w:trPr>
          <w:trHeight w:val="647"/>
        </w:trPr>
        <w:tc>
          <w:tcPr>
            <w:tcW w:w="918" w:type="dxa"/>
          </w:tcPr>
          <w:p w14:paraId="5FB3A488" w14:textId="77777777" w:rsidR="00C15901" w:rsidRPr="0042227D" w:rsidRDefault="005F1863" w:rsidP="007802B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6</w:t>
            </w:r>
            <w:r w:rsidR="00614E08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5130" w:type="dxa"/>
          </w:tcPr>
          <w:p w14:paraId="09BBE055" w14:textId="77777777" w:rsidR="00C15901" w:rsidRPr="0042227D" w:rsidRDefault="00C15901" w:rsidP="00F63186">
            <w:pPr>
              <w:jc w:val="left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Poremećaji funkcije respiratornog trakta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: opstruktivni poremećaji-bronhijalna astma, hronični bronhitis i emfizem  pluća (sipljivost); restriktivni poremećaji disanja: atelektaza, pneumotoraks; poremaćaji ritma i kontrole disanja, hipoksemija, hiperkapnija, cijanoza; patogeneza plućnog edema: kardiogenog i nekardiogenog (ARDS) </w:t>
            </w:r>
          </w:p>
        </w:tc>
        <w:tc>
          <w:tcPr>
            <w:tcW w:w="810" w:type="dxa"/>
          </w:tcPr>
          <w:p w14:paraId="0799D813" w14:textId="77777777" w:rsidR="00C15901" w:rsidRPr="0042227D" w:rsidRDefault="002A04A3" w:rsidP="007802BD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260" w:type="dxa"/>
          </w:tcPr>
          <w:p w14:paraId="34031769" w14:textId="77777777" w:rsidR="00C15901" w:rsidRPr="0042227D" w:rsidRDefault="009239A3" w:rsidP="00D77D5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7</w:t>
            </w:r>
            <w:r w:rsidR="005E67FB" w:rsidRPr="0042227D">
              <w:rPr>
                <w:rFonts w:ascii="Times New Roman" w:hAnsi="Times New Roman"/>
                <w:szCs w:val="22"/>
                <w:lang w:val="sr-Latn-CS"/>
              </w:rPr>
              <w:t>.1</w:t>
            </w:r>
            <w:r w:rsidR="00EB4465"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5E67FB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2429D6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B57BD6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75A5EE0F" w14:textId="77777777" w:rsidR="005E67FB" w:rsidRPr="0042227D" w:rsidRDefault="009239A3" w:rsidP="0097079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8</w:t>
            </w:r>
            <w:r w:rsidR="005E67FB" w:rsidRPr="0042227D">
              <w:rPr>
                <w:rFonts w:ascii="Times New Roman" w:hAnsi="Times New Roman"/>
                <w:szCs w:val="22"/>
                <w:lang w:val="sr-Latn-CS"/>
              </w:rPr>
              <w:t>.1</w:t>
            </w:r>
            <w:r w:rsidR="00EB4465"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5E67FB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2429D6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B57BD6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0F509B" w:rsidRPr="0042227D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</w:p>
        </w:tc>
        <w:tc>
          <w:tcPr>
            <w:tcW w:w="1890" w:type="dxa"/>
          </w:tcPr>
          <w:p w14:paraId="79AAAA42" w14:textId="77777777" w:rsidR="00F21C6D" w:rsidRPr="0042227D" w:rsidRDefault="00F21C6D" w:rsidP="00F21C6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</w:p>
          <w:p w14:paraId="2352AD13" w14:textId="77777777" w:rsidR="00C15901" w:rsidRPr="0042227D" w:rsidRDefault="00F21C6D" w:rsidP="00F21C6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dr M. Kovačević </w:t>
            </w:r>
          </w:p>
        </w:tc>
      </w:tr>
      <w:tr w:rsidR="00DB6704" w:rsidRPr="0042227D" w14:paraId="0670A2F0" w14:textId="77777777" w:rsidTr="008917A0">
        <w:tc>
          <w:tcPr>
            <w:tcW w:w="918" w:type="dxa"/>
          </w:tcPr>
          <w:p w14:paraId="1A0BEACE" w14:textId="77777777" w:rsidR="00C15901" w:rsidRPr="0042227D" w:rsidRDefault="005F1863" w:rsidP="00E36EF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7</w:t>
            </w:r>
            <w:r w:rsidR="00614E08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5130" w:type="dxa"/>
          </w:tcPr>
          <w:p w14:paraId="563BA70B" w14:textId="77777777" w:rsidR="00C15901" w:rsidRPr="0042227D" w:rsidRDefault="00C15901" w:rsidP="00E36EFE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Poremećaji funkcije digestivnog trakta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: poremećaji apetita i gladi, kvalitativni i kvantitativni poremećaji uzimanja hrane, poremećaji žvakanja i gutanja; preživari: disfagije; poremećaji salivacije; naduv, patogeneza, klinički značaj; indigestije kisele i bazne, patogeneza, klinički značaj; monogastrične životinje: poremećaji motorike - dilatatio ventriculi, poremećaj gastrične sekrecije; vomitus; poremećaji intestinalnih funkcija: pasaže-ileusi, patogeneza i značaj; dijareja: podela, posledice, ishod; opstipacija: tipovi, posledice; meteorizam creva; </w:t>
            </w:r>
          </w:p>
        </w:tc>
        <w:tc>
          <w:tcPr>
            <w:tcW w:w="810" w:type="dxa"/>
          </w:tcPr>
          <w:p w14:paraId="49843267" w14:textId="77777777" w:rsidR="00C15901" w:rsidRPr="0042227D" w:rsidRDefault="005F1863" w:rsidP="00E36EFE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260" w:type="dxa"/>
          </w:tcPr>
          <w:p w14:paraId="6F8E7859" w14:textId="77777777" w:rsidR="00C15901" w:rsidRPr="0042227D" w:rsidRDefault="009239A3" w:rsidP="00B86DDA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4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5E67FB"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EB4465"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76154E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2429D6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47ABF3DB" w14:textId="77777777" w:rsidR="005E67FB" w:rsidRPr="0042227D" w:rsidRDefault="009239A3" w:rsidP="00B86DDA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5</w:t>
            </w:r>
            <w:r w:rsidR="005E67FB" w:rsidRPr="0042227D">
              <w:rPr>
                <w:rFonts w:ascii="Times New Roman" w:hAnsi="Times New Roman"/>
                <w:szCs w:val="22"/>
                <w:lang w:val="sr-Latn-CS"/>
              </w:rPr>
              <w:t>.11.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2AB6E669" w14:textId="77777777" w:rsidR="002A04A3" w:rsidRPr="0042227D" w:rsidRDefault="002A04A3" w:rsidP="002A04A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890" w:type="dxa"/>
          </w:tcPr>
          <w:p w14:paraId="45B2196B" w14:textId="77777777" w:rsidR="008917A0" w:rsidRPr="0042227D" w:rsidRDefault="00CB7C64" w:rsidP="00CB7C64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</w:p>
          <w:p w14:paraId="5C85FE74" w14:textId="77777777" w:rsidR="00CB7C64" w:rsidRPr="0042227D" w:rsidRDefault="00CB7C64" w:rsidP="00CB7C64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dr D. Gvozdić</w:t>
            </w:r>
          </w:p>
          <w:p w14:paraId="1B7F8727" w14:textId="77777777" w:rsidR="00C15901" w:rsidRPr="0042227D" w:rsidRDefault="00C15901" w:rsidP="00CB7C64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B6704" w:rsidRPr="0042227D" w14:paraId="0978E6E4" w14:textId="77777777" w:rsidTr="008917A0">
        <w:trPr>
          <w:trHeight w:val="2400"/>
        </w:trPr>
        <w:tc>
          <w:tcPr>
            <w:tcW w:w="918" w:type="dxa"/>
          </w:tcPr>
          <w:p w14:paraId="2A277468" w14:textId="77777777" w:rsidR="008917A0" w:rsidRPr="0042227D" w:rsidRDefault="008917A0" w:rsidP="00E36EF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lastRenderedPageBreak/>
              <w:t>8.</w:t>
            </w:r>
          </w:p>
        </w:tc>
        <w:tc>
          <w:tcPr>
            <w:tcW w:w="5130" w:type="dxa"/>
            <w:shd w:val="clear" w:color="auto" w:fill="auto"/>
          </w:tcPr>
          <w:p w14:paraId="46A97B7E" w14:textId="77777777" w:rsidR="008917A0" w:rsidRPr="0042227D" w:rsidRDefault="008917A0" w:rsidP="00E36EFE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Poremećaji egzokrine funkcije pankreasa;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 pankreatiti, etiologija, patogeneza, poremećaji varenja i apsorpcije. </w:t>
            </w:r>
          </w:p>
          <w:p w14:paraId="6EF37613" w14:textId="77777777" w:rsidR="008917A0" w:rsidRPr="0042227D" w:rsidRDefault="008917A0" w:rsidP="00E36EFE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Poremećaji funkcije jetre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; ikterusi, etiologija, patogeneza, značaj, diferencijalna dijagnostika; poremećaj hepatičnog lipidnog metabolizma: masna jetra (hepato-steatosis), uzroci i posledice; poremećaj funkcije jetre i promene aktivnosti jetrenih enzima; enzimski  testovi u detekciji akutnih hepatopatija; poremećaji kataboličke uloge jetre; jetrena koma, hepatična encefalopatija</w:t>
            </w:r>
          </w:p>
          <w:p w14:paraId="0D05A6EC" w14:textId="77777777" w:rsidR="008917A0" w:rsidRPr="0042227D" w:rsidRDefault="008917A0" w:rsidP="00E36EFE">
            <w:pPr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810" w:type="dxa"/>
          </w:tcPr>
          <w:p w14:paraId="2CE1747E" w14:textId="77777777" w:rsidR="008917A0" w:rsidRPr="0042227D" w:rsidRDefault="008917A0" w:rsidP="00E36EFE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603EC78F" w14:textId="77777777" w:rsidR="008917A0" w:rsidRPr="0042227D" w:rsidRDefault="00970797" w:rsidP="00A1711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01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.1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.20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637AA538" w14:textId="77777777" w:rsidR="008917A0" w:rsidRPr="0042227D" w:rsidRDefault="00970797" w:rsidP="001A284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02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.1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.20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7321413D" w14:textId="77777777" w:rsidR="008917A0" w:rsidRPr="0042227D" w:rsidRDefault="008917A0" w:rsidP="00A1711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890" w:type="dxa"/>
            <w:shd w:val="clear" w:color="auto" w:fill="auto"/>
          </w:tcPr>
          <w:p w14:paraId="5DD0B094" w14:textId="77777777" w:rsidR="008917A0" w:rsidRPr="0042227D" w:rsidRDefault="008917A0" w:rsidP="00CB7C64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</w:p>
          <w:p w14:paraId="2A12FB81" w14:textId="77777777" w:rsidR="008917A0" w:rsidRPr="0042227D" w:rsidRDefault="008917A0" w:rsidP="00CB7C64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dr D. Gvozdić</w:t>
            </w:r>
          </w:p>
          <w:p w14:paraId="35474042" w14:textId="77777777" w:rsidR="008917A0" w:rsidRPr="0042227D" w:rsidRDefault="008917A0" w:rsidP="00E36EF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B6704" w:rsidRPr="0042227D" w14:paraId="10FBB269" w14:textId="77777777" w:rsidTr="008917A0">
        <w:tc>
          <w:tcPr>
            <w:tcW w:w="918" w:type="dxa"/>
          </w:tcPr>
          <w:p w14:paraId="7E3E742B" w14:textId="77777777" w:rsidR="00C15901" w:rsidRPr="0042227D" w:rsidRDefault="005F1863" w:rsidP="00E36EF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9</w:t>
            </w:r>
            <w:r w:rsidR="00614E08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5130" w:type="dxa"/>
          </w:tcPr>
          <w:p w14:paraId="3CFB906E" w14:textId="77777777" w:rsidR="00C15901" w:rsidRPr="0042227D" w:rsidRDefault="00320724" w:rsidP="00E36EFE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Reakcije preosetljivosti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: podela, patogeneza, značaj u veterinarskoj medicini, posledice; autoimune bolesti; </w:t>
            </w: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Primarne i sekundarne imunološke deficijencije</w:t>
            </w:r>
          </w:p>
        </w:tc>
        <w:tc>
          <w:tcPr>
            <w:tcW w:w="810" w:type="dxa"/>
          </w:tcPr>
          <w:p w14:paraId="19E09AB7" w14:textId="77777777" w:rsidR="00C15901" w:rsidRPr="0042227D" w:rsidRDefault="002A04A3" w:rsidP="00E36EFE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260" w:type="dxa"/>
          </w:tcPr>
          <w:p w14:paraId="589C0E49" w14:textId="77777777" w:rsidR="008917A0" w:rsidRPr="0042227D" w:rsidRDefault="00982442" w:rsidP="008917A0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0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8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.1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.20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75DCDC02" w14:textId="77777777" w:rsidR="00C15901" w:rsidRPr="0042227D" w:rsidRDefault="00970797" w:rsidP="0097079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09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.1</w:t>
            </w:r>
            <w:r w:rsidR="00982442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.20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8917A0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</w:tcPr>
          <w:p w14:paraId="34F14298" w14:textId="77777777" w:rsidR="00F44DD1" w:rsidRPr="0042227D" w:rsidRDefault="00F44DD1" w:rsidP="00F44DD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</w:p>
          <w:p w14:paraId="2694A374" w14:textId="77777777" w:rsidR="00F44DD1" w:rsidRPr="0042227D" w:rsidRDefault="00F44DD1" w:rsidP="00F44DD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dr D. Gvozdić</w:t>
            </w:r>
          </w:p>
          <w:p w14:paraId="2F4F51A3" w14:textId="77777777" w:rsidR="00C15901" w:rsidRPr="0042227D" w:rsidRDefault="00C15901" w:rsidP="00E36EF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B6704" w:rsidRPr="0042227D" w14:paraId="3CCD683F" w14:textId="77777777" w:rsidTr="008917A0">
        <w:tc>
          <w:tcPr>
            <w:tcW w:w="918" w:type="dxa"/>
          </w:tcPr>
          <w:p w14:paraId="22F8119B" w14:textId="77777777" w:rsidR="00C15901" w:rsidRPr="0042227D" w:rsidRDefault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10</w:t>
            </w:r>
          </w:p>
        </w:tc>
        <w:tc>
          <w:tcPr>
            <w:tcW w:w="5130" w:type="dxa"/>
          </w:tcPr>
          <w:p w14:paraId="21C82846" w14:textId="77777777" w:rsidR="00C15901" w:rsidRPr="0042227D" w:rsidRDefault="00320724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Poremećaji funkcije bubrega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: glomerulopatije; tubulopatije; nefritični sindrom, nefrotski sindrom; akutna i hronična bubrežna insuficijencija; uremija; nefrolitijza, urolitijaza; poremećaji količine i sastava mokraće: oligurija, anurija, poliurija; proteinurija, hematurija, piurija i cilindri</w:t>
            </w:r>
          </w:p>
        </w:tc>
        <w:tc>
          <w:tcPr>
            <w:tcW w:w="810" w:type="dxa"/>
          </w:tcPr>
          <w:p w14:paraId="16BDCB6A" w14:textId="77777777" w:rsidR="00C15901" w:rsidRPr="0042227D" w:rsidRDefault="005F186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260" w:type="dxa"/>
          </w:tcPr>
          <w:p w14:paraId="0A316E03" w14:textId="77777777" w:rsidR="00454F29" w:rsidRPr="0042227D" w:rsidRDefault="009239A3" w:rsidP="00B942F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5</w:t>
            </w:r>
            <w:r w:rsidR="00454F29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EC3E5F" w:rsidRPr="0042227D">
              <w:rPr>
                <w:rFonts w:ascii="Times New Roman" w:hAnsi="Times New Roman"/>
                <w:szCs w:val="22"/>
                <w:lang w:val="sr-Latn-CS"/>
              </w:rPr>
              <w:t>12</w:t>
            </w:r>
            <w:r w:rsidR="00454F29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2429D6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25562E07" w14:textId="77777777" w:rsidR="00454F29" w:rsidRPr="0042227D" w:rsidRDefault="009239A3" w:rsidP="0097079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6</w:t>
            </w:r>
            <w:r w:rsidR="00454F29" w:rsidRPr="0042227D">
              <w:rPr>
                <w:rFonts w:ascii="Times New Roman" w:hAnsi="Times New Roman"/>
                <w:szCs w:val="22"/>
                <w:lang w:val="sr-Latn-CS"/>
              </w:rPr>
              <w:t>.12.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</w:tcPr>
          <w:p w14:paraId="76307A36" w14:textId="77777777" w:rsidR="00F44DD1" w:rsidRPr="0042227D" w:rsidRDefault="00F44DD1" w:rsidP="00E36EF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Prof. dr M. Kovačević</w:t>
            </w:r>
          </w:p>
        </w:tc>
      </w:tr>
      <w:tr w:rsidR="00DB6704" w:rsidRPr="0042227D" w14:paraId="4B060196" w14:textId="77777777" w:rsidTr="008917A0">
        <w:tc>
          <w:tcPr>
            <w:tcW w:w="918" w:type="dxa"/>
          </w:tcPr>
          <w:p w14:paraId="2F2511D4" w14:textId="77777777" w:rsidR="00C15901" w:rsidRPr="0042227D" w:rsidRDefault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11</w:t>
            </w:r>
          </w:p>
        </w:tc>
        <w:tc>
          <w:tcPr>
            <w:tcW w:w="5130" w:type="dxa"/>
          </w:tcPr>
          <w:p w14:paraId="3C29BCCB" w14:textId="77777777" w:rsidR="00C15901" w:rsidRPr="0042227D" w:rsidRDefault="00320724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Poremećaji kardiovaskularnog sistema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: mehanizam funkcionisanja srca; poremećaji stvaranja i provodjenja impulsa; insuficijencija levog i desnog srca; poremećaji koronarnog krvotoka, srčani infarkt; </w:t>
            </w:r>
            <w:r w:rsidRPr="0042227D">
              <w:rPr>
                <w:rFonts w:ascii="Times New Roman" w:hAnsi="Times New Roman"/>
                <w:i/>
                <w:szCs w:val="22"/>
                <w:lang w:val="sr-Latn-CS"/>
              </w:rPr>
              <w:t>vitia cordis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; oboljenja perikarda; promene arterijskog i venskog pulsa, mogućnost dijagnostike; šok, definicija, podela, patogeneza i ishod</w:t>
            </w:r>
          </w:p>
        </w:tc>
        <w:tc>
          <w:tcPr>
            <w:tcW w:w="810" w:type="dxa"/>
          </w:tcPr>
          <w:p w14:paraId="283C9C3A" w14:textId="77777777" w:rsidR="00C15901" w:rsidRPr="0042227D" w:rsidRDefault="00C15901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260" w:type="dxa"/>
          </w:tcPr>
          <w:p w14:paraId="384226CD" w14:textId="77777777" w:rsidR="00C15901" w:rsidRPr="0042227D" w:rsidRDefault="007E50B7" w:rsidP="00D77D5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454F29" w:rsidRPr="0042227D">
              <w:rPr>
                <w:rFonts w:ascii="Times New Roman" w:hAnsi="Times New Roman"/>
                <w:szCs w:val="22"/>
                <w:lang w:val="sr-Latn-CS"/>
              </w:rPr>
              <w:t>.12.</w:t>
            </w:r>
            <w:r w:rsidR="002429D6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5CD7561F" w14:textId="77777777" w:rsidR="00454F29" w:rsidRPr="0042227D" w:rsidRDefault="00970797" w:rsidP="0097079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23</w:t>
            </w:r>
            <w:r w:rsidR="00454F29" w:rsidRPr="0042227D">
              <w:rPr>
                <w:rFonts w:ascii="Times New Roman" w:hAnsi="Times New Roman"/>
                <w:szCs w:val="22"/>
                <w:lang w:val="sr-Latn-CS"/>
              </w:rPr>
              <w:t>.12.</w:t>
            </w:r>
            <w:r w:rsidR="009239A3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</w:tcPr>
          <w:p w14:paraId="4C0FC052" w14:textId="77777777" w:rsidR="008917A0" w:rsidRPr="0042227D" w:rsidRDefault="00320724" w:rsidP="007802B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</w:p>
          <w:p w14:paraId="1351FA8F" w14:textId="77777777" w:rsidR="00C15901" w:rsidRPr="0042227D" w:rsidRDefault="00320724" w:rsidP="007802B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dr D. Gvozdić</w:t>
            </w:r>
          </w:p>
        </w:tc>
      </w:tr>
      <w:tr w:rsidR="00DB6704" w:rsidRPr="0042227D" w14:paraId="1E43DEC1" w14:textId="77777777" w:rsidTr="008917A0">
        <w:trPr>
          <w:trHeight w:val="1709"/>
        </w:trPr>
        <w:tc>
          <w:tcPr>
            <w:tcW w:w="918" w:type="dxa"/>
          </w:tcPr>
          <w:p w14:paraId="4077B5D4" w14:textId="77777777" w:rsidR="005F1863" w:rsidRPr="0042227D" w:rsidRDefault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12</w:t>
            </w:r>
          </w:p>
          <w:p w14:paraId="4B8753CA" w14:textId="77777777" w:rsidR="005F1863" w:rsidRPr="0042227D" w:rsidRDefault="005F1863" w:rsidP="005F1863">
            <w:pPr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5130" w:type="dxa"/>
          </w:tcPr>
          <w:p w14:paraId="21A65B0E" w14:textId="77777777" w:rsidR="005F1863" w:rsidRPr="0042227D" w:rsidRDefault="00AC23BC" w:rsidP="007120B4">
            <w:pPr>
              <w:spacing w:line="240" w:lineRule="atLeast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  <w:r w:rsidR="00320724"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 funkcije endokrinog sistema</w:t>
            </w:r>
            <w:r w:rsidR="00320724" w:rsidRPr="0042227D">
              <w:rPr>
                <w:rFonts w:ascii="Times New Roman" w:hAnsi="Times New Roman"/>
                <w:szCs w:val="22"/>
                <w:lang w:val="sr-Latn-CS"/>
              </w:rPr>
              <w:t xml:space="preserve">: poremećaj u lučenju hormona, receptorski poremećaji; patogeneza i kliničke manifestacije poremećaja funkcije (hiper i hipo) endokrinih žlezda. </w:t>
            </w:r>
            <w:r w:rsidR="00320724"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 metabolizma kalcitriola</w:t>
            </w:r>
            <w:r w:rsidR="00320724" w:rsidRPr="0042227D">
              <w:rPr>
                <w:rFonts w:ascii="Times New Roman" w:hAnsi="Times New Roman"/>
                <w:szCs w:val="22"/>
                <w:lang w:val="sr-Latn-CS"/>
              </w:rPr>
              <w:t xml:space="preserve"> (hormona D), prometa Ca, Mg i P: osteopatije-rahitis, osteomalacija, osteoporoza; puerperalna pareza krava, etiologija i patogeneza poremećaja</w:t>
            </w:r>
          </w:p>
        </w:tc>
        <w:tc>
          <w:tcPr>
            <w:tcW w:w="810" w:type="dxa"/>
          </w:tcPr>
          <w:p w14:paraId="05FFE66E" w14:textId="77777777" w:rsidR="005F1863" w:rsidRPr="0042227D" w:rsidRDefault="005F1863" w:rsidP="007120B4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260" w:type="dxa"/>
          </w:tcPr>
          <w:p w14:paraId="4537C23B" w14:textId="77777777" w:rsidR="005F1863" w:rsidRPr="0042227D" w:rsidRDefault="0097079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29</w:t>
            </w:r>
            <w:r w:rsidR="005F1863" w:rsidRPr="0042227D">
              <w:rPr>
                <w:rFonts w:ascii="Times New Roman" w:hAnsi="Times New Roman"/>
                <w:szCs w:val="22"/>
                <w:lang w:val="sr-Latn-CS"/>
              </w:rPr>
              <w:t>.12.</w:t>
            </w:r>
            <w:r w:rsidR="002429D6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07233B16" w14:textId="77777777" w:rsidR="005F1863" w:rsidRPr="0042227D" w:rsidRDefault="00970797" w:rsidP="0097079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30</w:t>
            </w:r>
            <w:r w:rsidR="007E50B7" w:rsidRPr="0042227D">
              <w:rPr>
                <w:rFonts w:ascii="Times New Roman" w:hAnsi="Times New Roman"/>
                <w:szCs w:val="22"/>
                <w:lang w:val="sr-Latn-CS"/>
              </w:rPr>
              <w:t>.12</w:t>
            </w:r>
            <w:r w:rsidR="005F186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2429D6"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21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</w:tcPr>
          <w:p w14:paraId="6D9E72D0" w14:textId="77777777" w:rsidR="008917A0" w:rsidRPr="0042227D" w:rsidRDefault="00320724" w:rsidP="00320724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</w:p>
          <w:p w14:paraId="72A77BC3" w14:textId="77777777" w:rsidR="005F1863" w:rsidRPr="0042227D" w:rsidRDefault="00320724" w:rsidP="00320724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dr D. Gvozdić</w:t>
            </w:r>
          </w:p>
        </w:tc>
      </w:tr>
      <w:tr w:rsidR="00DB6704" w:rsidRPr="0042227D" w14:paraId="74AC04E4" w14:textId="77777777" w:rsidTr="008917A0">
        <w:tc>
          <w:tcPr>
            <w:tcW w:w="918" w:type="dxa"/>
          </w:tcPr>
          <w:p w14:paraId="2CC54FC8" w14:textId="77777777" w:rsidR="00AC23BC" w:rsidRPr="0042227D" w:rsidRDefault="00AC23BC" w:rsidP="007802B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13</w:t>
            </w:r>
          </w:p>
        </w:tc>
        <w:tc>
          <w:tcPr>
            <w:tcW w:w="5130" w:type="dxa"/>
          </w:tcPr>
          <w:p w14:paraId="289271F1" w14:textId="77777777" w:rsidR="00320724" w:rsidRPr="0042227D" w:rsidRDefault="00320724" w:rsidP="00320724">
            <w:pPr>
              <w:spacing w:line="240" w:lineRule="atLeast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bCs/>
                <w:szCs w:val="22"/>
                <w:lang w:val="sr-Latn-CS"/>
              </w:rPr>
              <w:t>Poremećaj funkcije nervnog sistema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: Epilepsija. Poremećaji koordinacije pokreta i poremećaj funkcije neuro-mišićnih sinapsi. Neki od važnih refleksa; poremećaji svesti</w:t>
            </w:r>
          </w:p>
          <w:p w14:paraId="1529EC91" w14:textId="77777777" w:rsidR="00AC23BC" w:rsidRPr="0042227D" w:rsidRDefault="00320724" w:rsidP="00320724">
            <w:pPr>
              <w:spacing w:line="240" w:lineRule="atLeast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bCs/>
                <w:szCs w:val="22"/>
                <w:lang w:val="sr-Latn-CS"/>
              </w:rPr>
              <w:t>Poremećaji funkcija produžene i kičmene mozdine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. Ispitivanje mišićnog tonusa; oštećenje senzornih neurona (hipoestezija, anestezija, hiperestezija). Poremećaji motorike, hemipareza, paraliza, pareza</w:t>
            </w:r>
            <w:r w:rsidR="001B5ABE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810" w:type="dxa"/>
          </w:tcPr>
          <w:p w14:paraId="04652B21" w14:textId="77777777" w:rsidR="00AC23BC" w:rsidRPr="0042227D" w:rsidRDefault="009B2CA4" w:rsidP="007802BD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260" w:type="dxa"/>
          </w:tcPr>
          <w:p w14:paraId="38344A29" w14:textId="77777777" w:rsidR="00AC23BC" w:rsidRPr="0042227D" w:rsidRDefault="007E50B7" w:rsidP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AC23BC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6729D0" w:rsidRPr="0042227D">
              <w:rPr>
                <w:rFonts w:ascii="Times New Roman" w:hAnsi="Times New Roman"/>
                <w:szCs w:val="22"/>
                <w:lang w:val="sr-Latn-CS"/>
              </w:rPr>
              <w:t>01</w:t>
            </w:r>
            <w:r w:rsidR="00AC23BC" w:rsidRPr="0042227D">
              <w:rPr>
                <w:rFonts w:ascii="Times New Roman" w:hAnsi="Times New Roman"/>
                <w:szCs w:val="22"/>
                <w:lang w:val="sr-Latn-CS"/>
              </w:rPr>
              <w:t>.20</w:t>
            </w:r>
            <w:r w:rsidR="00F44DD1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970797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490DD113" w14:textId="77777777" w:rsidR="00AC23BC" w:rsidRPr="0042227D" w:rsidRDefault="00970797" w:rsidP="0097079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13</w:t>
            </w:r>
            <w:r w:rsidR="00260852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6729D0" w:rsidRPr="0042227D">
              <w:rPr>
                <w:rFonts w:ascii="Times New Roman" w:hAnsi="Times New Roman"/>
                <w:szCs w:val="22"/>
                <w:lang w:val="sr-Latn-CS"/>
              </w:rPr>
              <w:t>01</w:t>
            </w:r>
            <w:r w:rsidR="00AC23BC" w:rsidRPr="0042227D">
              <w:rPr>
                <w:rFonts w:ascii="Times New Roman" w:hAnsi="Times New Roman"/>
                <w:szCs w:val="22"/>
                <w:lang w:val="sr-Latn-CS"/>
              </w:rPr>
              <w:t>.20</w:t>
            </w:r>
            <w:r w:rsidR="00F44DD1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5E16E3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</w:tcPr>
          <w:p w14:paraId="321A9900" w14:textId="77777777" w:rsidR="00E21FAC" w:rsidRPr="0042227D" w:rsidRDefault="00E21FAC" w:rsidP="00E21FAC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Doc.dr Jelena Francuski Andrić</w:t>
            </w:r>
          </w:p>
          <w:p w14:paraId="416C5956" w14:textId="77777777" w:rsidR="00AC23BC" w:rsidRPr="0042227D" w:rsidRDefault="00AC23BC" w:rsidP="007802B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F21C6D" w:rsidRPr="0042227D" w14:paraId="72CE14CD" w14:textId="77777777" w:rsidTr="005B2A8B">
        <w:trPr>
          <w:trHeight w:val="1920"/>
        </w:trPr>
        <w:tc>
          <w:tcPr>
            <w:tcW w:w="918" w:type="dxa"/>
          </w:tcPr>
          <w:p w14:paraId="06449811" w14:textId="77777777" w:rsidR="00F21C6D" w:rsidRPr="0042227D" w:rsidRDefault="00F21C6D" w:rsidP="007802B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14</w:t>
            </w:r>
          </w:p>
          <w:p w14:paraId="108A73C2" w14:textId="77777777" w:rsidR="00F21C6D" w:rsidRPr="0042227D" w:rsidRDefault="00F21C6D" w:rsidP="007802B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15</w:t>
            </w:r>
          </w:p>
        </w:tc>
        <w:tc>
          <w:tcPr>
            <w:tcW w:w="5130" w:type="dxa"/>
          </w:tcPr>
          <w:p w14:paraId="2A879A11" w14:textId="77777777" w:rsidR="00F21C6D" w:rsidRPr="0042227D" w:rsidRDefault="00F21C6D" w:rsidP="008917A0">
            <w:pPr>
              <w:spacing w:line="240" w:lineRule="atLeast"/>
              <w:rPr>
                <w:rFonts w:ascii="Times New Roman" w:hAnsi="Times New Roman"/>
                <w:i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 metabolizma ugljenih hidrata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; </w:t>
            </w:r>
            <w:r w:rsidRPr="0042227D">
              <w:rPr>
                <w:rFonts w:ascii="Times New Roman" w:hAnsi="Times New Roman"/>
                <w:szCs w:val="22"/>
                <w:lang w:val="sr-Latn-RS"/>
              </w:rPr>
              <w:t>Šećerna bolest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, tipovi, patogeneza, klinička slika. </w:t>
            </w: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Ketoza preživara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, patogeneza, klinička slika; </w:t>
            </w:r>
          </w:p>
          <w:p w14:paraId="2F2E47AF" w14:textId="77777777" w:rsidR="00F21C6D" w:rsidRPr="0042227D" w:rsidRDefault="00F21C6D" w:rsidP="008917A0">
            <w:pPr>
              <w:spacing w:line="240" w:lineRule="atLeast"/>
              <w:rPr>
                <w:rFonts w:ascii="Times New Roman" w:hAnsi="Times New Roman"/>
                <w:i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szCs w:val="22"/>
                <w:lang w:val="sr-Latn-CS"/>
              </w:rPr>
              <w:t>Poremećaj metabolizma masti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: uloga hormona u metabolizmu masti; gladovanje, marazam, gojaznost, patogeneza; poremećaji lipoproteina krvi (VLDL, LDL, HDL, hilomikroni), učestalost pojavljivanja u domaćih životinja</w:t>
            </w:r>
          </w:p>
        </w:tc>
        <w:tc>
          <w:tcPr>
            <w:tcW w:w="810" w:type="dxa"/>
          </w:tcPr>
          <w:p w14:paraId="1D80BF52" w14:textId="77777777" w:rsidR="00F21C6D" w:rsidRPr="0042227D" w:rsidRDefault="00F21C6D" w:rsidP="007802BD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  <w:p w14:paraId="6F386FD9" w14:textId="77777777" w:rsidR="00F21C6D" w:rsidRPr="0042227D" w:rsidRDefault="00F21C6D" w:rsidP="007802BD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260" w:type="dxa"/>
          </w:tcPr>
          <w:p w14:paraId="6327C779" w14:textId="77777777" w:rsidR="00F21C6D" w:rsidRPr="0042227D" w:rsidRDefault="00970797" w:rsidP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19</w:t>
            </w:r>
            <w:r w:rsidR="00F21C6D" w:rsidRPr="0042227D">
              <w:rPr>
                <w:rFonts w:ascii="Times New Roman" w:hAnsi="Times New Roman"/>
                <w:szCs w:val="22"/>
                <w:lang w:val="sr-Latn-CS"/>
              </w:rPr>
              <w:t>.01.20</w:t>
            </w:r>
            <w:r w:rsidR="00F44DD1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F21C6D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081C5FAD" w14:textId="77777777" w:rsidR="00F21C6D" w:rsidRPr="0042227D" w:rsidRDefault="00970797" w:rsidP="005F186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20</w:t>
            </w:r>
            <w:r w:rsidR="00F21C6D" w:rsidRPr="0042227D">
              <w:rPr>
                <w:rFonts w:ascii="Times New Roman" w:hAnsi="Times New Roman"/>
                <w:szCs w:val="22"/>
                <w:lang w:val="sr-Latn-CS"/>
              </w:rPr>
              <w:t>.01.20</w:t>
            </w:r>
            <w:r w:rsidR="00F44DD1"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42227D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F21C6D"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  <w:p w14:paraId="438F26D8" w14:textId="77777777" w:rsidR="00F21C6D" w:rsidRPr="0042227D" w:rsidRDefault="00F21C6D" w:rsidP="008917A0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890" w:type="dxa"/>
          </w:tcPr>
          <w:p w14:paraId="65D212BE" w14:textId="77777777" w:rsidR="00F21C6D" w:rsidRPr="0042227D" w:rsidRDefault="00F21C6D" w:rsidP="001347C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</w:p>
          <w:p w14:paraId="472600E7" w14:textId="77777777" w:rsidR="00F21C6D" w:rsidRPr="0042227D" w:rsidRDefault="00F21C6D" w:rsidP="001347CE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42227D">
              <w:rPr>
                <w:rFonts w:ascii="Times New Roman" w:hAnsi="Times New Roman"/>
                <w:szCs w:val="22"/>
                <w:lang w:val="sr-Latn-CS"/>
              </w:rPr>
              <w:t>dr M. Kovačević</w:t>
            </w:r>
          </w:p>
          <w:p w14:paraId="17FD7DC1" w14:textId="77777777" w:rsidR="00F21C6D" w:rsidRPr="0042227D" w:rsidRDefault="00F21C6D" w:rsidP="007802BD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</w:tbl>
    <w:p w14:paraId="6700E572" w14:textId="77777777" w:rsidR="009E199D" w:rsidRPr="0042227D" w:rsidRDefault="009E199D">
      <w:pPr>
        <w:jc w:val="left"/>
        <w:rPr>
          <w:rFonts w:ascii="Times New Roman" w:hAnsi="Times New Roman"/>
          <w:b/>
          <w:szCs w:val="22"/>
          <w:lang w:val="sr-Latn-CS"/>
        </w:rPr>
      </w:pPr>
    </w:p>
    <w:p w14:paraId="286F32B0" w14:textId="77777777" w:rsidR="009E199D" w:rsidRPr="0042227D" w:rsidRDefault="009E199D">
      <w:pPr>
        <w:jc w:val="left"/>
        <w:rPr>
          <w:rFonts w:ascii="Times New Roman" w:hAnsi="Times New Roman"/>
          <w:b/>
          <w:szCs w:val="22"/>
          <w:lang w:val="sr-Latn-CS"/>
        </w:rPr>
      </w:pPr>
    </w:p>
    <w:p w14:paraId="4CF84F78" w14:textId="77777777" w:rsidR="009E199D" w:rsidRPr="0042227D" w:rsidRDefault="009E199D">
      <w:pPr>
        <w:spacing w:line="240" w:lineRule="atLeast"/>
        <w:rPr>
          <w:rFonts w:ascii="Times New Roman" w:hAnsi="Times New Roman"/>
          <w:szCs w:val="22"/>
          <w:lang w:val="sr-Latn-CS"/>
        </w:rPr>
      </w:pPr>
      <w:r w:rsidRPr="0042227D">
        <w:rPr>
          <w:rFonts w:ascii="Times New Roman" w:hAnsi="Times New Roman"/>
          <w:szCs w:val="22"/>
          <w:lang w:val="sr-Latn-CS"/>
        </w:rPr>
        <w:br w:type="page"/>
      </w:r>
    </w:p>
    <w:p w14:paraId="6D0D9E02" w14:textId="77777777" w:rsidR="009E199D" w:rsidRPr="0042227D" w:rsidRDefault="002F075B">
      <w:pPr>
        <w:spacing w:line="240" w:lineRule="atLeast"/>
        <w:rPr>
          <w:rFonts w:ascii="Times New Roman" w:hAnsi="Times New Roman"/>
          <w:b/>
          <w:smallCaps/>
          <w:szCs w:val="22"/>
          <w:lang w:val="sr-Latn-CS"/>
        </w:rPr>
      </w:pPr>
      <w:r w:rsidRPr="0042227D">
        <w:rPr>
          <w:rFonts w:ascii="Times New Roman" w:hAnsi="Times New Roman"/>
          <w:b/>
          <w:szCs w:val="22"/>
          <w:lang w:val="sr-Latn-CS"/>
        </w:rPr>
        <w:lastRenderedPageBreak/>
        <w:t xml:space="preserve">PLAN I </w:t>
      </w:r>
      <w:r w:rsidRPr="0042227D">
        <w:rPr>
          <w:rFonts w:ascii="Times New Roman" w:hAnsi="Times New Roman"/>
          <w:b/>
          <w:smallCaps/>
          <w:szCs w:val="22"/>
          <w:lang w:val="sr-Latn-CS"/>
        </w:rPr>
        <w:t>PROGRAM</w:t>
      </w:r>
      <w:r w:rsidR="009E199D" w:rsidRPr="0042227D">
        <w:rPr>
          <w:rFonts w:ascii="Times New Roman" w:hAnsi="Times New Roman"/>
          <w:b/>
          <w:smallCaps/>
          <w:szCs w:val="22"/>
          <w:lang w:val="sr-Latn-CS"/>
        </w:rPr>
        <w:t xml:space="preserve"> PRAKTIČNE NASTAVE IZ PATOLOŠKE FIZIOLOGIJE</w:t>
      </w:r>
      <w:r w:rsidR="00AB0BFC" w:rsidRPr="0042227D">
        <w:rPr>
          <w:rFonts w:ascii="Times New Roman" w:hAnsi="Times New Roman"/>
          <w:b/>
          <w:smallCaps/>
          <w:szCs w:val="22"/>
          <w:lang w:val="sr-Latn-CS"/>
        </w:rPr>
        <w:t xml:space="preserve"> 20</w:t>
      </w:r>
      <w:r w:rsidR="002A3251" w:rsidRPr="0042227D">
        <w:rPr>
          <w:rFonts w:ascii="Times New Roman" w:hAnsi="Times New Roman"/>
          <w:b/>
          <w:smallCaps/>
          <w:szCs w:val="22"/>
          <w:lang w:val="sr-Latn-CS"/>
        </w:rPr>
        <w:t>21</w:t>
      </w:r>
      <w:r w:rsidR="00320A26" w:rsidRPr="0042227D">
        <w:rPr>
          <w:rFonts w:ascii="Times New Roman" w:hAnsi="Times New Roman"/>
          <w:b/>
          <w:smallCaps/>
          <w:szCs w:val="22"/>
          <w:lang w:val="sr-Latn-CS"/>
        </w:rPr>
        <w:t>/</w:t>
      </w:r>
      <w:r w:rsidR="009E25DA" w:rsidRPr="0042227D">
        <w:rPr>
          <w:rFonts w:ascii="Times New Roman" w:hAnsi="Times New Roman"/>
          <w:b/>
          <w:smallCaps/>
          <w:szCs w:val="22"/>
          <w:lang w:val="sr-Latn-CS"/>
        </w:rPr>
        <w:t>2</w:t>
      </w:r>
      <w:r w:rsidR="002A3251" w:rsidRPr="0042227D">
        <w:rPr>
          <w:rFonts w:ascii="Times New Roman" w:hAnsi="Times New Roman"/>
          <w:b/>
          <w:smallCaps/>
          <w:szCs w:val="22"/>
          <w:lang w:val="sr-Latn-CS"/>
        </w:rPr>
        <w:t>2</w:t>
      </w:r>
    </w:p>
    <w:p w14:paraId="3E73B6C0" w14:textId="77777777" w:rsidR="009E199D" w:rsidRPr="0042227D" w:rsidRDefault="009E199D">
      <w:pPr>
        <w:spacing w:line="240" w:lineRule="atLeast"/>
        <w:rPr>
          <w:rFonts w:ascii="Times New Roman" w:hAnsi="Times New Roman"/>
          <w:szCs w:val="22"/>
          <w:lang w:val="sr-Latn-CS"/>
        </w:rPr>
      </w:pPr>
    </w:p>
    <w:p w14:paraId="676497E7" w14:textId="77777777" w:rsidR="009E199D" w:rsidRPr="0042227D" w:rsidRDefault="009E199D">
      <w:pPr>
        <w:spacing w:line="240" w:lineRule="atLeast"/>
        <w:rPr>
          <w:rFonts w:ascii="Times New Roman" w:hAnsi="Times New Roman"/>
          <w:szCs w:val="22"/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1"/>
        <w:gridCol w:w="6245"/>
        <w:gridCol w:w="1015"/>
        <w:gridCol w:w="2378"/>
      </w:tblGrid>
      <w:tr w:rsidR="00DB6704" w:rsidRPr="0042227D" w14:paraId="5BF2C374" w14:textId="77777777" w:rsidTr="00AB57A7">
        <w:tc>
          <w:tcPr>
            <w:tcW w:w="791" w:type="dxa"/>
            <w:shd w:val="clear" w:color="auto" w:fill="auto"/>
          </w:tcPr>
          <w:p w14:paraId="19247886" w14:textId="77777777" w:rsidR="0068472E" w:rsidRPr="0042227D" w:rsidRDefault="0068472E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Redni</w:t>
            </w:r>
          </w:p>
          <w:p w14:paraId="27306CF8" w14:textId="77777777" w:rsidR="0068472E" w:rsidRPr="0042227D" w:rsidRDefault="0068472E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broj</w:t>
            </w:r>
          </w:p>
        </w:tc>
        <w:tc>
          <w:tcPr>
            <w:tcW w:w="6245" w:type="dxa"/>
            <w:shd w:val="clear" w:color="auto" w:fill="auto"/>
          </w:tcPr>
          <w:p w14:paraId="07D13A18" w14:textId="77777777" w:rsidR="0068472E" w:rsidRPr="0042227D" w:rsidRDefault="0068472E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Naziv metodske jedinice</w:t>
            </w:r>
          </w:p>
        </w:tc>
        <w:tc>
          <w:tcPr>
            <w:tcW w:w="1015" w:type="dxa"/>
            <w:shd w:val="clear" w:color="auto" w:fill="auto"/>
          </w:tcPr>
          <w:p w14:paraId="00AE4F96" w14:textId="77777777" w:rsidR="0068472E" w:rsidRPr="0042227D" w:rsidRDefault="0068472E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Fond časova</w:t>
            </w:r>
          </w:p>
        </w:tc>
        <w:tc>
          <w:tcPr>
            <w:tcW w:w="2378" w:type="dxa"/>
            <w:shd w:val="clear" w:color="auto" w:fill="auto"/>
          </w:tcPr>
          <w:p w14:paraId="3A2FEF0E" w14:textId="77777777" w:rsidR="0068472E" w:rsidRPr="0042227D" w:rsidRDefault="00AD2B58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Datum</w:t>
            </w:r>
          </w:p>
        </w:tc>
      </w:tr>
      <w:tr w:rsidR="006A1C7B" w:rsidRPr="0042227D" w14:paraId="1B7F54F6" w14:textId="77777777" w:rsidTr="00AB57A7">
        <w:tc>
          <w:tcPr>
            <w:tcW w:w="791" w:type="dxa"/>
            <w:shd w:val="clear" w:color="auto" w:fill="auto"/>
          </w:tcPr>
          <w:p w14:paraId="0B411681" w14:textId="77777777" w:rsidR="006A1C7B" w:rsidRPr="0042227D" w:rsidRDefault="006A1C7B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1.</w:t>
            </w:r>
          </w:p>
        </w:tc>
        <w:tc>
          <w:tcPr>
            <w:tcW w:w="6245" w:type="dxa"/>
            <w:vMerge w:val="restart"/>
            <w:shd w:val="clear" w:color="auto" w:fill="auto"/>
          </w:tcPr>
          <w:p w14:paraId="5C549BE2" w14:textId="77777777" w:rsidR="006A1C7B" w:rsidRPr="0042227D" w:rsidRDefault="006A1C7B" w:rsidP="00AB0BFC">
            <w:pPr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 xml:space="preserve">Uticaj hronične hipoksične hipoksije na crvenu krvnu sliku, kardiovaskularni i respiratorni sistem </w:t>
            </w:r>
          </w:p>
          <w:p w14:paraId="5B0912C7" w14:textId="34ED0E82" w:rsidR="006A1C7B" w:rsidRPr="0042227D" w:rsidRDefault="006A1C7B" w:rsidP="0039603B">
            <w:pPr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Uticaj nedostatka gvožđa na crvenu krvnu sliku i parametre statusa gvožđa u serumu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062233D0" w14:textId="68C4A47A" w:rsidR="006A1C7B" w:rsidRPr="0042227D" w:rsidRDefault="006A1C7B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Cyrl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Cyrl-RS"/>
              </w:rPr>
              <w:t>9:00-10:30</w:t>
            </w:r>
          </w:p>
        </w:tc>
        <w:tc>
          <w:tcPr>
            <w:tcW w:w="2378" w:type="dxa"/>
            <w:vMerge w:val="restart"/>
            <w:shd w:val="clear" w:color="auto" w:fill="auto"/>
          </w:tcPr>
          <w:p w14:paraId="54F09F84" w14:textId="77777777" w:rsidR="006A1C7B" w:rsidRPr="0042227D" w:rsidRDefault="006A1C7B" w:rsidP="002A3251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18.10.2021.</w:t>
            </w:r>
          </w:p>
          <w:p w14:paraId="692A6C08" w14:textId="2E2472A8" w:rsidR="006A1C7B" w:rsidRPr="0042227D" w:rsidRDefault="006A1C7B" w:rsidP="002A3251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25.10. 2021.</w:t>
            </w:r>
          </w:p>
        </w:tc>
      </w:tr>
      <w:tr w:rsidR="006A1C7B" w:rsidRPr="0042227D" w14:paraId="558D2B94" w14:textId="77777777" w:rsidTr="00AB57A7">
        <w:tc>
          <w:tcPr>
            <w:tcW w:w="791" w:type="dxa"/>
            <w:shd w:val="clear" w:color="auto" w:fill="auto"/>
          </w:tcPr>
          <w:p w14:paraId="7EEB23FA" w14:textId="77777777" w:rsidR="006A1C7B" w:rsidRPr="0042227D" w:rsidRDefault="006A1C7B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2.</w:t>
            </w:r>
          </w:p>
        </w:tc>
        <w:tc>
          <w:tcPr>
            <w:tcW w:w="6245" w:type="dxa"/>
            <w:vMerge/>
            <w:shd w:val="clear" w:color="auto" w:fill="auto"/>
          </w:tcPr>
          <w:p w14:paraId="1DD01A05" w14:textId="6142D790" w:rsidR="006A1C7B" w:rsidRPr="0042227D" w:rsidRDefault="006A1C7B" w:rsidP="0039603B">
            <w:pPr>
              <w:rPr>
                <w:rFonts w:ascii="Times New Roman" w:hAnsi="Times New Roman"/>
                <w:caps/>
                <w:noProof/>
                <w:szCs w:val="22"/>
                <w:lang w:val="sr-Latn-RS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5382F061" w14:textId="0535576A" w:rsidR="006A1C7B" w:rsidRPr="0042227D" w:rsidRDefault="006A1C7B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614CACC7" w14:textId="08C2049D" w:rsidR="006A1C7B" w:rsidRPr="0042227D" w:rsidRDefault="006A1C7B" w:rsidP="005C2F98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</w:tr>
      <w:tr w:rsidR="009E4847" w:rsidRPr="0042227D" w14:paraId="469C1AAC" w14:textId="77777777" w:rsidTr="0042227D">
        <w:tc>
          <w:tcPr>
            <w:tcW w:w="791" w:type="dxa"/>
            <w:shd w:val="clear" w:color="auto" w:fill="EEECE1" w:themeFill="background2"/>
          </w:tcPr>
          <w:p w14:paraId="23CDAC14" w14:textId="77777777" w:rsidR="009E4847" w:rsidRPr="0042227D" w:rsidRDefault="009E4847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3.</w:t>
            </w:r>
          </w:p>
        </w:tc>
        <w:tc>
          <w:tcPr>
            <w:tcW w:w="6245" w:type="dxa"/>
            <w:vMerge w:val="restart"/>
            <w:shd w:val="clear" w:color="auto" w:fill="EEECE1" w:themeFill="background2"/>
          </w:tcPr>
          <w:p w14:paraId="244F308B" w14:textId="77777777" w:rsidR="009E4847" w:rsidRPr="0042227D" w:rsidRDefault="009E4847" w:rsidP="0039603B">
            <w:pPr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Promene u krvi i mokraći kod hemolitičke anemije</w:t>
            </w:r>
          </w:p>
          <w:p w14:paraId="0D05FD98" w14:textId="5F50C85C" w:rsidR="009E4847" w:rsidRPr="0042227D" w:rsidRDefault="009E4847" w:rsidP="009E4847">
            <w:pPr>
              <w:rPr>
                <w:rFonts w:ascii="Times New Roman" w:hAnsi="Times New Roman"/>
                <w:b/>
                <w:caps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Uticaj stresa na belu krvnu sliku</w:t>
            </w:r>
            <w:r w:rsidRPr="0042227D">
              <w:rPr>
                <w:rFonts w:ascii="Times New Roman" w:hAnsi="Times New Roman"/>
                <w:b/>
                <w:noProof/>
                <w:szCs w:val="22"/>
                <w:lang w:val="sr-Latn-RS"/>
              </w:rPr>
              <w:t xml:space="preserve"> </w:t>
            </w:r>
          </w:p>
        </w:tc>
        <w:tc>
          <w:tcPr>
            <w:tcW w:w="1015" w:type="dxa"/>
            <w:vMerge w:val="restart"/>
            <w:shd w:val="clear" w:color="auto" w:fill="EEECE1" w:themeFill="background2"/>
          </w:tcPr>
          <w:p w14:paraId="39DE736E" w14:textId="2F93B989" w:rsidR="009E4847" w:rsidRPr="0042227D" w:rsidRDefault="009E4847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Cyrl-RS"/>
              </w:rPr>
              <w:t>9:00-10:30</w:t>
            </w:r>
          </w:p>
        </w:tc>
        <w:tc>
          <w:tcPr>
            <w:tcW w:w="2378" w:type="dxa"/>
            <w:vMerge w:val="restart"/>
            <w:shd w:val="clear" w:color="auto" w:fill="EEECE1" w:themeFill="background2"/>
          </w:tcPr>
          <w:p w14:paraId="0286711D" w14:textId="77777777" w:rsidR="009E4847" w:rsidRPr="0042227D" w:rsidRDefault="009E4847" w:rsidP="00970797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</w:rPr>
              <w:t>01</w:t>
            </w: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.11. 2021.</w:t>
            </w:r>
          </w:p>
          <w:p w14:paraId="25FF1A2E" w14:textId="392355D4" w:rsidR="009E4847" w:rsidRPr="0042227D" w:rsidRDefault="009E4847" w:rsidP="009E4847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08.11.2021.</w:t>
            </w:r>
          </w:p>
        </w:tc>
      </w:tr>
      <w:tr w:rsidR="009E4847" w:rsidRPr="0042227D" w14:paraId="2D68791E" w14:textId="77777777" w:rsidTr="0042227D">
        <w:tc>
          <w:tcPr>
            <w:tcW w:w="791" w:type="dxa"/>
            <w:shd w:val="clear" w:color="auto" w:fill="EEECE1" w:themeFill="background2"/>
          </w:tcPr>
          <w:p w14:paraId="6DB808A8" w14:textId="77777777" w:rsidR="009E4847" w:rsidRPr="0042227D" w:rsidRDefault="009E4847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4.</w:t>
            </w:r>
          </w:p>
        </w:tc>
        <w:tc>
          <w:tcPr>
            <w:tcW w:w="6245" w:type="dxa"/>
            <w:vMerge/>
            <w:shd w:val="clear" w:color="auto" w:fill="auto"/>
          </w:tcPr>
          <w:p w14:paraId="1A53DB39" w14:textId="66CA1825" w:rsidR="009E4847" w:rsidRPr="0042227D" w:rsidRDefault="009E4847" w:rsidP="00A7347B">
            <w:pPr>
              <w:rPr>
                <w:rFonts w:ascii="Times New Roman" w:hAnsi="Times New Roman"/>
                <w:caps/>
                <w:noProof/>
                <w:szCs w:val="22"/>
                <w:lang w:val="sr-Latn-RS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1E0DE4F0" w14:textId="3F1A9D7B" w:rsidR="009E4847" w:rsidRPr="0042227D" w:rsidRDefault="009E4847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16148CC1" w14:textId="0261D7C9" w:rsidR="009E4847" w:rsidRPr="0042227D" w:rsidRDefault="009E4847" w:rsidP="006A1C7B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</w:tr>
      <w:tr w:rsidR="009E4847" w:rsidRPr="0042227D" w14:paraId="2B3804E5" w14:textId="77777777" w:rsidTr="00AB57A7">
        <w:tc>
          <w:tcPr>
            <w:tcW w:w="791" w:type="dxa"/>
            <w:shd w:val="clear" w:color="auto" w:fill="auto"/>
          </w:tcPr>
          <w:p w14:paraId="1BFB45CC" w14:textId="77777777" w:rsidR="009E4847" w:rsidRPr="0042227D" w:rsidRDefault="009E4847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5.</w:t>
            </w:r>
          </w:p>
        </w:tc>
        <w:tc>
          <w:tcPr>
            <w:tcW w:w="6245" w:type="dxa"/>
            <w:vMerge w:val="restart"/>
            <w:shd w:val="clear" w:color="auto" w:fill="auto"/>
          </w:tcPr>
          <w:p w14:paraId="5DD40A6C" w14:textId="653CEF3B" w:rsidR="009E4847" w:rsidRPr="0042227D" w:rsidRDefault="009E4847" w:rsidP="006A1C7B">
            <w:pPr>
              <w:rPr>
                <w:rFonts w:ascii="Times New Roman" w:hAnsi="Times New Roman"/>
                <w:b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Bela krvna slika, proteini plazme i sedimentacija eritrocita tokom reakcije akutne faze.</w:t>
            </w:r>
          </w:p>
          <w:p w14:paraId="2AA0BE55" w14:textId="77777777" w:rsidR="009E4847" w:rsidRPr="0042227D" w:rsidRDefault="009E4847" w:rsidP="0039603B">
            <w:pPr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 xml:space="preserve">Poremećaj koncentracije proteina krvne plazme </w:t>
            </w:r>
          </w:p>
          <w:p w14:paraId="5E6446DB" w14:textId="7ED9FEE8" w:rsidR="009E4847" w:rsidRPr="0042227D" w:rsidRDefault="009E4847" w:rsidP="0039603B">
            <w:pPr>
              <w:rPr>
                <w:rFonts w:ascii="Times New Roman" w:hAnsi="Times New Roman"/>
                <w:b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b/>
                <w:noProof/>
                <w:szCs w:val="22"/>
                <w:lang w:val="sr-Latn-RS"/>
              </w:rPr>
              <w:t>Kolokvijum</w:t>
            </w:r>
            <w:r w:rsidR="00D32657" w:rsidRPr="0042227D">
              <w:rPr>
                <w:rFonts w:ascii="Times New Roman" w:hAnsi="Times New Roman"/>
                <w:b/>
                <w:noProof/>
                <w:szCs w:val="22"/>
                <w:lang w:val="sr-Latn-RS"/>
              </w:rPr>
              <w:t xml:space="preserve"> – poremećaji crvene krvne slike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47FF32CC" w14:textId="76E29252" w:rsidR="009E4847" w:rsidRPr="0042227D" w:rsidRDefault="009E4847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Cyrl-RS"/>
              </w:rPr>
              <w:t>9:00-10:30</w:t>
            </w:r>
          </w:p>
        </w:tc>
        <w:tc>
          <w:tcPr>
            <w:tcW w:w="2378" w:type="dxa"/>
            <w:vMerge w:val="restart"/>
            <w:shd w:val="clear" w:color="auto" w:fill="auto"/>
          </w:tcPr>
          <w:p w14:paraId="2F820F52" w14:textId="77777777" w:rsidR="009E4847" w:rsidRPr="0042227D" w:rsidRDefault="009E4847" w:rsidP="002A3251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Cyrl-RS"/>
              </w:rPr>
              <w:t>15</w:t>
            </w: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.11.2021.</w:t>
            </w:r>
          </w:p>
          <w:p w14:paraId="244CA3E3" w14:textId="13F9DBED" w:rsidR="009E4847" w:rsidRPr="0042227D" w:rsidRDefault="009E4847" w:rsidP="002A3251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Cyrl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Cyrl-RS"/>
              </w:rPr>
              <w:t>22.11.2021.</w:t>
            </w:r>
          </w:p>
        </w:tc>
      </w:tr>
      <w:tr w:rsidR="009E4847" w:rsidRPr="0042227D" w14:paraId="22B6F084" w14:textId="77777777" w:rsidTr="00AB57A7">
        <w:tc>
          <w:tcPr>
            <w:tcW w:w="791" w:type="dxa"/>
            <w:shd w:val="clear" w:color="auto" w:fill="auto"/>
          </w:tcPr>
          <w:p w14:paraId="1F209F55" w14:textId="77777777" w:rsidR="009E4847" w:rsidRPr="0042227D" w:rsidRDefault="009E4847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6.</w:t>
            </w:r>
          </w:p>
        </w:tc>
        <w:tc>
          <w:tcPr>
            <w:tcW w:w="6245" w:type="dxa"/>
            <w:vMerge/>
            <w:shd w:val="clear" w:color="auto" w:fill="auto"/>
          </w:tcPr>
          <w:p w14:paraId="63EBF9B7" w14:textId="257D9544" w:rsidR="009E4847" w:rsidRPr="0042227D" w:rsidRDefault="009E4847" w:rsidP="0039603B">
            <w:pPr>
              <w:rPr>
                <w:rFonts w:ascii="Times New Roman" w:hAnsi="Times New Roman"/>
                <w:caps/>
                <w:noProof/>
                <w:szCs w:val="22"/>
                <w:lang w:val="sr-Latn-RS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6ED7D791" w14:textId="2E9D8568" w:rsidR="009E4847" w:rsidRPr="0042227D" w:rsidRDefault="009E4847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64621B1C" w14:textId="6D1451BE" w:rsidR="009E4847" w:rsidRPr="0042227D" w:rsidRDefault="009E4847" w:rsidP="006A1C7B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</w:tr>
      <w:tr w:rsidR="009E4847" w:rsidRPr="0042227D" w14:paraId="4A7347DE" w14:textId="77777777" w:rsidTr="00AB57A7">
        <w:tc>
          <w:tcPr>
            <w:tcW w:w="791" w:type="dxa"/>
            <w:shd w:val="clear" w:color="auto" w:fill="D9D9D9"/>
          </w:tcPr>
          <w:p w14:paraId="5F35CEA5" w14:textId="77777777" w:rsidR="009E4847" w:rsidRPr="0042227D" w:rsidRDefault="009E4847" w:rsidP="00D107FD">
            <w:pPr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7.</w:t>
            </w:r>
          </w:p>
        </w:tc>
        <w:tc>
          <w:tcPr>
            <w:tcW w:w="6245" w:type="dxa"/>
            <w:vMerge w:val="restart"/>
            <w:shd w:val="clear" w:color="auto" w:fill="D9D9D9"/>
          </w:tcPr>
          <w:p w14:paraId="7D7F77CE" w14:textId="77777777" w:rsidR="009E4847" w:rsidRPr="0042227D" w:rsidRDefault="009E4847" w:rsidP="0030477C">
            <w:pPr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iCs/>
                <w:noProof/>
                <w:szCs w:val="22"/>
                <w:lang w:val="sr-Latn-RS"/>
              </w:rPr>
              <w:t xml:space="preserve">Sklonost ka krvarenju zbog poremećaja formiranja primarnog ugruška </w:t>
            </w:r>
          </w:p>
          <w:p w14:paraId="2E456FDA" w14:textId="1A0C6272" w:rsidR="009E4847" w:rsidRPr="0042227D" w:rsidRDefault="009E4847" w:rsidP="00D32657">
            <w:pPr>
              <w:spacing w:line="240" w:lineRule="auto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iCs/>
                <w:noProof/>
                <w:szCs w:val="22"/>
                <w:lang w:val="sr-Latn-RS"/>
              </w:rPr>
              <w:t xml:space="preserve">Sklonosti ka krvarenju zbog poremećaja </w:t>
            </w: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koagulacije</w:t>
            </w:r>
            <w:r w:rsidRPr="0042227D">
              <w:rPr>
                <w:rFonts w:ascii="Times New Roman" w:hAnsi="Times New Roman"/>
                <w:b/>
                <w:bCs/>
                <w:noProof/>
                <w:szCs w:val="22"/>
                <w:lang w:val="sr-Latn-RS"/>
              </w:rPr>
              <w:t xml:space="preserve"> </w:t>
            </w:r>
          </w:p>
        </w:tc>
        <w:tc>
          <w:tcPr>
            <w:tcW w:w="1015" w:type="dxa"/>
            <w:vMerge w:val="restart"/>
            <w:shd w:val="clear" w:color="auto" w:fill="D9D9D9"/>
          </w:tcPr>
          <w:p w14:paraId="38E0C4DA" w14:textId="4F786FD9" w:rsidR="009E4847" w:rsidRPr="0042227D" w:rsidRDefault="00D32657" w:rsidP="00D107FD">
            <w:pPr>
              <w:spacing w:line="240" w:lineRule="auto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Cyrl-RS"/>
              </w:rPr>
              <w:t>9:00-10:30</w:t>
            </w:r>
          </w:p>
        </w:tc>
        <w:tc>
          <w:tcPr>
            <w:tcW w:w="2378" w:type="dxa"/>
            <w:vMerge w:val="restart"/>
            <w:shd w:val="clear" w:color="auto" w:fill="D9D9D9"/>
          </w:tcPr>
          <w:p w14:paraId="21ECC40D" w14:textId="3A60CDDB" w:rsidR="009E4847" w:rsidRPr="0042227D" w:rsidRDefault="009E4847" w:rsidP="00796E8A">
            <w:pPr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29.11.2021.</w:t>
            </w:r>
          </w:p>
          <w:p w14:paraId="2EC62573" w14:textId="6A0A215C" w:rsidR="009E4847" w:rsidRPr="0042227D" w:rsidRDefault="009E4847" w:rsidP="00796E8A">
            <w:pPr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06.12.2021</w:t>
            </w:r>
          </w:p>
          <w:p w14:paraId="1329ECEF" w14:textId="77777777" w:rsidR="009E4847" w:rsidRPr="0042227D" w:rsidRDefault="009E4847" w:rsidP="00796E8A">
            <w:pPr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</w:tr>
      <w:tr w:rsidR="009E4847" w:rsidRPr="0042227D" w14:paraId="6883AF5D" w14:textId="77777777" w:rsidTr="00AB57A7">
        <w:trPr>
          <w:trHeight w:val="493"/>
        </w:trPr>
        <w:tc>
          <w:tcPr>
            <w:tcW w:w="791" w:type="dxa"/>
            <w:shd w:val="clear" w:color="auto" w:fill="D9D9D9"/>
          </w:tcPr>
          <w:p w14:paraId="4398EE95" w14:textId="77777777" w:rsidR="009E4847" w:rsidRPr="0042227D" w:rsidRDefault="009E4847" w:rsidP="00D107FD">
            <w:pPr>
              <w:spacing w:line="240" w:lineRule="auto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8.</w:t>
            </w:r>
          </w:p>
        </w:tc>
        <w:tc>
          <w:tcPr>
            <w:tcW w:w="6245" w:type="dxa"/>
            <w:vMerge/>
            <w:shd w:val="clear" w:color="auto" w:fill="D9D9D9"/>
          </w:tcPr>
          <w:p w14:paraId="3D3C4995" w14:textId="77777777" w:rsidR="009E4847" w:rsidRPr="0042227D" w:rsidRDefault="009E4847" w:rsidP="00D107FD">
            <w:pPr>
              <w:spacing w:line="240" w:lineRule="auto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  <w:tc>
          <w:tcPr>
            <w:tcW w:w="1015" w:type="dxa"/>
            <w:vMerge/>
            <w:shd w:val="clear" w:color="auto" w:fill="D9D9D9"/>
          </w:tcPr>
          <w:p w14:paraId="4CDFC0D4" w14:textId="7EDBF006" w:rsidR="009E4847" w:rsidRPr="0042227D" w:rsidRDefault="009E4847" w:rsidP="00D107FD">
            <w:pPr>
              <w:spacing w:line="240" w:lineRule="auto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  <w:tc>
          <w:tcPr>
            <w:tcW w:w="2378" w:type="dxa"/>
            <w:vMerge/>
            <w:shd w:val="clear" w:color="auto" w:fill="D9D9D9"/>
          </w:tcPr>
          <w:p w14:paraId="3EF56DD7" w14:textId="77777777" w:rsidR="009E4847" w:rsidRPr="0042227D" w:rsidRDefault="009E4847" w:rsidP="00796E8A">
            <w:pPr>
              <w:spacing w:line="240" w:lineRule="auto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</w:tr>
      <w:tr w:rsidR="00847E1B" w:rsidRPr="0042227D" w14:paraId="6115A311" w14:textId="77777777" w:rsidTr="00AB57A7">
        <w:tc>
          <w:tcPr>
            <w:tcW w:w="791" w:type="dxa"/>
            <w:shd w:val="clear" w:color="auto" w:fill="auto"/>
          </w:tcPr>
          <w:p w14:paraId="1EEB6FF5" w14:textId="77777777" w:rsidR="00847E1B" w:rsidRPr="0042227D" w:rsidRDefault="00847E1B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9.</w:t>
            </w:r>
          </w:p>
        </w:tc>
        <w:tc>
          <w:tcPr>
            <w:tcW w:w="6245" w:type="dxa"/>
            <w:vMerge w:val="restart"/>
            <w:shd w:val="clear" w:color="auto" w:fill="auto"/>
          </w:tcPr>
          <w:p w14:paraId="4932D66E" w14:textId="77777777" w:rsidR="00847E1B" w:rsidRPr="0042227D" w:rsidRDefault="00847E1B" w:rsidP="00D107FD">
            <w:pPr>
              <w:pStyle w:val="Heading2"/>
              <w:jc w:val="both"/>
              <w:rPr>
                <w:b w:val="0"/>
                <w:noProof/>
                <w:color w:val="auto"/>
                <w:sz w:val="22"/>
                <w:szCs w:val="22"/>
                <w:lang w:val="sr-Latn-RS"/>
              </w:rPr>
            </w:pPr>
            <w:r w:rsidRPr="0042227D">
              <w:rPr>
                <w:b w:val="0"/>
                <w:noProof/>
                <w:color w:val="auto"/>
                <w:sz w:val="22"/>
                <w:szCs w:val="22"/>
                <w:lang w:val="sr-Latn-RS"/>
              </w:rPr>
              <w:t>Pregled sedimenta mokraće</w:t>
            </w:r>
          </w:p>
          <w:p w14:paraId="17D19B4A" w14:textId="77777777" w:rsidR="00847E1B" w:rsidRPr="0042227D" w:rsidRDefault="00847E1B" w:rsidP="00C6767B">
            <w:pPr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Ispitivanje poremećaja funkcije glomerula - proteinurija</w:t>
            </w:r>
          </w:p>
          <w:p w14:paraId="3E591E4A" w14:textId="2C6D3410" w:rsidR="00847E1B" w:rsidRPr="0042227D" w:rsidRDefault="00847E1B" w:rsidP="0039603B">
            <w:pPr>
              <w:rPr>
                <w:rFonts w:ascii="Times New Roman" w:hAnsi="Times New Roman"/>
                <w:b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b/>
                <w:bCs/>
                <w:noProof/>
                <w:szCs w:val="22"/>
                <w:lang w:val="sr-Latn-RS"/>
              </w:rPr>
              <w:t>Kolokvijum</w:t>
            </w:r>
            <w:r w:rsidRPr="0042227D">
              <w:rPr>
                <w:rFonts w:ascii="Times New Roman" w:hAnsi="Times New Roman"/>
                <w:b/>
                <w:bCs/>
                <w:noProof/>
                <w:szCs w:val="22"/>
                <w:lang w:val="sr-Latn-RS"/>
              </w:rPr>
              <w:t xml:space="preserve"> – poremećaj bele krvne slike i hemostaze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7BEBDF09" w14:textId="5D0C5A25" w:rsidR="00847E1B" w:rsidRPr="0042227D" w:rsidRDefault="0042227D" w:rsidP="00D107FD">
            <w:pPr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Cyrl-RS"/>
              </w:rPr>
              <w:t>9:00-10:30</w:t>
            </w:r>
          </w:p>
        </w:tc>
        <w:tc>
          <w:tcPr>
            <w:tcW w:w="2378" w:type="dxa"/>
            <w:vMerge w:val="restart"/>
            <w:shd w:val="clear" w:color="auto" w:fill="auto"/>
          </w:tcPr>
          <w:p w14:paraId="0EB38068" w14:textId="4A0C020B" w:rsidR="00847E1B" w:rsidRPr="0042227D" w:rsidRDefault="00847E1B" w:rsidP="002A3251">
            <w:pPr>
              <w:spacing w:line="240" w:lineRule="auto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13.12.2021.</w:t>
            </w:r>
          </w:p>
          <w:p w14:paraId="22D85A87" w14:textId="6FB71FE0" w:rsidR="00847E1B" w:rsidRPr="0042227D" w:rsidRDefault="00847E1B" w:rsidP="002A3251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20.12.2021.</w:t>
            </w:r>
          </w:p>
        </w:tc>
      </w:tr>
      <w:tr w:rsidR="00847E1B" w:rsidRPr="0042227D" w14:paraId="73364A7C" w14:textId="77777777" w:rsidTr="0042227D">
        <w:trPr>
          <w:trHeight w:val="286"/>
        </w:trPr>
        <w:tc>
          <w:tcPr>
            <w:tcW w:w="79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1D9B98" w14:textId="77777777" w:rsidR="00847E1B" w:rsidRPr="0042227D" w:rsidRDefault="00847E1B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10.</w:t>
            </w:r>
          </w:p>
        </w:tc>
        <w:tc>
          <w:tcPr>
            <w:tcW w:w="6245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1AC2ED18" w14:textId="0B6AB5EA" w:rsidR="00847E1B" w:rsidRPr="0042227D" w:rsidRDefault="00847E1B" w:rsidP="0039603B">
            <w:pPr>
              <w:rPr>
                <w:rFonts w:ascii="Times New Roman" w:hAnsi="Times New Roman"/>
                <w:b/>
                <w:noProof/>
                <w:szCs w:val="22"/>
                <w:lang w:val="sr-Latn-RS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430E78D3" w14:textId="7AD7CE88" w:rsidR="00847E1B" w:rsidRPr="0042227D" w:rsidRDefault="00847E1B" w:rsidP="00D107FD">
            <w:pPr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  <w:tc>
          <w:tcPr>
            <w:tcW w:w="2378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1D3E1EF4" w14:textId="611C1DE3" w:rsidR="00847E1B" w:rsidRPr="0042227D" w:rsidRDefault="00847E1B" w:rsidP="002A3251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</w:p>
        </w:tc>
      </w:tr>
      <w:tr w:rsidR="00DB6704" w:rsidRPr="0042227D" w14:paraId="1C89BE41" w14:textId="77777777" w:rsidTr="00AB57A7">
        <w:tc>
          <w:tcPr>
            <w:tcW w:w="791" w:type="dxa"/>
            <w:shd w:val="clear" w:color="auto" w:fill="auto"/>
          </w:tcPr>
          <w:p w14:paraId="4A629D5F" w14:textId="77777777" w:rsidR="00847E1B" w:rsidRPr="0042227D" w:rsidRDefault="00847E1B" w:rsidP="00D107FD">
            <w:pPr>
              <w:jc w:val="center"/>
              <w:rPr>
                <w:rFonts w:ascii="Times New Roman" w:hAnsi="Times New Roman"/>
                <w:szCs w:val="22"/>
              </w:rPr>
            </w:pPr>
            <w:r w:rsidRPr="0042227D">
              <w:rPr>
                <w:rFonts w:ascii="Times New Roman" w:hAnsi="Times New Roman"/>
                <w:szCs w:val="22"/>
              </w:rPr>
              <w:t>11.</w:t>
            </w:r>
          </w:p>
          <w:p w14:paraId="4670CD10" w14:textId="77777777" w:rsidR="00740DEB" w:rsidRPr="0042227D" w:rsidRDefault="00740DEB" w:rsidP="00D107FD">
            <w:pPr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12.</w:t>
            </w:r>
          </w:p>
          <w:p w14:paraId="61EB9F5E" w14:textId="77777777" w:rsidR="00332A99" w:rsidRPr="0042227D" w:rsidRDefault="00332A99" w:rsidP="00D107FD">
            <w:pPr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13.</w:t>
            </w:r>
          </w:p>
          <w:p w14:paraId="1CA13876" w14:textId="64E759CE" w:rsidR="00332A99" w:rsidRPr="0042227D" w:rsidRDefault="00332A99" w:rsidP="00D107FD">
            <w:pPr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14.</w:t>
            </w:r>
          </w:p>
        </w:tc>
        <w:tc>
          <w:tcPr>
            <w:tcW w:w="6245" w:type="dxa"/>
            <w:shd w:val="clear" w:color="auto" w:fill="auto"/>
          </w:tcPr>
          <w:p w14:paraId="1E82B828" w14:textId="02C52773" w:rsidR="00332A99" w:rsidRPr="0042227D" w:rsidRDefault="00847E1B" w:rsidP="00332A99">
            <w:pPr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szCs w:val="22"/>
              </w:rPr>
              <w:t>Ispitivanje poremećaja funkcije glomerula – intenzitet glomerulske filtracije</w:t>
            </w:r>
            <w:r w:rsidR="000B2804" w:rsidRPr="0042227D">
              <w:rPr>
                <w:rFonts w:ascii="Times New Roman" w:hAnsi="Times New Roman"/>
                <w:szCs w:val="22"/>
              </w:rPr>
              <w:t>.</w:t>
            </w:r>
            <w:r w:rsidR="00332A99" w:rsidRPr="0042227D">
              <w:rPr>
                <w:rFonts w:ascii="Times New Roman" w:hAnsi="Times New Roman"/>
                <w:szCs w:val="22"/>
              </w:rPr>
              <w:t xml:space="preserve"> </w:t>
            </w:r>
            <w:r w:rsidR="00740DEB" w:rsidRPr="0042227D">
              <w:rPr>
                <w:rFonts w:ascii="Times New Roman" w:hAnsi="Times New Roman"/>
                <w:noProof/>
                <w:szCs w:val="22"/>
                <w:lang w:val="sr-Latn-RS"/>
              </w:rPr>
              <w:t>Ispitivanje poremećaja funkcije tubula</w:t>
            </w:r>
            <w:r w:rsidR="00332A99" w:rsidRPr="0042227D">
              <w:rPr>
                <w:rFonts w:ascii="Times New Roman" w:hAnsi="Times New Roman"/>
                <w:noProof/>
                <w:szCs w:val="22"/>
                <w:lang w:val="sr-Latn-RS"/>
              </w:rPr>
              <w:t xml:space="preserve">. </w:t>
            </w:r>
          </w:p>
          <w:p w14:paraId="748B3126" w14:textId="608725F1" w:rsidR="00332A99" w:rsidRPr="0042227D" w:rsidRDefault="00332A99" w:rsidP="00332A99">
            <w:pPr>
              <w:rPr>
                <w:rFonts w:ascii="Times New Roman" w:hAnsi="Times New Roman"/>
                <w:b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Šećerna bolest i ketoza</w:t>
            </w: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.</w:t>
            </w:r>
            <w:r w:rsidRPr="0042227D">
              <w:rPr>
                <w:rFonts w:ascii="Times New Roman" w:hAnsi="Times New Roman"/>
                <w:b/>
                <w:noProof/>
                <w:szCs w:val="22"/>
                <w:lang w:val="sr-Latn-RS"/>
              </w:rPr>
              <w:t xml:space="preserve"> </w:t>
            </w:r>
          </w:p>
          <w:p w14:paraId="456ADC4A" w14:textId="41F46D6A" w:rsidR="00740DEB" w:rsidRPr="0042227D" w:rsidRDefault="00332A99" w:rsidP="00332A99">
            <w:pPr>
              <w:spacing w:line="240" w:lineRule="atLeast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 xml:space="preserve">Uticaj poremećaja funkcije jetre na koncentraciju žučnih kiselina i bilirubina u serumu i urinu. </w:t>
            </w:r>
            <w:r w:rsidR="0042227D" w:rsidRPr="0042227D">
              <w:rPr>
                <w:rFonts w:ascii="Times New Roman" w:hAnsi="Times New Roman"/>
                <w:noProof/>
                <w:szCs w:val="22"/>
                <w:lang w:val="sr-Latn-RS"/>
              </w:rPr>
              <w:t>E</w:t>
            </w: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nzim</w:t>
            </w:r>
            <w:r w:rsidR="0042227D" w:rsidRPr="0042227D">
              <w:rPr>
                <w:rFonts w:ascii="Times New Roman" w:hAnsi="Times New Roman"/>
                <w:noProof/>
                <w:szCs w:val="22"/>
                <w:lang w:val="sr-Latn-RS"/>
              </w:rPr>
              <w:t>i</w:t>
            </w: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 xml:space="preserve"> koji ukazuju na oštećenje hepatocita.</w:t>
            </w:r>
          </w:p>
        </w:tc>
        <w:tc>
          <w:tcPr>
            <w:tcW w:w="1015" w:type="dxa"/>
            <w:shd w:val="clear" w:color="auto" w:fill="auto"/>
          </w:tcPr>
          <w:p w14:paraId="2F91DD53" w14:textId="50F4ECF9" w:rsidR="00740DEB" w:rsidRPr="0042227D" w:rsidRDefault="000B2804" w:rsidP="00D107FD">
            <w:pPr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Cyrl-RS"/>
              </w:rPr>
              <w:t>9:00-1</w:t>
            </w:r>
            <w:r w:rsidR="0042227D">
              <w:rPr>
                <w:rFonts w:ascii="Times New Roman" w:hAnsi="Times New Roman"/>
                <w:noProof/>
                <w:szCs w:val="22"/>
                <w:lang w:val="sr-Latn-RS"/>
              </w:rPr>
              <w:t>2</w:t>
            </w:r>
            <w:r w:rsidR="00332A99" w:rsidRPr="0042227D">
              <w:rPr>
                <w:rFonts w:ascii="Times New Roman" w:hAnsi="Times New Roman"/>
                <w:noProof/>
                <w:szCs w:val="22"/>
                <w:lang w:val="sr-Latn-RS"/>
              </w:rPr>
              <w:t>:</w:t>
            </w:r>
            <w:r w:rsidR="0042227D">
              <w:rPr>
                <w:rFonts w:ascii="Times New Roman" w:hAnsi="Times New Roman"/>
                <w:noProof/>
                <w:szCs w:val="22"/>
                <w:lang w:val="sr-Latn-RS"/>
              </w:rPr>
              <w:t>0</w:t>
            </w:r>
            <w:r w:rsidR="00332A99" w:rsidRPr="0042227D">
              <w:rPr>
                <w:rFonts w:ascii="Times New Roman" w:hAnsi="Times New Roman"/>
                <w:noProof/>
                <w:szCs w:val="22"/>
                <w:lang w:val="sr-Latn-RS"/>
              </w:rPr>
              <w:t>0</w:t>
            </w:r>
          </w:p>
        </w:tc>
        <w:tc>
          <w:tcPr>
            <w:tcW w:w="2378" w:type="dxa"/>
            <w:shd w:val="clear" w:color="auto" w:fill="auto"/>
          </w:tcPr>
          <w:p w14:paraId="63D981A1" w14:textId="77777777" w:rsidR="00740DEB" w:rsidRPr="0042227D" w:rsidRDefault="000B2804" w:rsidP="002A3251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27</w:t>
            </w:r>
            <w:r w:rsidR="00740DEB" w:rsidRPr="0042227D">
              <w:rPr>
                <w:rFonts w:ascii="Times New Roman" w:hAnsi="Times New Roman"/>
                <w:noProof/>
                <w:szCs w:val="22"/>
                <w:lang w:val="sr-Latn-RS"/>
              </w:rPr>
              <w:t>.12.</w:t>
            </w:r>
            <w:r w:rsidR="00A31320" w:rsidRPr="0042227D">
              <w:rPr>
                <w:rFonts w:ascii="Times New Roman" w:hAnsi="Times New Roman"/>
                <w:noProof/>
                <w:szCs w:val="22"/>
                <w:lang w:val="sr-Latn-RS"/>
              </w:rPr>
              <w:t>202</w:t>
            </w:r>
            <w:r w:rsidR="002A3251" w:rsidRPr="0042227D">
              <w:rPr>
                <w:rFonts w:ascii="Times New Roman" w:hAnsi="Times New Roman"/>
                <w:noProof/>
                <w:szCs w:val="22"/>
                <w:lang w:val="sr-Latn-RS"/>
              </w:rPr>
              <w:t>1</w:t>
            </w:r>
            <w:r w:rsidR="00740DEB" w:rsidRPr="0042227D">
              <w:rPr>
                <w:rFonts w:ascii="Times New Roman" w:hAnsi="Times New Roman"/>
                <w:noProof/>
                <w:szCs w:val="22"/>
                <w:lang w:val="sr-Latn-RS"/>
              </w:rPr>
              <w:t>.</w:t>
            </w:r>
          </w:p>
          <w:p w14:paraId="09E475D9" w14:textId="6E45A33F" w:rsidR="000B2804" w:rsidRPr="0042227D" w:rsidRDefault="000B2804" w:rsidP="002A3251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10.01.2022.</w:t>
            </w:r>
          </w:p>
        </w:tc>
      </w:tr>
      <w:tr w:rsidR="00332A99" w:rsidRPr="0042227D" w14:paraId="54872B5B" w14:textId="77777777" w:rsidTr="003F68E5">
        <w:trPr>
          <w:trHeight w:val="539"/>
        </w:trPr>
        <w:tc>
          <w:tcPr>
            <w:tcW w:w="791" w:type="dxa"/>
            <w:shd w:val="clear" w:color="auto" w:fill="D9D9D9"/>
          </w:tcPr>
          <w:p w14:paraId="6B5494D5" w14:textId="44041BEB" w:rsidR="00332A99" w:rsidRPr="0042227D" w:rsidRDefault="00332A99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15.</w:t>
            </w:r>
          </w:p>
        </w:tc>
        <w:tc>
          <w:tcPr>
            <w:tcW w:w="6245" w:type="dxa"/>
            <w:shd w:val="clear" w:color="auto" w:fill="D9D9D9"/>
          </w:tcPr>
          <w:p w14:paraId="41427460" w14:textId="256A27F2" w:rsidR="00332A99" w:rsidRPr="0042227D" w:rsidRDefault="00332A99" w:rsidP="00332A99">
            <w:pPr>
              <w:rPr>
                <w:rFonts w:ascii="Times New Roman" w:hAnsi="Times New Roman"/>
                <w:b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>Analiza EKG-a</w:t>
            </w:r>
          </w:p>
          <w:p w14:paraId="476D3F9A" w14:textId="4433BC63" w:rsidR="00332A99" w:rsidRPr="0042227D" w:rsidRDefault="00332A99" w:rsidP="00332A99">
            <w:pPr>
              <w:rPr>
                <w:rFonts w:ascii="Times New Roman" w:hAnsi="Times New Roman"/>
                <w:caps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b/>
                <w:noProof/>
                <w:szCs w:val="22"/>
                <w:lang w:val="sr-Latn-RS"/>
              </w:rPr>
              <w:t>Kolokvijum</w:t>
            </w:r>
            <w:r w:rsidRPr="0042227D">
              <w:rPr>
                <w:rFonts w:ascii="Times New Roman" w:hAnsi="Times New Roman"/>
                <w:noProof/>
                <w:szCs w:val="22"/>
                <w:lang w:val="sr-Latn-RS"/>
              </w:rPr>
              <w:t xml:space="preserve"> – </w:t>
            </w:r>
            <w:r w:rsidRPr="0042227D">
              <w:rPr>
                <w:rFonts w:ascii="Times New Roman" w:hAnsi="Times New Roman"/>
                <w:b/>
                <w:bCs/>
                <w:noProof/>
                <w:szCs w:val="22"/>
                <w:lang w:val="sr-Latn-RS"/>
              </w:rPr>
              <w:t>poremećaj funkcije urinarnog trakta</w:t>
            </w:r>
            <w:r w:rsidR="0042227D" w:rsidRPr="0042227D">
              <w:rPr>
                <w:rFonts w:ascii="Times New Roman" w:hAnsi="Times New Roman"/>
                <w:b/>
                <w:bCs/>
                <w:noProof/>
                <w:szCs w:val="22"/>
                <w:lang w:val="sr-Latn-RS"/>
              </w:rPr>
              <w:t>, jetre i metabolički poremećaji</w:t>
            </w:r>
          </w:p>
        </w:tc>
        <w:tc>
          <w:tcPr>
            <w:tcW w:w="1015" w:type="dxa"/>
            <w:shd w:val="clear" w:color="auto" w:fill="D9D9D9"/>
          </w:tcPr>
          <w:p w14:paraId="452DC76B" w14:textId="57667C2D" w:rsidR="00332A99" w:rsidRPr="0042227D" w:rsidRDefault="00332A99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Cs w:val="22"/>
                <w:lang w:val="sr-Latn-RS"/>
              </w:rPr>
            </w:pPr>
            <w:r w:rsidRPr="0042227D">
              <w:rPr>
                <w:rFonts w:ascii="Times New Roman" w:hAnsi="Times New Roman"/>
                <w:noProof/>
                <w:szCs w:val="22"/>
                <w:lang w:val="sr-Cyrl-RS"/>
              </w:rPr>
              <w:t>9:00-10:30</w:t>
            </w:r>
          </w:p>
        </w:tc>
        <w:tc>
          <w:tcPr>
            <w:tcW w:w="2378" w:type="dxa"/>
            <w:shd w:val="clear" w:color="auto" w:fill="D9D9D9"/>
          </w:tcPr>
          <w:p w14:paraId="21C2A0EC" w14:textId="77777777" w:rsidR="00332A99" w:rsidRPr="0042227D" w:rsidRDefault="00332A99" w:rsidP="002A3251">
            <w:pPr>
              <w:spacing w:line="240" w:lineRule="atLeast"/>
              <w:jc w:val="center"/>
              <w:rPr>
                <w:rFonts w:ascii="Times New Roman" w:hAnsi="Times New Roman"/>
                <w:szCs w:val="22"/>
              </w:rPr>
            </w:pPr>
            <w:r w:rsidRPr="0042227D">
              <w:rPr>
                <w:rFonts w:ascii="Times New Roman" w:hAnsi="Times New Roman"/>
                <w:szCs w:val="22"/>
              </w:rPr>
              <w:t>17.01.2022</w:t>
            </w:r>
          </w:p>
          <w:p w14:paraId="084830DC" w14:textId="765B4249" w:rsidR="00332A99" w:rsidRPr="0042227D" w:rsidRDefault="00332A99" w:rsidP="002A3251">
            <w:pPr>
              <w:spacing w:line="240" w:lineRule="atLeast"/>
              <w:jc w:val="center"/>
              <w:rPr>
                <w:rFonts w:ascii="Times New Roman" w:hAnsi="Times New Roman"/>
                <w:szCs w:val="22"/>
              </w:rPr>
            </w:pPr>
            <w:r w:rsidRPr="0042227D">
              <w:rPr>
                <w:rFonts w:ascii="Times New Roman" w:hAnsi="Times New Roman"/>
                <w:szCs w:val="22"/>
              </w:rPr>
              <w:t>21.01.2022</w:t>
            </w:r>
          </w:p>
        </w:tc>
      </w:tr>
    </w:tbl>
    <w:p w14:paraId="0A995EF7" w14:textId="77777777" w:rsidR="009E199D" w:rsidRPr="0042227D" w:rsidRDefault="009E199D">
      <w:pPr>
        <w:spacing w:line="240" w:lineRule="atLeast"/>
        <w:rPr>
          <w:rFonts w:ascii="Times New Roman" w:hAnsi="Times New Roman"/>
          <w:noProof/>
          <w:szCs w:val="22"/>
          <w:lang w:val="sr-Latn-RS"/>
        </w:rPr>
      </w:pPr>
    </w:p>
    <w:p w14:paraId="38DCDA96" w14:textId="77777777" w:rsidR="002F075B" w:rsidRPr="0042227D" w:rsidRDefault="002F075B" w:rsidP="00915A7C">
      <w:pPr>
        <w:spacing w:line="240" w:lineRule="atLeast"/>
        <w:ind w:left="5760" w:firstLine="720"/>
        <w:jc w:val="center"/>
        <w:rPr>
          <w:rFonts w:ascii="Times New Roman" w:hAnsi="Times New Roman"/>
          <w:noProof/>
          <w:szCs w:val="22"/>
          <w:lang w:val="sr-Latn-RS"/>
        </w:rPr>
      </w:pPr>
      <w:r w:rsidRPr="0042227D">
        <w:rPr>
          <w:rFonts w:ascii="Times New Roman" w:hAnsi="Times New Roman"/>
          <w:noProof/>
          <w:szCs w:val="22"/>
          <w:lang w:val="sr-Latn-RS"/>
        </w:rPr>
        <w:t>Šef</w:t>
      </w:r>
      <w:r w:rsidRPr="0042227D">
        <w:rPr>
          <w:rFonts w:ascii="Times New Roman" w:hAnsi="Times New Roman"/>
          <w:noProof/>
          <w:szCs w:val="22"/>
          <w:lang w:val="sr-Latn-RS"/>
        </w:rPr>
        <w:tab/>
      </w:r>
      <w:r w:rsidRPr="0042227D">
        <w:rPr>
          <w:rFonts w:ascii="Times New Roman" w:hAnsi="Times New Roman"/>
          <w:noProof/>
          <w:szCs w:val="22"/>
          <w:lang w:val="sr-Latn-RS"/>
        </w:rPr>
        <w:tab/>
      </w:r>
    </w:p>
    <w:p w14:paraId="0BBA7075" w14:textId="77777777" w:rsidR="002F075B" w:rsidRPr="0042227D" w:rsidRDefault="00915A7C" w:rsidP="009E1D74">
      <w:pPr>
        <w:spacing w:line="240" w:lineRule="atLeast"/>
        <w:ind w:left="5040" w:firstLine="720"/>
        <w:jc w:val="center"/>
        <w:rPr>
          <w:rFonts w:ascii="Times New Roman" w:hAnsi="Times New Roman"/>
          <w:noProof/>
          <w:szCs w:val="22"/>
          <w:lang w:val="sr-Latn-RS"/>
        </w:rPr>
      </w:pPr>
      <w:r w:rsidRPr="0042227D">
        <w:rPr>
          <w:rFonts w:ascii="Times New Roman" w:hAnsi="Times New Roman"/>
          <w:noProof/>
          <w:szCs w:val="22"/>
          <w:lang w:val="sr-Latn-RS"/>
        </w:rPr>
        <w:t>Katedre</w:t>
      </w:r>
      <w:r w:rsidR="002F075B" w:rsidRPr="0042227D">
        <w:rPr>
          <w:rFonts w:ascii="Times New Roman" w:hAnsi="Times New Roman"/>
          <w:noProof/>
          <w:szCs w:val="22"/>
          <w:lang w:val="sr-Latn-RS"/>
        </w:rPr>
        <w:t xml:space="preserve"> za patološku fiziologiju</w:t>
      </w:r>
    </w:p>
    <w:p w14:paraId="0A78E251" w14:textId="77777777" w:rsidR="0039603B" w:rsidRPr="0042227D" w:rsidRDefault="0039603B" w:rsidP="0039603B">
      <w:pPr>
        <w:spacing w:line="240" w:lineRule="atLeast"/>
        <w:jc w:val="center"/>
        <w:rPr>
          <w:rFonts w:ascii="Times New Roman" w:hAnsi="Times New Roman"/>
          <w:noProof/>
          <w:szCs w:val="22"/>
          <w:lang w:val="sr-Latn-RS"/>
        </w:rPr>
      </w:pPr>
    </w:p>
    <w:p w14:paraId="5A8EFE8A" w14:textId="77777777" w:rsidR="001E3DBC" w:rsidRPr="0042227D" w:rsidRDefault="009E1D74" w:rsidP="002A3251">
      <w:pPr>
        <w:spacing w:line="240" w:lineRule="atLeast"/>
        <w:ind w:left="6480"/>
        <w:rPr>
          <w:rFonts w:ascii="Times New Roman" w:hAnsi="Times New Roman"/>
          <w:noProof/>
          <w:szCs w:val="22"/>
          <w:lang w:val="sr-Latn-RS"/>
        </w:rPr>
      </w:pPr>
      <w:r w:rsidRPr="0042227D">
        <w:rPr>
          <w:rFonts w:ascii="Times New Roman" w:hAnsi="Times New Roman"/>
          <w:noProof/>
          <w:szCs w:val="22"/>
          <w:lang w:val="sr-Latn-RS"/>
        </w:rPr>
        <w:t xml:space="preserve">Prof. </w:t>
      </w:r>
      <w:r w:rsidR="002F075B" w:rsidRPr="0042227D">
        <w:rPr>
          <w:rFonts w:ascii="Times New Roman" w:hAnsi="Times New Roman"/>
          <w:noProof/>
          <w:szCs w:val="22"/>
          <w:lang w:val="sr-Latn-RS"/>
        </w:rPr>
        <w:t xml:space="preserve">dr </w:t>
      </w:r>
      <w:r w:rsidR="002A3251" w:rsidRPr="0042227D">
        <w:rPr>
          <w:rFonts w:ascii="Times New Roman" w:hAnsi="Times New Roman"/>
          <w:noProof/>
          <w:szCs w:val="22"/>
          <w:lang w:val="sr-Latn-RS"/>
        </w:rPr>
        <w:t>Milica Kovačević Filipović</w:t>
      </w:r>
    </w:p>
    <w:sectPr w:rsidR="001E3DBC" w:rsidRPr="0042227D" w:rsidSect="00E82B1A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680" w:bottom="144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B4F96" w14:textId="77777777" w:rsidR="00764AE7" w:rsidRDefault="00764AE7">
      <w:r>
        <w:separator/>
      </w:r>
    </w:p>
  </w:endnote>
  <w:endnote w:type="continuationSeparator" w:id="0">
    <w:p w14:paraId="4E483DEE" w14:textId="77777777" w:rsidR="00764AE7" w:rsidRDefault="0076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ion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ionOld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351EE" w14:textId="77777777" w:rsidR="009272E2" w:rsidRDefault="00927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FB08AE" w14:textId="77777777" w:rsidR="009272E2" w:rsidRDefault="009272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C917" w14:textId="77777777" w:rsidR="009272E2" w:rsidRDefault="00927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3251">
      <w:rPr>
        <w:rStyle w:val="PageNumber"/>
        <w:noProof/>
      </w:rPr>
      <w:t>1</w:t>
    </w:r>
    <w:r>
      <w:rPr>
        <w:rStyle w:val="PageNumber"/>
      </w:rPr>
      <w:fldChar w:fldCharType="end"/>
    </w:r>
  </w:p>
  <w:p w14:paraId="15574343" w14:textId="77777777" w:rsidR="009272E2" w:rsidRDefault="009272E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2DE4" w14:textId="77777777" w:rsidR="00764AE7" w:rsidRDefault="00764AE7">
      <w:r>
        <w:separator/>
      </w:r>
    </w:p>
  </w:footnote>
  <w:footnote w:type="continuationSeparator" w:id="0">
    <w:p w14:paraId="37EA3488" w14:textId="77777777" w:rsidR="00764AE7" w:rsidRDefault="00764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F859A" w14:textId="77777777" w:rsidR="009272E2" w:rsidRDefault="009272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9526E2" w14:textId="77777777" w:rsidR="009272E2" w:rsidRDefault="009272E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64A92" w14:textId="77777777" w:rsidR="009272E2" w:rsidRDefault="009272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3251">
      <w:rPr>
        <w:rStyle w:val="PageNumber"/>
        <w:noProof/>
      </w:rPr>
      <w:t>1</w:t>
    </w:r>
    <w:r>
      <w:rPr>
        <w:rStyle w:val="PageNumber"/>
      </w:rPr>
      <w:fldChar w:fldCharType="end"/>
    </w:r>
  </w:p>
  <w:p w14:paraId="55B78CD8" w14:textId="77777777" w:rsidR="009272E2" w:rsidRDefault="009272E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47D37"/>
    <w:multiLevelType w:val="hybridMultilevel"/>
    <w:tmpl w:val="E84C3B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6D5F02"/>
    <w:multiLevelType w:val="hybridMultilevel"/>
    <w:tmpl w:val="5A12FE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47365"/>
    <w:multiLevelType w:val="hybridMultilevel"/>
    <w:tmpl w:val="6ABAE83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49233D7"/>
    <w:multiLevelType w:val="hybridMultilevel"/>
    <w:tmpl w:val="D4C8944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c0MrQ0NbQ0tzC0tLBQ0lEKTi0uzszPAykwrAUAuBpJCiwAAAA="/>
  </w:docVars>
  <w:rsids>
    <w:rsidRoot w:val="00A25DF2"/>
    <w:rsid w:val="00002650"/>
    <w:rsid w:val="00040DA3"/>
    <w:rsid w:val="00044822"/>
    <w:rsid w:val="00055313"/>
    <w:rsid w:val="000615F9"/>
    <w:rsid w:val="00083A78"/>
    <w:rsid w:val="000B2804"/>
    <w:rsid w:val="000D0CE2"/>
    <w:rsid w:val="000F2A88"/>
    <w:rsid w:val="000F509B"/>
    <w:rsid w:val="001030EB"/>
    <w:rsid w:val="00112B7D"/>
    <w:rsid w:val="001347CE"/>
    <w:rsid w:val="001404F0"/>
    <w:rsid w:val="00145EC7"/>
    <w:rsid w:val="0017287B"/>
    <w:rsid w:val="00181B21"/>
    <w:rsid w:val="001A07AA"/>
    <w:rsid w:val="001A284D"/>
    <w:rsid w:val="001B0F45"/>
    <w:rsid w:val="001B5ABE"/>
    <w:rsid w:val="001C3879"/>
    <w:rsid w:val="001C6B13"/>
    <w:rsid w:val="001E1490"/>
    <w:rsid w:val="001E3DBC"/>
    <w:rsid w:val="001F1DA4"/>
    <w:rsid w:val="002102ED"/>
    <w:rsid w:val="00227F2E"/>
    <w:rsid w:val="002429D6"/>
    <w:rsid w:val="00242C35"/>
    <w:rsid w:val="00245140"/>
    <w:rsid w:val="002548E8"/>
    <w:rsid w:val="00254985"/>
    <w:rsid w:val="00260852"/>
    <w:rsid w:val="0026504A"/>
    <w:rsid w:val="00266BEA"/>
    <w:rsid w:val="00267FB1"/>
    <w:rsid w:val="00282897"/>
    <w:rsid w:val="002A04A3"/>
    <w:rsid w:val="002A3251"/>
    <w:rsid w:val="002A718F"/>
    <w:rsid w:val="002B726C"/>
    <w:rsid w:val="002C240C"/>
    <w:rsid w:val="002D2942"/>
    <w:rsid w:val="002D7CCF"/>
    <w:rsid w:val="002F075B"/>
    <w:rsid w:val="002F4E40"/>
    <w:rsid w:val="00300405"/>
    <w:rsid w:val="0030477C"/>
    <w:rsid w:val="00310231"/>
    <w:rsid w:val="00320724"/>
    <w:rsid w:val="00320A26"/>
    <w:rsid w:val="00332A99"/>
    <w:rsid w:val="00351BBD"/>
    <w:rsid w:val="003658B7"/>
    <w:rsid w:val="0039603B"/>
    <w:rsid w:val="003A100E"/>
    <w:rsid w:val="003A22B8"/>
    <w:rsid w:val="003F7AE4"/>
    <w:rsid w:val="00401F65"/>
    <w:rsid w:val="0042227D"/>
    <w:rsid w:val="004421F6"/>
    <w:rsid w:val="004422DB"/>
    <w:rsid w:val="00454F29"/>
    <w:rsid w:val="00475449"/>
    <w:rsid w:val="004A7F0B"/>
    <w:rsid w:val="004D4FCD"/>
    <w:rsid w:val="004D7FBD"/>
    <w:rsid w:val="004F3E3D"/>
    <w:rsid w:val="004F761E"/>
    <w:rsid w:val="005047A7"/>
    <w:rsid w:val="005119CE"/>
    <w:rsid w:val="0052392C"/>
    <w:rsid w:val="00543D12"/>
    <w:rsid w:val="00565624"/>
    <w:rsid w:val="00567B30"/>
    <w:rsid w:val="0058374A"/>
    <w:rsid w:val="00586A92"/>
    <w:rsid w:val="005A2484"/>
    <w:rsid w:val="005B00B4"/>
    <w:rsid w:val="005B2A8B"/>
    <w:rsid w:val="005C2F98"/>
    <w:rsid w:val="005D1916"/>
    <w:rsid w:val="005E16E3"/>
    <w:rsid w:val="005E67FB"/>
    <w:rsid w:val="005F1863"/>
    <w:rsid w:val="0060121F"/>
    <w:rsid w:val="00602BCD"/>
    <w:rsid w:val="00603958"/>
    <w:rsid w:val="006053A5"/>
    <w:rsid w:val="00614E08"/>
    <w:rsid w:val="00616157"/>
    <w:rsid w:val="0062677B"/>
    <w:rsid w:val="00637957"/>
    <w:rsid w:val="00647338"/>
    <w:rsid w:val="00655FDD"/>
    <w:rsid w:val="006668B5"/>
    <w:rsid w:val="006729D0"/>
    <w:rsid w:val="0067591F"/>
    <w:rsid w:val="0068472E"/>
    <w:rsid w:val="006A1C7B"/>
    <w:rsid w:val="006B1051"/>
    <w:rsid w:val="006C0656"/>
    <w:rsid w:val="006C58D4"/>
    <w:rsid w:val="006D6ED1"/>
    <w:rsid w:val="007120B4"/>
    <w:rsid w:val="007170F0"/>
    <w:rsid w:val="007172C2"/>
    <w:rsid w:val="00717625"/>
    <w:rsid w:val="00724C60"/>
    <w:rsid w:val="007362A8"/>
    <w:rsid w:val="00740DEB"/>
    <w:rsid w:val="007515E5"/>
    <w:rsid w:val="0075389F"/>
    <w:rsid w:val="00757262"/>
    <w:rsid w:val="0076154E"/>
    <w:rsid w:val="007638AD"/>
    <w:rsid w:val="00764AE7"/>
    <w:rsid w:val="00772E52"/>
    <w:rsid w:val="007802BD"/>
    <w:rsid w:val="0079388B"/>
    <w:rsid w:val="00796E8A"/>
    <w:rsid w:val="007E50B7"/>
    <w:rsid w:val="00801554"/>
    <w:rsid w:val="00803064"/>
    <w:rsid w:val="00817040"/>
    <w:rsid w:val="008409BF"/>
    <w:rsid w:val="008450F8"/>
    <w:rsid w:val="00847E1B"/>
    <w:rsid w:val="008729C5"/>
    <w:rsid w:val="00890401"/>
    <w:rsid w:val="008917A0"/>
    <w:rsid w:val="0089405E"/>
    <w:rsid w:val="008B3ECE"/>
    <w:rsid w:val="008C4599"/>
    <w:rsid w:val="008D3AC9"/>
    <w:rsid w:val="008D3CA1"/>
    <w:rsid w:val="008D76C9"/>
    <w:rsid w:val="008F0DBF"/>
    <w:rsid w:val="008F4E5F"/>
    <w:rsid w:val="00915A7C"/>
    <w:rsid w:val="009239A3"/>
    <w:rsid w:val="009272E2"/>
    <w:rsid w:val="00932A71"/>
    <w:rsid w:val="00954A71"/>
    <w:rsid w:val="00966FE6"/>
    <w:rsid w:val="00970797"/>
    <w:rsid w:val="00982442"/>
    <w:rsid w:val="00985675"/>
    <w:rsid w:val="009A2DA3"/>
    <w:rsid w:val="009A39D3"/>
    <w:rsid w:val="009B17B2"/>
    <w:rsid w:val="009B2CA4"/>
    <w:rsid w:val="009E199D"/>
    <w:rsid w:val="009E1D74"/>
    <w:rsid w:val="009E25DA"/>
    <w:rsid w:val="009E447A"/>
    <w:rsid w:val="009E4847"/>
    <w:rsid w:val="009E6507"/>
    <w:rsid w:val="00A0015A"/>
    <w:rsid w:val="00A042AA"/>
    <w:rsid w:val="00A15832"/>
    <w:rsid w:val="00A17111"/>
    <w:rsid w:val="00A22C70"/>
    <w:rsid w:val="00A25AC6"/>
    <w:rsid w:val="00A25DF2"/>
    <w:rsid w:val="00A31320"/>
    <w:rsid w:val="00A55418"/>
    <w:rsid w:val="00A66A1B"/>
    <w:rsid w:val="00A7347B"/>
    <w:rsid w:val="00A94519"/>
    <w:rsid w:val="00A9705D"/>
    <w:rsid w:val="00A97D83"/>
    <w:rsid w:val="00AB0BFC"/>
    <w:rsid w:val="00AB57A7"/>
    <w:rsid w:val="00AB77C2"/>
    <w:rsid w:val="00AC23BC"/>
    <w:rsid w:val="00AD2B58"/>
    <w:rsid w:val="00AE4C11"/>
    <w:rsid w:val="00AF74AA"/>
    <w:rsid w:val="00B00C1D"/>
    <w:rsid w:val="00B01614"/>
    <w:rsid w:val="00B10434"/>
    <w:rsid w:val="00B4015D"/>
    <w:rsid w:val="00B435C6"/>
    <w:rsid w:val="00B57BD6"/>
    <w:rsid w:val="00B83937"/>
    <w:rsid w:val="00B84CB9"/>
    <w:rsid w:val="00B86DDA"/>
    <w:rsid w:val="00B9183F"/>
    <w:rsid w:val="00B942F3"/>
    <w:rsid w:val="00B95589"/>
    <w:rsid w:val="00BA744F"/>
    <w:rsid w:val="00BD2B82"/>
    <w:rsid w:val="00BE1774"/>
    <w:rsid w:val="00C01DE5"/>
    <w:rsid w:val="00C15901"/>
    <w:rsid w:val="00C21413"/>
    <w:rsid w:val="00C22C84"/>
    <w:rsid w:val="00C26C8A"/>
    <w:rsid w:val="00C54598"/>
    <w:rsid w:val="00C54F87"/>
    <w:rsid w:val="00C62BFF"/>
    <w:rsid w:val="00C6767B"/>
    <w:rsid w:val="00C8096A"/>
    <w:rsid w:val="00CB7C64"/>
    <w:rsid w:val="00D004D0"/>
    <w:rsid w:val="00D06E0D"/>
    <w:rsid w:val="00D107FD"/>
    <w:rsid w:val="00D17CB1"/>
    <w:rsid w:val="00D32657"/>
    <w:rsid w:val="00D361B9"/>
    <w:rsid w:val="00D43632"/>
    <w:rsid w:val="00D6253E"/>
    <w:rsid w:val="00D77D59"/>
    <w:rsid w:val="00D81633"/>
    <w:rsid w:val="00D91578"/>
    <w:rsid w:val="00D93D01"/>
    <w:rsid w:val="00D93F14"/>
    <w:rsid w:val="00DA783A"/>
    <w:rsid w:val="00DB6704"/>
    <w:rsid w:val="00DC3E5B"/>
    <w:rsid w:val="00DD46A9"/>
    <w:rsid w:val="00DF319C"/>
    <w:rsid w:val="00DF3260"/>
    <w:rsid w:val="00E02270"/>
    <w:rsid w:val="00E1649E"/>
    <w:rsid w:val="00E1765C"/>
    <w:rsid w:val="00E21FAC"/>
    <w:rsid w:val="00E36EFE"/>
    <w:rsid w:val="00E60808"/>
    <w:rsid w:val="00E6264D"/>
    <w:rsid w:val="00E62F2F"/>
    <w:rsid w:val="00E82B1A"/>
    <w:rsid w:val="00E968BE"/>
    <w:rsid w:val="00EB4465"/>
    <w:rsid w:val="00EC2169"/>
    <w:rsid w:val="00EC3E5F"/>
    <w:rsid w:val="00EE1462"/>
    <w:rsid w:val="00EF61A1"/>
    <w:rsid w:val="00EF792A"/>
    <w:rsid w:val="00F12281"/>
    <w:rsid w:val="00F21C6D"/>
    <w:rsid w:val="00F43735"/>
    <w:rsid w:val="00F4434E"/>
    <w:rsid w:val="00F44DD1"/>
    <w:rsid w:val="00F63186"/>
    <w:rsid w:val="00F86DCD"/>
    <w:rsid w:val="00F92CC9"/>
    <w:rsid w:val="00FC386B"/>
    <w:rsid w:val="00FD3C3A"/>
    <w:rsid w:val="00FD7162"/>
    <w:rsid w:val="00FD7F93"/>
    <w:rsid w:val="00FE3B4C"/>
    <w:rsid w:val="00FF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AC3C09"/>
  <w15:docId w15:val="{DB9B3899-4132-4728-A1B5-EEAA43E8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line="240" w:lineRule="exact"/>
      <w:jc w:val="both"/>
    </w:pPr>
    <w:rPr>
      <w:rFonts w:ascii="CenturionOld" w:hAnsi="CenturionOld"/>
      <w:sz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left"/>
      <w:outlineLvl w:val="1"/>
    </w:pPr>
    <w:rPr>
      <w:rFonts w:ascii="Times New Roman" w:hAnsi="Times New Roman"/>
      <w:b/>
      <w:color w:val="FF0000"/>
      <w:sz w:val="24"/>
      <w:szCs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caps/>
      <w:sz w:val="1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CenturionOld Bold" w:hAnsi="CenturionOld Bold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left"/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890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96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1">
    <w:name w:val="Table 3D effects 1"/>
    <w:basedOn w:val="TableNormal"/>
    <w:rsid w:val="0039603B"/>
    <w:pPr>
      <w:widowControl w:val="0"/>
      <w:spacing w:line="240" w:lineRule="exac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B2236-7C49-4DD9-90F1-3EDE97CB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 TEORIJSKE NASTAVE IZ PATOLO[KE FIZIOLOGIJE</vt:lpstr>
    </vt:vector>
  </TitlesOfParts>
  <Company>My Home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 TEORIJSKE NASTAVE IZ PATOLO[KE FIZIOLOGIJE</dc:title>
  <dc:creator>Dragan Gvozdic</dc:creator>
  <cp:lastModifiedBy>User</cp:lastModifiedBy>
  <cp:revision>3</cp:revision>
  <cp:lastPrinted>2017-10-16T11:08:00Z</cp:lastPrinted>
  <dcterms:created xsi:type="dcterms:W3CDTF">2021-10-05T15:39:00Z</dcterms:created>
  <dcterms:modified xsi:type="dcterms:W3CDTF">2021-10-05T18:44:00Z</dcterms:modified>
</cp:coreProperties>
</file>